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/>
        <w:ind w:firstLine="320" w:firstLineChars="100"/>
        <w:jc w:val="both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shd w:val="clear" w:color="auto" w:fill="auto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</w:t>
      </w:r>
    </w:p>
    <w:p>
      <w:pPr>
        <w:spacing w:before="156" w:beforeLines="50" w:after="156" w:afterLines="50"/>
        <w:ind w:firstLine="320" w:firstLineChars="10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  <w:highlight w:val="none"/>
          <w:shd w:val="clear" w:color="auto" w:fill="auto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  <w:highlight w:val="none"/>
          <w:shd w:val="clear" w:color="auto" w:fill="auto"/>
        </w:rPr>
        <w:t>八卦岭531栋厂房消防安装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  <w:highlight w:val="none"/>
          <w:shd w:val="clear" w:color="auto" w:fill="auto"/>
          <w:lang w:eastAsia="zh-CN"/>
        </w:rPr>
        <w:t>修复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  <w:highlight w:val="none"/>
          <w:shd w:val="clear" w:color="auto" w:fill="auto"/>
        </w:rPr>
        <w:t>工程清单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  <w:highlight w:val="none"/>
          <w:shd w:val="clear" w:color="auto" w:fill="auto"/>
          <w:lang w:eastAsia="zh-CN"/>
        </w:rPr>
        <w:t>（暂估）</w:t>
      </w:r>
      <w:bookmarkEnd w:id="0"/>
    </w:p>
    <w:tbl>
      <w:tblPr>
        <w:tblStyle w:val="17"/>
        <w:tblpPr w:leftFromText="180" w:rightFromText="180" w:vertAnchor="text" w:horzAnchor="page" w:tblpX="896" w:tblpY="434"/>
        <w:tblOverlap w:val="never"/>
        <w:tblW w:w="10272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3"/>
        <w:gridCol w:w="2578"/>
        <w:gridCol w:w="4350"/>
        <w:gridCol w:w="1027"/>
        <w:gridCol w:w="140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913" w:type="dxa"/>
            <w:shd w:val="clear" w:color="auto" w:fill="D9D9D9"/>
            <w:vAlign w:val="top"/>
          </w:tcPr>
          <w:p>
            <w:pPr>
              <w:spacing w:before="171" w:line="223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ascii="SimHei" w:hAnsi="SimHei" w:eastAsia="SimHei" w:cs="SimHei"/>
                <w:b/>
                <w:bCs/>
                <w:color w:val="auto"/>
                <w:spacing w:val="-6"/>
                <w:sz w:val="22"/>
                <w:szCs w:val="22"/>
              </w:rPr>
              <w:t>序号</w:t>
            </w:r>
          </w:p>
        </w:tc>
        <w:tc>
          <w:tcPr>
            <w:tcW w:w="2578" w:type="dxa"/>
            <w:shd w:val="clear" w:color="auto" w:fill="D9D9D9"/>
            <w:vAlign w:val="top"/>
          </w:tcPr>
          <w:p>
            <w:pPr>
              <w:spacing w:before="170" w:line="222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</w:rPr>
              <w:t>工程名称</w:t>
            </w:r>
            <w:r>
              <w:rPr>
                <w:rFonts w:hint="eastAsia"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  <w:lang w:eastAsia="zh-CN"/>
              </w:rPr>
              <w:t>（</w:t>
            </w:r>
            <w:r>
              <w:rPr>
                <w:rFonts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</w:rPr>
              <w:t>分部分项</w:t>
            </w:r>
            <w:r>
              <w:rPr>
                <w:rFonts w:hint="eastAsia"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4350" w:type="dxa"/>
            <w:shd w:val="clear" w:color="auto" w:fill="D9D9D9"/>
            <w:vAlign w:val="top"/>
          </w:tcPr>
          <w:p>
            <w:pPr>
              <w:spacing w:before="170" w:line="222" w:lineRule="auto"/>
              <w:jc w:val="center"/>
              <w:rPr>
                <w:rFonts w:hint="eastAsia" w:ascii="SimHei" w:hAnsi="SimHei" w:eastAsia="SimHei" w:cs="SimHei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  <w:lang w:eastAsia="zh-CN"/>
              </w:rPr>
              <w:t>工程内容</w:t>
            </w:r>
          </w:p>
        </w:tc>
        <w:tc>
          <w:tcPr>
            <w:tcW w:w="1027" w:type="dxa"/>
            <w:shd w:val="clear" w:color="auto" w:fill="D9D9D9"/>
            <w:vAlign w:val="top"/>
          </w:tcPr>
          <w:p>
            <w:pPr>
              <w:spacing w:before="171" w:line="222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ascii="SimHei" w:hAnsi="SimHei" w:eastAsia="SimHei" w:cs="SimHei"/>
                <w:b/>
                <w:bCs/>
                <w:color w:val="auto"/>
                <w:spacing w:val="-9"/>
                <w:sz w:val="22"/>
                <w:szCs w:val="22"/>
              </w:rPr>
              <w:t>单位</w:t>
            </w:r>
          </w:p>
        </w:tc>
        <w:tc>
          <w:tcPr>
            <w:tcW w:w="1404" w:type="dxa"/>
            <w:shd w:val="clear" w:color="auto" w:fill="D9D9D9"/>
            <w:vAlign w:val="top"/>
          </w:tcPr>
          <w:p>
            <w:pPr>
              <w:spacing w:before="171" w:line="222" w:lineRule="auto"/>
              <w:jc w:val="center"/>
              <w:rPr>
                <w:rFonts w:hint="eastAsia" w:ascii="SimHei" w:hAnsi="SimHei" w:eastAsia="SimHei" w:cs="SimHei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SimHei" w:hAnsi="SimHei" w:eastAsia="SimHei" w:cs="SimHei"/>
                <w:b/>
                <w:bCs/>
                <w:color w:val="auto"/>
                <w:spacing w:val="-6"/>
                <w:sz w:val="22"/>
                <w:szCs w:val="22"/>
              </w:rPr>
              <w:t>数量</w:t>
            </w:r>
            <w:r>
              <w:rPr>
                <w:rFonts w:hint="eastAsia" w:ascii="SimHei" w:hAnsi="SimHei" w:eastAsia="SimHei" w:cs="SimHei"/>
                <w:b/>
                <w:bCs/>
                <w:color w:val="auto"/>
                <w:spacing w:val="-6"/>
                <w:sz w:val="22"/>
                <w:szCs w:val="22"/>
                <w:lang w:eastAsia="zh-CN"/>
              </w:rPr>
              <w:t>（暂估）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913" w:type="dxa"/>
            <w:vAlign w:val="top"/>
          </w:tcPr>
          <w:p>
            <w:pPr>
              <w:pStyle w:val="18"/>
              <w:spacing w:before="223" w:line="148" w:lineRule="exact"/>
              <w:ind w:left="41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spacing w:val="-2"/>
                <w:position w:val="-4"/>
              </w:rPr>
              <w:t>一</w:t>
            </w:r>
          </w:p>
        </w:tc>
        <w:tc>
          <w:tcPr>
            <w:tcW w:w="2578" w:type="dxa"/>
            <w:vAlign w:val="top"/>
          </w:tcPr>
          <w:p>
            <w:pPr>
              <w:pStyle w:val="18"/>
              <w:spacing w:before="149" w:line="228" w:lineRule="auto"/>
              <w:ind w:left="34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spacing w:val="8"/>
              </w:rPr>
              <w:t>火灾报警改造工程</w:t>
            </w:r>
          </w:p>
        </w:tc>
        <w:tc>
          <w:tcPr>
            <w:tcW w:w="4350" w:type="dxa"/>
            <w:vAlign w:val="top"/>
          </w:tcPr>
          <w:p>
            <w:pPr>
              <w:jc w:val="left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7" w:type="dxa"/>
            <w:vAlign w:val="top"/>
          </w:tcPr>
          <w:p>
            <w:pPr>
              <w:jc w:val="left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404" w:type="dxa"/>
            <w:vAlign w:val="top"/>
          </w:tcPr>
          <w:p>
            <w:pPr>
              <w:jc w:val="left"/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13" w:type="dxa"/>
            <w:vAlign w:val="top"/>
          </w:tcPr>
          <w:p>
            <w:pPr>
              <w:pStyle w:val="18"/>
              <w:spacing w:before="203" w:line="257" w:lineRule="exact"/>
              <w:ind w:left="473"/>
              <w:jc w:val="left"/>
              <w:rPr>
                <w:color w:val="auto"/>
              </w:rPr>
            </w:pPr>
            <w:r>
              <w:rPr>
                <w:color w:val="auto"/>
                <w:position w:val="1"/>
              </w:rPr>
              <w:t>1</w:t>
            </w:r>
          </w:p>
        </w:tc>
        <w:tc>
          <w:tcPr>
            <w:tcW w:w="2578" w:type="dxa"/>
            <w:vAlign w:val="top"/>
          </w:tcPr>
          <w:p>
            <w:pPr>
              <w:pStyle w:val="18"/>
              <w:spacing w:before="203" w:line="228" w:lineRule="auto"/>
              <w:ind w:left="31"/>
              <w:jc w:val="left"/>
              <w:rPr>
                <w:color w:val="auto"/>
              </w:rPr>
            </w:pPr>
            <w:r>
              <w:rPr>
                <w:color w:val="auto"/>
                <w:spacing w:val="7"/>
              </w:rPr>
              <w:t>模块(模块箱)</w:t>
            </w:r>
          </w:p>
        </w:tc>
        <w:tc>
          <w:tcPr>
            <w:tcW w:w="4350" w:type="dxa"/>
            <w:vAlign w:val="top"/>
          </w:tcPr>
          <w:p>
            <w:pPr>
              <w:pStyle w:val="18"/>
              <w:spacing w:before="78" w:line="228" w:lineRule="auto"/>
              <w:ind w:left="72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4"/>
              </w:rPr>
              <w:t>(1)名称:模块端子接线箱</w:t>
            </w:r>
          </w:p>
        </w:tc>
        <w:tc>
          <w:tcPr>
            <w:tcW w:w="1027" w:type="dxa"/>
            <w:vAlign w:val="top"/>
          </w:tcPr>
          <w:p>
            <w:pPr>
              <w:pStyle w:val="18"/>
              <w:spacing w:before="203" w:line="228" w:lineRule="auto"/>
              <w:ind w:left="460"/>
              <w:jc w:val="left"/>
              <w:rPr>
                <w:color w:val="auto"/>
              </w:rPr>
            </w:pPr>
            <w:r>
              <w:rPr>
                <w:color w:val="auto"/>
                <w:spacing w:val="1"/>
              </w:rPr>
              <w:t>个</w:t>
            </w:r>
          </w:p>
        </w:tc>
        <w:tc>
          <w:tcPr>
            <w:tcW w:w="1404" w:type="dxa"/>
            <w:vAlign w:val="top"/>
          </w:tcPr>
          <w:p>
            <w:pPr>
              <w:pStyle w:val="18"/>
              <w:spacing w:before="203" w:line="255" w:lineRule="exact"/>
              <w:ind w:left="492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spacing w:val="2"/>
                <w:position w:val="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913" w:type="dxa"/>
            <w:vAlign w:val="top"/>
          </w:tcPr>
          <w:p>
            <w:pPr>
              <w:pStyle w:val="18"/>
              <w:spacing w:before="204" w:line="257" w:lineRule="exact"/>
              <w:ind w:left="460"/>
              <w:jc w:val="left"/>
              <w:rPr>
                <w:color w:val="auto"/>
              </w:rPr>
            </w:pPr>
            <w:r>
              <w:rPr>
                <w:color w:val="auto"/>
                <w:position w:val="1"/>
              </w:rPr>
              <w:t>2</w:t>
            </w:r>
          </w:p>
        </w:tc>
        <w:tc>
          <w:tcPr>
            <w:tcW w:w="2578" w:type="dxa"/>
            <w:vAlign w:val="top"/>
          </w:tcPr>
          <w:p>
            <w:pPr>
              <w:pStyle w:val="18"/>
              <w:spacing w:before="204" w:line="228" w:lineRule="auto"/>
              <w:ind w:left="31"/>
              <w:jc w:val="left"/>
              <w:rPr>
                <w:color w:val="auto"/>
              </w:rPr>
            </w:pPr>
            <w:r>
              <w:rPr>
                <w:color w:val="auto"/>
                <w:spacing w:val="7"/>
              </w:rPr>
              <w:t>模块(模块箱)</w:t>
            </w:r>
          </w:p>
        </w:tc>
        <w:tc>
          <w:tcPr>
            <w:tcW w:w="4350" w:type="dxa"/>
            <w:vAlign w:val="top"/>
          </w:tcPr>
          <w:p>
            <w:pPr>
              <w:pStyle w:val="18"/>
              <w:spacing w:before="79" w:line="228" w:lineRule="auto"/>
              <w:ind w:left="72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3"/>
              </w:rPr>
              <w:t>(1)名称:监视模块</w:t>
            </w:r>
          </w:p>
        </w:tc>
        <w:tc>
          <w:tcPr>
            <w:tcW w:w="1027" w:type="dxa"/>
            <w:vAlign w:val="top"/>
          </w:tcPr>
          <w:p>
            <w:pPr>
              <w:pStyle w:val="18"/>
              <w:spacing w:before="204" w:line="228" w:lineRule="auto"/>
              <w:ind w:left="460"/>
              <w:jc w:val="left"/>
              <w:rPr>
                <w:color w:val="auto"/>
              </w:rPr>
            </w:pPr>
            <w:r>
              <w:rPr>
                <w:color w:val="auto"/>
                <w:spacing w:val="1"/>
              </w:rPr>
              <w:t>个</w:t>
            </w:r>
          </w:p>
        </w:tc>
        <w:tc>
          <w:tcPr>
            <w:tcW w:w="1404" w:type="dxa"/>
            <w:vAlign w:val="top"/>
          </w:tcPr>
          <w:p>
            <w:pPr>
              <w:pStyle w:val="18"/>
              <w:spacing w:before="204" w:line="255" w:lineRule="exact"/>
              <w:ind w:left="490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spacing w:val="3"/>
                <w:position w:val="1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913" w:type="dxa"/>
            <w:vAlign w:val="top"/>
          </w:tcPr>
          <w:p>
            <w:pPr>
              <w:pStyle w:val="18"/>
              <w:spacing w:before="203" w:line="255" w:lineRule="exact"/>
              <w:ind w:left="462"/>
              <w:jc w:val="left"/>
              <w:rPr>
                <w:color w:val="auto"/>
              </w:rPr>
            </w:pPr>
            <w:r>
              <w:rPr>
                <w:color w:val="auto"/>
                <w:position w:val="1"/>
              </w:rPr>
              <w:t>3</w:t>
            </w:r>
          </w:p>
        </w:tc>
        <w:tc>
          <w:tcPr>
            <w:tcW w:w="2578" w:type="dxa"/>
            <w:vAlign w:val="top"/>
          </w:tcPr>
          <w:p>
            <w:pPr>
              <w:pStyle w:val="18"/>
              <w:spacing w:before="203" w:line="228" w:lineRule="auto"/>
              <w:ind w:left="31"/>
              <w:jc w:val="left"/>
              <w:rPr>
                <w:color w:val="auto"/>
              </w:rPr>
            </w:pPr>
            <w:r>
              <w:rPr>
                <w:color w:val="auto"/>
                <w:spacing w:val="7"/>
              </w:rPr>
              <w:t>模块(模块箱)</w:t>
            </w:r>
          </w:p>
        </w:tc>
        <w:tc>
          <w:tcPr>
            <w:tcW w:w="4350" w:type="dxa"/>
            <w:vAlign w:val="top"/>
          </w:tcPr>
          <w:p>
            <w:pPr>
              <w:pStyle w:val="18"/>
              <w:spacing w:before="81" w:line="228" w:lineRule="auto"/>
              <w:ind w:left="72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5"/>
              </w:rPr>
              <w:t>(1)名称:广播模块/声光模块</w:t>
            </w:r>
          </w:p>
        </w:tc>
        <w:tc>
          <w:tcPr>
            <w:tcW w:w="1027" w:type="dxa"/>
            <w:vAlign w:val="top"/>
          </w:tcPr>
          <w:p>
            <w:pPr>
              <w:pStyle w:val="18"/>
              <w:spacing w:before="203" w:line="228" w:lineRule="auto"/>
              <w:ind w:left="460"/>
              <w:jc w:val="left"/>
              <w:rPr>
                <w:color w:val="auto"/>
              </w:rPr>
            </w:pPr>
            <w:r>
              <w:rPr>
                <w:color w:val="auto"/>
                <w:spacing w:val="1"/>
              </w:rPr>
              <w:t>个</w:t>
            </w:r>
          </w:p>
        </w:tc>
        <w:tc>
          <w:tcPr>
            <w:tcW w:w="1404" w:type="dxa"/>
            <w:vAlign w:val="top"/>
          </w:tcPr>
          <w:p>
            <w:pPr>
              <w:pStyle w:val="18"/>
              <w:spacing w:before="203" w:line="255" w:lineRule="exact"/>
              <w:ind w:left="492"/>
              <w:jc w:val="left"/>
              <w:rPr>
                <w:color w:val="auto"/>
              </w:rPr>
            </w:pPr>
            <w:r>
              <w:rPr>
                <w:color w:val="auto"/>
                <w:spacing w:val="2"/>
                <w:position w:val="1"/>
              </w:rPr>
              <w:t>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913" w:type="dxa"/>
            <w:vAlign w:val="top"/>
          </w:tcPr>
          <w:p>
            <w:pPr>
              <w:pStyle w:val="18"/>
              <w:spacing w:before="206" w:line="257" w:lineRule="exact"/>
              <w:ind w:left="457"/>
              <w:jc w:val="left"/>
              <w:rPr>
                <w:color w:val="auto"/>
              </w:rPr>
            </w:pPr>
            <w:r>
              <w:rPr>
                <w:color w:val="auto"/>
                <w:position w:val="1"/>
              </w:rPr>
              <w:t>4</w:t>
            </w:r>
          </w:p>
        </w:tc>
        <w:tc>
          <w:tcPr>
            <w:tcW w:w="2578" w:type="dxa"/>
            <w:vAlign w:val="top"/>
          </w:tcPr>
          <w:p>
            <w:pPr>
              <w:pStyle w:val="18"/>
              <w:spacing w:before="206" w:line="228" w:lineRule="auto"/>
              <w:ind w:left="31"/>
              <w:jc w:val="left"/>
              <w:rPr>
                <w:color w:val="auto"/>
              </w:rPr>
            </w:pPr>
            <w:r>
              <w:rPr>
                <w:color w:val="auto"/>
                <w:spacing w:val="7"/>
              </w:rPr>
              <w:t>模块(模块箱)</w:t>
            </w:r>
          </w:p>
        </w:tc>
        <w:tc>
          <w:tcPr>
            <w:tcW w:w="4350" w:type="dxa"/>
            <w:vAlign w:val="top"/>
          </w:tcPr>
          <w:p>
            <w:pPr>
              <w:pStyle w:val="18"/>
              <w:spacing w:before="81" w:line="228" w:lineRule="auto"/>
              <w:ind w:left="72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4"/>
              </w:rPr>
              <w:t>(1)名称:监视模块/排烟</w:t>
            </w:r>
          </w:p>
        </w:tc>
        <w:tc>
          <w:tcPr>
            <w:tcW w:w="1027" w:type="dxa"/>
            <w:vAlign w:val="top"/>
          </w:tcPr>
          <w:p>
            <w:pPr>
              <w:pStyle w:val="18"/>
              <w:spacing w:before="206" w:line="228" w:lineRule="auto"/>
              <w:ind w:left="460"/>
              <w:jc w:val="left"/>
              <w:rPr>
                <w:color w:val="auto"/>
              </w:rPr>
            </w:pPr>
            <w:r>
              <w:rPr>
                <w:color w:val="auto"/>
                <w:spacing w:val="1"/>
              </w:rPr>
              <w:t>个</w:t>
            </w:r>
          </w:p>
        </w:tc>
        <w:tc>
          <w:tcPr>
            <w:tcW w:w="1404" w:type="dxa"/>
            <w:vAlign w:val="top"/>
          </w:tcPr>
          <w:p>
            <w:pPr>
              <w:pStyle w:val="18"/>
              <w:spacing w:before="206" w:line="255" w:lineRule="exact"/>
              <w:ind w:left="490"/>
              <w:jc w:val="left"/>
              <w:rPr>
                <w:color w:val="auto"/>
              </w:rPr>
            </w:pPr>
            <w:r>
              <w:rPr>
                <w:color w:val="auto"/>
                <w:spacing w:val="3"/>
                <w:position w:val="1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913" w:type="dxa"/>
            <w:vAlign w:val="top"/>
          </w:tcPr>
          <w:p>
            <w:pPr>
              <w:pStyle w:val="18"/>
              <w:spacing w:before="205" w:line="255" w:lineRule="exact"/>
              <w:ind w:left="462"/>
              <w:jc w:val="left"/>
              <w:rPr>
                <w:color w:val="auto"/>
              </w:rPr>
            </w:pPr>
            <w:r>
              <w:rPr>
                <w:color w:val="auto"/>
                <w:position w:val="1"/>
              </w:rPr>
              <w:t>5</w:t>
            </w:r>
          </w:p>
        </w:tc>
        <w:tc>
          <w:tcPr>
            <w:tcW w:w="2578" w:type="dxa"/>
            <w:vAlign w:val="top"/>
          </w:tcPr>
          <w:p>
            <w:pPr>
              <w:pStyle w:val="18"/>
              <w:spacing w:before="205" w:line="228" w:lineRule="auto"/>
              <w:ind w:left="31"/>
              <w:jc w:val="left"/>
              <w:rPr>
                <w:color w:val="auto"/>
              </w:rPr>
            </w:pPr>
            <w:r>
              <w:rPr>
                <w:color w:val="auto"/>
                <w:spacing w:val="7"/>
              </w:rPr>
              <w:t>模块(模块箱)</w:t>
            </w:r>
          </w:p>
        </w:tc>
        <w:tc>
          <w:tcPr>
            <w:tcW w:w="4350" w:type="dxa"/>
            <w:vAlign w:val="top"/>
          </w:tcPr>
          <w:p>
            <w:pPr>
              <w:pStyle w:val="18"/>
              <w:spacing w:before="83" w:line="228" w:lineRule="auto"/>
              <w:ind w:left="72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5"/>
              </w:rPr>
              <w:t>(1)名称:报警总线隔离模块</w:t>
            </w:r>
          </w:p>
        </w:tc>
        <w:tc>
          <w:tcPr>
            <w:tcW w:w="1027" w:type="dxa"/>
            <w:vAlign w:val="top"/>
          </w:tcPr>
          <w:p>
            <w:pPr>
              <w:pStyle w:val="18"/>
              <w:spacing w:before="205" w:line="228" w:lineRule="auto"/>
              <w:ind w:left="460"/>
              <w:jc w:val="left"/>
              <w:rPr>
                <w:color w:val="auto"/>
              </w:rPr>
            </w:pPr>
            <w:r>
              <w:rPr>
                <w:color w:val="auto"/>
                <w:spacing w:val="1"/>
              </w:rPr>
              <w:t>个</w:t>
            </w:r>
          </w:p>
        </w:tc>
        <w:tc>
          <w:tcPr>
            <w:tcW w:w="1404" w:type="dxa"/>
            <w:vAlign w:val="top"/>
          </w:tcPr>
          <w:p>
            <w:pPr>
              <w:pStyle w:val="18"/>
              <w:spacing w:before="205" w:line="255" w:lineRule="exact"/>
              <w:ind w:left="492"/>
              <w:jc w:val="left"/>
              <w:rPr>
                <w:color w:val="auto"/>
              </w:rPr>
            </w:pPr>
            <w:r>
              <w:rPr>
                <w:color w:val="auto"/>
                <w:spacing w:val="2"/>
                <w:position w:val="1"/>
              </w:rPr>
              <w:t>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913" w:type="dxa"/>
            <w:vAlign w:val="top"/>
          </w:tcPr>
          <w:p>
            <w:pPr>
              <w:pStyle w:val="18"/>
              <w:spacing w:before="209" w:line="255" w:lineRule="exact"/>
              <w:ind w:left="460"/>
              <w:jc w:val="left"/>
              <w:rPr>
                <w:color w:val="auto"/>
              </w:rPr>
            </w:pPr>
            <w:r>
              <w:rPr>
                <w:color w:val="auto"/>
                <w:position w:val="1"/>
              </w:rPr>
              <w:t>6</w:t>
            </w:r>
          </w:p>
        </w:tc>
        <w:tc>
          <w:tcPr>
            <w:tcW w:w="2578" w:type="dxa"/>
            <w:vAlign w:val="top"/>
          </w:tcPr>
          <w:p>
            <w:pPr>
              <w:pStyle w:val="18"/>
              <w:spacing w:before="209" w:line="228" w:lineRule="auto"/>
              <w:ind w:left="34"/>
              <w:jc w:val="left"/>
              <w:rPr>
                <w:color w:val="auto"/>
              </w:rPr>
            </w:pPr>
            <w:r>
              <w:rPr>
                <w:color w:val="auto"/>
                <w:spacing w:val="4"/>
              </w:rPr>
              <w:t>按钮</w:t>
            </w:r>
          </w:p>
        </w:tc>
        <w:tc>
          <w:tcPr>
            <w:tcW w:w="4350" w:type="dxa"/>
            <w:vAlign w:val="top"/>
          </w:tcPr>
          <w:p>
            <w:pPr>
              <w:pStyle w:val="18"/>
              <w:spacing w:before="84" w:line="228" w:lineRule="auto"/>
              <w:ind w:left="72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6"/>
              </w:rPr>
              <w:t>(1)名称:地址型手动火灾报警按钮(带电话插孔）</w:t>
            </w:r>
          </w:p>
        </w:tc>
        <w:tc>
          <w:tcPr>
            <w:tcW w:w="1027" w:type="dxa"/>
            <w:vAlign w:val="top"/>
          </w:tcPr>
          <w:p>
            <w:pPr>
              <w:pStyle w:val="18"/>
              <w:spacing w:before="209" w:line="228" w:lineRule="auto"/>
              <w:ind w:left="460"/>
              <w:jc w:val="left"/>
              <w:rPr>
                <w:color w:val="auto"/>
              </w:rPr>
            </w:pPr>
            <w:r>
              <w:rPr>
                <w:color w:val="auto"/>
                <w:spacing w:val="1"/>
              </w:rPr>
              <w:t>个</w:t>
            </w:r>
          </w:p>
        </w:tc>
        <w:tc>
          <w:tcPr>
            <w:tcW w:w="1404" w:type="dxa"/>
            <w:vAlign w:val="top"/>
          </w:tcPr>
          <w:p>
            <w:pPr>
              <w:pStyle w:val="18"/>
              <w:spacing w:before="209" w:line="255" w:lineRule="exact"/>
              <w:ind w:left="452"/>
              <w:jc w:val="left"/>
              <w:rPr>
                <w:color w:val="auto"/>
              </w:rPr>
            </w:pPr>
            <w:r>
              <w:rPr>
                <w:color w:val="auto"/>
                <w:spacing w:val="1"/>
                <w:position w:val="1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913" w:type="dxa"/>
            <w:vAlign w:val="top"/>
          </w:tcPr>
          <w:p>
            <w:pPr>
              <w:pStyle w:val="18"/>
              <w:spacing w:before="210" w:line="255" w:lineRule="exact"/>
              <w:ind w:left="463"/>
              <w:jc w:val="left"/>
              <w:rPr>
                <w:color w:val="auto"/>
              </w:rPr>
            </w:pPr>
            <w:r>
              <w:rPr>
                <w:color w:val="auto"/>
                <w:position w:val="1"/>
              </w:rPr>
              <w:t>7</w:t>
            </w:r>
          </w:p>
        </w:tc>
        <w:tc>
          <w:tcPr>
            <w:tcW w:w="2578" w:type="dxa"/>
            <w:vAlign w:val="top"/>
          </w:tcPr>
          <w:p>
            <w:pPr>
              <w:pStyle w:val="18"/>
              <w:spacing w:before="210" w:line="228" w:lineRule="auto"/>
              <w:ind w:left="34"/>
              <w:jc w:val="left"/>
              <w:rPr>
                <w:color w:val="auto"/>
              </w:rPr>
            </w:pPr>
            <w:r>
              <w:rPr>
                <w:color w:val="auto"/>
                <w:spacing w:val="4"/>
              </w:rPr>
              <w:t>按钮</w:t>
            </w:r>
          </w:p>
        </w:tc>
        <w:tc>
          <w:tcPr>
            <w:tcW w:w="4350" w:type="dxa"/>
            <w:vAlign w:val="top"/>
          </w:tcPr>
          <w:p>
            <w:pPr>
              <w:pStyle w:val="18"/>
              <w:spacing w:before="85" w:line="228" w:lineRule="auto"/>
              <w:ind w:left="72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4"/>
              </w:rPr>
              <w:t>(1)名称:消火栓按钮</w:t>
            </w:r>
          </w:p>
        </w:tc>
        <w:tc>
          <w:tcPr>
            <w:tcW w:w="1027" w:type="dxa"/>
            <w:vAlign w:val="top"/>
          </w:tcPr>
          <w:p>
            <w:pPr>
              <w:pStyle w:val="18"/>
              <w:spacing w:before="210" w:line="228" w:lineRule="auto"/>
              <w:ind w:left="460"/>
              <w:jc w:val="left"/>
              <w:rPr>
                <w:color w:val="auto"/>
              </w:rPr>
            </w:pPr>
            <w:r>
              <w:rPr>
                <w:color w:val="auto"/>
                <w:spacing w:val="1"/>
              </w:rPr>
              <w:t>个</w:t>
            </w:r>
          </w:p>
        </w:tc>
        <w:tc>
          <w:tcPr>
            <w:tcW w:w="1404" w:type="dxa"/>
            <w:vAlign w:val="top"/>
          </w:tcPr>
          <w:p>
            <w:pPr>
              <w:pStyle w:val="18"/>
              <w:spacing w:before="210" w:line="255" w:lineRule="exact"/>
              <w:ind w:left="452"/>
              <w:jc w:val="left"/>
              <w:rPr>
                <w:color w:val="auto"/>
              </w:rPr>
            </w:pPr>
            <w:r>
              <w:rPr>
                <w:color w:val="auto"/>
                <w:spacing w:val="1"/>
                <w:position w:val="1"/>
              </w:rPr>
              <w:t>16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</w:trPr>
        <w:tc>
          <w:tcPr>
            <w:tcW w:w="913" w:type="dxa"/>
            <w:vAlign w:val="top"/>
          </w:tcPr>
          <w:p>
            <w:pPr>
              <w:pStyle w:val="18"/>
              <w:spacing w:before="208" w:line="255" w:lineRule="exact"/>
              <w:ind w:left="459"/>
              <w:jc w:val="left"/>
              <w:rPr>
                <w:color w:val="auto"/>
              </w:rPr>
            </w:pPr>
            <w:r>
              <w:rPr>
                <w:color w:val="auto"/>
                <w:position w:val="1"/>
              </w:rPr>
              <w:t>8</w:t>
            </w:r>
          </w:p>
        </w:tc>
        <w:tc>
          <w:tcPr>
            <w:tcW w:w="2578" w:type="dxa"/>
            <w:vAlign w:val="top"/>
          </w:tcPr>
          <w:p>
            <w:pPr>
              <w:pStyle w:val="18"/>
              <w:spacing w:before="208" w:line="228" w:lineRule="auto"/>
              <w:ind w:left="36"/>
              <w:jc w:val="left"/>
              <w:rPr>
                <w:color w:val="auto"/>
              </w:rPr>
            </w:pPr>
            <w:r>
              <w:rPr>
                <w:color w:val="auto"/>
                <w:spacing w:val="6"/>
              </w:rPr>
              <w:t>声光报警器</w:t>
            </w:r>
          </w:p>
        </w:tc>
        <w:tc>
          <w:tcPr>
            <w:tcW w:w="4350" w:type="dxa"/>
            <w:vAlign w:val="top"/>
          </w:tcPr>
          <w:p>
            <w:pPr>
              <w:pStyle w:val="18"/>
              <w:spacing w:before="86" w:line="228" w:lineRule="auto"/>
              <w:ind w:left="72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4"/>
              </w:rPr>
              <w:t>(1)名称:声光报警器</w:t>
            </w:r>
          </w:p>
        </w:tc>
        <w:tc>
          <w:tcPr>
            <w:tcW w:w="1027" w:type="dxa"/>
            <w:vAlign w:val="top"/>
          </w:tcPr>
          <w:p>
            <w:pPr>
              <w:pStyle w:val="18"/>
              <w:spacing w:before="208" w:line="228" w:lineRule="auto"/>
              <w:ind w:left="460"/>
              <w:jc w:val="left"/>
              <w:rPr>
                <w:color w:val="auto"/>
              </w:rPr>
            </w:pPr>
            <w:r>
              <w:rPr>
                <w:color w:val="auto"/>
                <w:spacing w:val="1"/>
              </w:rPr>
              <w:t>个</w:t>
            </w:r>
          </w:p>
        </w:tc>
        <w:tc>
          <w:tcPr>
            <w:tcW w:w="1404" w:type="dxa"/>
            <w:vAlign w:val="top"/>
          </w:tcPr>
          <w:p>
            <w:pPr>
              <w:pStyle w:val="18"/>
              <w:spacing w:before="208" w:line="255" w:lineRule="exact"/>
              <w:ind w:left="452"/>
              <w:jc w:val="left"/>
              <w:rPr>
                <w:color w:val="auto"/>
              </w:rPr>
            </w:pPr>
            <w:r>
              <w:rPr>
                <w:color w:val="auto"/>
                <w:spacing w:val="1"/>
                <w:position w:val="1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913" w:type="dxa"/>
            <w:vAlign w:val="top"/>
          </w:tcPr>
          <w:p>
            <w:pPr>
              <w:pStyle w:val="18"/>
              <w:spacing w:before="211" w:line="255" w:lineRule="exact"/>
              <w:ind w:left="459"/>
              <w:jc w:val="left"/>
              <w:rPr>
                <w:color w:val="auto"/>
              </w:rPr>
            </w:pPr>
            <w:r>
              <w:rPr>
                <w:color w:val="auto"/>
                <w:position w:val="1"/>
              </w:rPr>
              <w:t>9</w:t>
            </w:r>
          </w:p>
        </w:tc>
        <w:tc>
          <w:tcPr>
            <w:tcW w:w="2578" w:type="dxa"/>
            <w:vAlign w:val="top"/>
          </w:tcPr>
          <w:p>
            <w:pPr>
              <w:pStyle w:val="18"/>
              <w:spacing w:before="211" w:line="228" w:lineRule="auto"/>
              <w:ind w:left="36"/>
              <w:jc w:val="left"/>
              <w:rPr>
                <w:color w:val="auto"/>
              </w:rPr>
            </w:pPr>
            <w:r>
              <w:rPr>
                <w:color w:val="auto"/>
                <w:spacing w:val="6"/>
              </w:rPr>
              <w:t>消防广播(扬声器)</w:t>
            </w:r>
          </w:p>
        </w:tc>
        <w:tc>
          <w:tcPr>
            <w:tcW w:w="4350" w:type="dxa"/>
            <w:vAlign w:val="top"/>
          </w:tcPr>
          <w:p>
            <w:pPr>
              <w:pStyle w:val="18"/>
              <w:spacing w:before="86" w:line="228" w:lineRule="auto"/>
              <w:ind w:left="72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3"/>
              </w:rPr>
              <w:t>(1)名称:消防广播</w:t>
            </w:r>
          </w:p>
        </w:tc>
        <w:tc>
          <w:tcPr>
            <w:tcW w:w="1027" w:type="dxa"/>
            <w:vAlign w:val="top"/>
          </w:tcPr>
          <w:p>
            <w:pPr>
              <w:pStyle w:val="18"/>
              <w:spacing w:before="211" w:line="228" w:lineRule="auto"/>
              <w:ind w:left="460"/>
              <w:jc w:val="left"/>
              <w:rPr>
                <w:color w:val="auto"/>
              </w:rPr>
            </w:pPr>
            <w:r>
              <w:rPr>
                <w:color w:val="auto"/>
                <w:spacing w:val="1"/>
              </w:rPr>
              <w:t>个</w:t>
            </w:r>
          </w:p>
        </w:tc>
        <w:tc>
          <w:tcPr>
            <w:tcW w:w="1404" w:type="dxa"/>
            <w:vAlign w:val="top"/>
          </w:tcPr>
          <w:p>
            <w:pPr>
              <w:pStyle w:val="18"/>
              <w:spacing w:before="211" w:line="255" w:lineRule="exact"/>
              <w:ind w:left="452"/>
              <w:jc w:val="left"/>
              <w:rPr>
                <w:color w:val="auto"/>
              </w:rPr>
            </w:pPr>
            <w:r>
              <w:rPr>
                <w:color w:val="auto"/>
                <w:spacing w:val="1"/>
                <w:position w:val="1"/>
              </w:rPr>
              <w:t>13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13" w:type="dxa"/>
            <w:vAlign w:val="top"/>
          </w:tcPr>
          <w:p>
            <w:pPr>
              <w:spacing w:line="467" w:lineRule="auto"/>
              <w:jc w:val="left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422"/>
              <w:jc w:val="left"/>
              <w:rPr>
                <w:color w:val="auto"/>
              </w:rPr>
            </w:pPr>
            <w:r>
              <w:rPr>
                <w:color w:val="auto"/>
                <w:spacing w:val="-6"/>
                <w:position w:val="1"/>
              </w:rPr>
              <w:t>10</w:t>
            </w:r>
          </w:p>
        </w:tc>
        <w:tc>
          <w:tcPr>
            <w:tcW w:w="2578" w:type="dxa"/>
            <w:vAlign w:val="top"/>
          </w:tcPr>
          <w:p>
            <w:pPr>
              <w:spacing w:line="467" w:lineRule="auto"/>
              <w:jc w:val="left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30" w:lineRule="auto"/>
              <w:ind w:left="42"/>
              <w:jc w:val="left"/>
              <w:rPr>
                <w:color w:val="auto"/>
              </w:rPr>
            </w:pPr>
            <w:r>
              <w:rPr>
                <w:color w:val="auto"/>
                <w:spacing w:val="5"/>
              </w:rPr>
              <w:t>点型探测器</w:t>
            </w:r>
          </w:p>
        </w:tc>
        <w:tc>
          <w:tcPr>
            <w:tcW w:w="4350" w:type="dxa"/>
            <w:vAlign w:val="top"/>
          </w:tcPr>
          <w:p>
            <w:pPr>
              <w:pStyle w:val="18"/>
              <w:spacing w:before="161" w:line="230" w:lineRule="auto"/>
              <w:ind w:left="72"/>
              <w:jc w:val="left"/>
              <w:rPr>
                <w:color w:val="auto"/>
              </w:rPr>
            </w:pPr>
            <w:r>
              <w:rPr>
                <w:color w:val="auto"/>
                <w:spacing w:val="4"/>
              </w:rPr>
              <w:t>(1)名称:感烟探测器</w:t>
            </w:r>
          </w:p>
          <w:p>
            <w:pPr>
              <w:pStyle w:val="18"/>
              <w:spacing w:before="10" w:line="229" w:lineRule="auto"/>
              <w:ind w:left="72"/>
              <w:jc w:val="left"/>
              <w:rPr>
                <w:color w:val="auto"/>
              </w:rPr>
            </w:pPr>
            <w:r>
              <w:rPr>
                <w:color w:val="auto"/>
                <w:spacing w:val="2"/>
              </w:rPr>
              <w:t>(2)线制:总线制</w:t>
            </w:r>
          </w:p>
          <w:p>
            <w:pPr>
              <w:pStyle w:val="18"/>
              <w:spacing w:before="9" w:line="228" w:lineRule="auto"/>
              <w:ind w:left="72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1"/>
              </w:rPr>
              <w:t>(3)吸顶安装</w:t>
            </w:r>
          </w:p>
        </w:tc>
        <w:tc>
          <w:tcPr>
            <w:tcW w:w="1027" w:type="dxa"/>
            <w:vAlign w:val="top"/>
          </w:tcPr>
          <w:p>
            <w:pPr>
              <w:spacing w:line="467" w:lineRule="auto"/>
              <w:jc w:val="left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8" w:lineRule="auto"/>
              <w:ind w:left="460"/>
              <w:jc w:val="left"/>
              <w:rPr>
                <w:color w:val="auto"/>
              </w:rPr>
            </w:pPr>
            <w:r>
              <w:rPr>
                <w:color w:val="auto"/>
                <w:spacing w:val="1"/>
              </w:rPr>
              <w:t>个</w:t>
            </w:r>
          </w:p>
        </w:tc>
        <w:tc>
          <w:tcPr>
            <w:tcW w:w="1404" w:type="dxa"/>
            <w:vAlign w:val="top"/>
          </w:tcPr>
          <w:p>
            <w:pPr>
              <w:spacing w:line="467" w:lineRule="auto"/>
              <w:jc w:val="left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438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  <w:spacing w:val="3"/>
                <w:position w:val="1"/>
                <w:lang w:val="en-US" w:eastAsia="zh-CN"/>
              </w:rPr>
              <w:t>90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 w:hRule="atLeast"/>
        </w:trPr>
        <w:tc>
          <w:tcPr>
            <w:tcW w:w="913" w:type="dxa"/>
            <w:vAlign w:val="top"/>
          </w:tcPr>
          <w:p>
            <w:pPr>
              <w:spacing w:line="284" w:lineRule="auto"/>
              <w:jc w:val="left"/>
              <w:rPr>
                <w:rFonts w:ascii="Arial"/>
                <w:color w:val="auto"/>
                <w:sz w:val="21"/>
              </w:rPr>
            </w:pPr>
          </w:p>
          <w:p>
            <w:pPr>
              <w:spacing w:line="285" w:lineRule="auto"/>
              <w:jc w:val="left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7" w:lineRule="exact"/>
              <w:ind w:left="422"/>
              <w:jc w:val="left"/>
              <w:rPr>
                <w:color w:val="auto"/>
              </w:rPr>
            </w:pPr>
            <w:r>
              <w:rPr>
                <w:color w:val="auto"/>
                <w:spacing w:val="-6"/>
                <w:position w:val="1"/>
              </w:rPr>
              <w:t>11</w:t>
            </w:r>
          </w:p>
        </w:tc>
        <w:tc>
          <w:tcPr>
            <w:tcW w:w="2578" w:type="dxa"/>
            <w:vAlign w:val="top"/>
          </w:tcPr>
          <w:p>
            <w:pPr>
              <w:spacing w:line="285" w:lineRule="auto"/>
              <w:jc w:val="left"/>
              <w:rPr>
                <w:rFonts w:ascii="Arial"/>
                <w:color w:val="auto"/>
                <w:sz w:val="21"/>
              </w:rPr>
            </w:pPr>
          </w:p>
          <w:p>
            <w:pPr>
              <w:spacing w:line="285" w:lineRule="auto"/>
              <w:jc w:val="left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28" w:lineRule="auto"/>
              <w:ind w:left="32"/>
              <w:jc w:val="left"/>
              <w:rPr>
                <w:color w:val="auto"/>
              </w:rPr>
            </w:pPr>
            <w:r>
              <w:rPr>
                <w:color w:val="auto"/>
                <w:spacing w:val="5"/>
              </w:rPr>
              <w:t>配管</w:t>
            </w:r>
          </w:p>
        </w:tc>
        <w:tc>
          <w:tcPr>
            <w:tcW w:w="4350" w:type="dxa"/>
            <w:vAlign w:val="top"/>
          </w:tcPr>
          <w:p>
            <w:pPr>
              <w:pStyle w:val="18"/>
              <w:spacing w:before="140" w:line="228" w:lineRule="auto"/>
              <w:ind w:left="72"/>
              <w:jc w:val="left"/>
              <w:rPr>
                <w:color w:val="auto"/>
              </w:rPr>
            </w:pPr>
            <w:r>
              <w:rPr>
                <w:color w:val="auto"/>
                <w:spacing w:val="5"/>
              </w:rPr>
              <w:t>(1)名称:沿砖、混凝土结构配管</w:t>
            </w:r>
          </w:p>
          <w:p>
            <w:pPr>
              <w:pStyle w:val="18"/>
              <w:spacing w:before="11" w:line="227" w:lineRule="auto"/>
              <w:ind w:left="72"/>
              <w:jc w:val="left"/>
              <w:rPr>
                <w:color w:val="auto"/>
              </w:rPr>
            </w:pPr>
            <w:r>
              <w:rPr>
                <w:color w:val="auto"/>
                <w:spacing w:val="3"/>
              </w:rPr>
              <w:t>(2)材质:</w:t>
            </w:r>
            <w:r>
              <w:rPr>
                <w:color w:val="auto"/>
              </w:rPr>
              <w:t>JDG</w:t>
            </w:r>
            <w:r>
              <w:rPr>
                <w:color w:val="auto"/>
                <w:spacing w:val="3"/>
              </w:rPr>
              <w:t>20</w:t>
            </w:r>
          </w:p>
          <w:p>
            <w:pPr>
              <w:pStyle w:val="18"/>
              <w:spacing w:before="14" w:line="228" w:lineRule="auto"/>
              <w:ind w:left="72"/>
              <w:jc w:val="left"/>
              <w:rPr>
                <w:color w:val="auto"/>
              </w:rPr>
            </w:pPr>
            <w:r>
              <w:rPr>
                <w:color w:val="auto"/>
                <w:spacing w:val="3"/>
              </w:rPr>
              <w:t>(3)配置形式:明配</w:t>
            </w:r>
          </w:p>
          <w:p>
            <w:pPr>
              <w:pStyle w:val="18"/>
              <w:spacing w:before="12" w:line="228" w:lineRule="auto"/>
              <w:ind w:left="72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2"/>
              </w:rPr>
              <w:t>(4)刷防火涂料</w:t>
            </w:r>
          </w:p>
        </w:tc>
        <w:tc>
          <w:tcPr>
            <w:tcW w:w="1027" w:type="dxa"/>
            <w:vAlign w:val="top"/>
          </w:tcPr>
          <w:p>
            <w:pPr>
              <w:spacing w:line="284" w:lineRule="auto"/>
              <w:jc w:val="left"/>
              <w:rPr>
                <w:rFonts w:ascii="Arial"/>
                <w:color w:val="auto"/>
                <w:sz w:val="21"/>
              </w:rPr>
            </w:pPr>
          </w:p>
          <w:p>
            <w:pPr>
              <w:spacing w:line="285" w:lineRule="auto"/>
              <w:jc w:val="left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7" w:lineRule="exact"/>
              <w:ind w:left="503"/>
              <w:jc w:val="left"/>
              <w:rPr>
                <w:color w:val="auto"/>
              </w:rPr>
            </w:pPr>
            <w:r>
              <w:rPr>
                <w:color w:val="auto"/>
                <w:spacing w:val="2"/>
                <w:position w:val="3"/>
              </w:rPr>
              <w:t>m</w:t>
            </w:r>
          </w:p>
        </w:tc>
        <w:tc>
          <w:tcPr>
            <w:tcW w:w="1404" w:type="dxa"/>
            <w:vAlign w:val="top"/>
          </w:tcPr>
          <w:p>
            <w:pPr>
              <w:spacing w:line="284" w:lineRule="auto"/>
              <w:jc w:val="left"/>
              <w:rPr>
                <w:rFonts w:ascii="Arial"/>
                <w:color w:val="auto"/>
                <w:sz w:val="21"/>
              </w:rPr>
            </w:pPr>
          </w:p>
          <w:p>
            <w:pPr>
              <w:spacing w:line="285" w:lineRule="auto"/>
              <w:jc w:val="left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388"/>
              <w:jc w:val="left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pacing w:val="4"/>
                <w:position w:val="1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0" w:hRule="atLeast"/>
        </w:trPr>
        <w:tc>
          <w:tcPr>
            <w:tcW w:w="913" w:type="dxa"/>
            <w:vAlign w:val="top"/>
          </w:tcPr>
          <w:p>
            <w:pPr>
              <w:spacing w:line="278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57" w:lineRule="exact"/>
              <w:ind w:left="422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-6"/>
                <w:position w:val="1"/>
              </w:rPr>
              <w:t>12</w:t>
            </w:r>
          </w:p>
        </w:tc>
        <w:tc>
          <w:tcPr>
            <w:tcW w:w="2578" w:type="dxa"/>
            <w:vAlign w:val="top"/>
          </w:tcPr>
          <w:p>
            <w:pPr>
              <w:spacing w:line="278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28" w:lineRule="auto"/>
              <w:ind w:left="32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5"/>
              </w:rPr>
              <w:t>配管</w:t>
            </w:r>
          </w:p>
        </w:tc>
        <w:tc>
          <w:tcPr>
            <w:tcW w:w="4350" w:type="dxa"/>
            <w:vAlign w:val="top"/>
          </w:tcPr>
          <w:p>
            <w:pPr>
              <w:pStyle w:val="18"/>
              <w:spacing w:before="128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5"/>
              </w:rPr>
              <w:t>(1)名称:沿砖、混凝土结构配管</w:t>
            </w:r>
          </w:p>
          <w:p>
            <w:pPr>
              <w:pStyle w:val="18"/>
              <w:spacing w:before="11" w:line="227" w:lineRule="auto"/>
              <w:ind w:left="72"/>
              <w:rPr>
                <w:color w:val="auto"/>
              </w:rPr>
            </w:pPr>
            <w:r>
              <w:rPr>
                <w:color w:val="auto"/>
                <w:spacing w:val="3"/>
              </w:rPr>
              <w:t>(2)材质:</w:t>
            </w:r>
            <w:r>
              <w:rPr>
                <w:color w:val="auto"/>
              </w:rPr>
              <w:t>JDG</w:t>
            </w:r>
            <w:r>
              <w:rPr>
                <w:color w:val="auto"/>
                <w:spacing w:val="3"/>
              </w:rPr>
              <w:t>25</w:t>
            </w:r>
          </w:p>
          <w:p>
            <w:pPr>
              <w:pStyle w:val="18"/>
              <w:spacing w:before="13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3"/>
              </w:rPr>
              <w:t>(3)配置形式:明配</w:t>
            </w:r>
          </w:p>
          <w:p>
            <w:pPr>
              <w:pStyle w:val="18"/>
              <w:spacing w:before="12" w:line="228" w:lineRule="auto"/>
              <w:ind w:left="72" w:leftChars="0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color w:val="auto"/>
                <w:spacing w:val="2"/>
              </w:rPr>
              <w:t>(4)刷防火涂料</w:t>
            </w:r>
          </w:p>
        </w:tc>
        <w:tc>
          <w:tcPr>
            <w:tcW w:w="1027" w:type="dxa"/>
            <w:vAlign w:val="top"/>
          </w:tcPr>
          <w:p>
            <w:pPr>
              <w:spacing w:line="278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57" w:lineRule="exact"/>
              <w:ind w:left="503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2"/>
                <w:position w:val="3"/>
              </w:rPr>
              <w:t>m</w:t>
            </w:r>
          </w:p>
        </w:tc>
        <w:tc>
          <w:tcPr>
            <w:tcW w:w="1404" w:type="dxa"/>
            <w:vAlign w:val="top"/>
          </w:tcPr>
          <w:p>
            <w:pPr>
              <w:spacing w:line="278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55" w:lineRule="exact"/>
              <w:ind w:left="402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2"/>
                <w:position w:val="1"/>
              </w:rPr>
              <w:t>180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7" w:hRule="atLeast"/>
        </w:trPr>
        <w:tc>
          <w:tcPr>
            <w:tcW w:w="913" w:type="dxa"/>
            <w:vAlign w:val="top"/>
          </w:tcPr>
          <w:p>
            <w:pPr>
              <w:spacing w:line="458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422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-6"/>
                <w:position w:val="1"/>
              </w:rPr>
              <w:t>13</w:t>
            </w:r>
          </w:p>
        </w:tc>
        <w:tc>
          <w:tcPr>
            <w:tcW w:w="2578" w:type="dxa"/>
            <w:vAlign w:val="top"/>
          </w:tcPr>
          <w:p>
            <w:pPr>
              <w:spacing w:line="458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9" w:lineRule="auto"/>
              <w:ind w:left="31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6"/>
              </w:rPr>
              <w:t>接线盒</w:t>
            </w:r>
          </w:p>
        </w:tc>
        <w:tc>
          <w:tcPr>
            <w:tcW w:w="4350" w:type="dxa"/>
            <w:vAlign w:val="top"/>
          </w:tcPr>
          <w:p>
            <w:pPr>
              <w:pStyle w:val="18"/>
              <w:spacing w:before="154" w:line="229" w:lineRule="auto"/>
              <w:ind w:left="72"/>
              <w:rPr>
                <w:color w:val="auto"/>
              </w:rPr>
            </w:pPr>
            <w:r>
              <w:rPr>
                <w:color w:val="auto"/>
                <w:spacing w:val="2"/>
              </w:rPr>
              <w:t>(1)名称:接线盒</w:t>
            </w:r>
          </w:p>
          <w:p>
            <w:pPr>
              <w:pStyle w:val="18"/>
              <w:spacing w:before="11" w:line="227" w:lineRule="auto"/>
              <w:ind w:left="72"/>
              <w:rPr>
                <w:color w:val="auto"/>
              </w:rPr>
            </w:pPr>
            <w:r>
              <w:rPr>
                <w:color w:val="auto"/>
                <w:spacing w:val="2"/>
              </w:rPr>
              <w:t>(2)材质:钢制</w:t>
            </w:r>
          </w:p>
          <w:p>
            <w:pPr>
              <w:pStyle w:val="18"/>
              <w:spacing w:before="13" w:line="228" w:lineRule="auto"/>
              <w:ind w:left="72" w:leftChars="0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color w:val="auto"/>
                <w:spacing w:val="3"/>
              </w:rPr>
              <w:t>(3)安装形式:明装</w:t>
            </w:r>
          </w:p>
        </w:tc>
        <w:tc>
          <w:tcPr>
            <w:tcW w:w="1027" w:type="dxa"/>
            <w:vAlign w:val="top"/>
          </w:tcPr>
          <w:p>
            <w:pPr>
              <w:spacing w:line="458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8" w:lineRule="auto"/>
              <w:ind w:left="460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1"/>
              </w:rPr>
              <w:t>个</w:t>
            </w:r>
          </w:p>
        </w:tc>
        <w:tc>
          <w:tcPr>
            <w:tcW w:w="1404" w:type="dxa"/>
            <w:vAlign w:val="top"/>
          </w:tcPr>
          <w:p>
            <w:pPr>
              <w:spacing w:line="458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391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3"/>
                <w:position w:val="1"/>
              </w:rPr>
              <w:t>320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913" w:type="dxa"/>
            <w:vAlign w:val="top"/>
          </w:tcPr>
          <w:p>
            <w:pPr>
              <w:spacing w:line="460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7" w:lineRule="exact"/>
              <w:ind w:left="422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-6"/>
                <w:position w:val="1"/>
              </w:rPr>
              <w:t>14</w:t>
            </w:r>
          </w:p>
        </w:tc>
        <w:tc>
          <w:tcPr>
            <w:tcW w:w="2578" w:type="dxa"/>
            <w:vAlign w:val="top"/>
          </w:tcPr>
          <w:p>
            <w:pPr>
              <w:spacing w:line="460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9" w:lineRule="auto"/>
              <w:ind w:left="32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5"/>
              </w:rPr>
              <w:t>配线</w:t>
            </w:r>
          </w:p>
        </w:tc>
        <w:tc>
          <w:tcPr>
            <w:tcW w:w="4350" w:type="dxa"/>
            <w:vAlign w:val="top"/>
          </w:tcPr>
          <w:p>
            <w:pPr>
              <w:pStyle w:val="18"/>
              <w:spacing w:before="156" w:line="229" w:lineRule="auto"/>
              <w:ind w:left="72"/>
              <w:rPr>
                <w:color w:val="auto"/>
              </w:rPr>
            </w:pPr>
            <w:r>
              <w:rPr>
                <w:color w:val="auto"/>
                <w:spacing w:val="2"/>
              </w:rPr>
              <w:t>(1)名称:电话线</w:t>
            </w:r>
          </w:p>
          <w:p>
            <w:pPr>
              <w:pStyle w:val="18"/>
              <w:spacing w:before="11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4"/>
              </w:rPr>
              <w:t>(2)配线形式:管内穿线</w:t>
            </w:r>
          </w:p>
          <w:p>
            <w:pPr>
              <w:pStyle w:val="18"/>
              <w:spacing w:before="11" w:line="230" w:lineRule="auto"/>
              <w:ind w:left="72" w:leftChars="0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color w:val="auto"/>
                <w:spacing w:val="5"/>
              </w:rPr>
              <w:t>(3)型号:</w:t>
            </w:r>
            <w:r>
              <w:rPr>
                <w:color w:val="auto"/>
              </w:rPr>
              <w:t>ZC</w:t>
            </w:r>
            <w:r>
              <w:rPr>
                <w:color w:val="auto"/>
                <w:spacing w:val="5"/>
              </w:rPr>
              <w:t>-</w:t>
            </w:r>
            <w:r>
              <w:rPr>
                <w:color w:val="auto"/>
              </w:rPr>
              <w:t>RVS</w:t>
            </w:r>
            <w:r>
              <w:rPr>
                <w:color w:val="auto"/>
                <w:spacing w:val="5"/>
              </w:rPr>
              <w:t>-2*1.0</w:t>
            </w:r>
          </w:p>
        </w:tc>
        <w:tc>
          <w:tcPr>
            <w:tcW w:w="1027" w:type="dxa"/>
            <w:vAlign w:val="top"/>
          </w:tcPr>
          <w:p>
            <w:pPr>
              <w:spacing w:line="460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7" w:lineRule="exact"/>
              <w:ind w:left="503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2"/>
                <w:position w:val="3"/>
              </w:rPr>
              <w:t>m</w:t>
            </w:r>
          </w:p>
        </w:tc>
        <w:tc>
          <w:tcPr>
            <w:tcW w:w="1404" w:type="dxa"/>
            <w:vAlign w:val="top"/>
          </w:tcPr>
          <w:p>
            <w:pPr>
              <w:spacing w:line="460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389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4"/>
                <w:position w:val="1"/>
              </w:rPr>
              <w:t>200</w:t>
            </w:r>
          </w:p>
        </w:tc>
      </w:tr>
    </w:tbl>
    <w:p>
      <w:pPr>
        <w:spacing w:line="36" w:lineRule="auto"/>
        <w:rPr>
          <w:rFonts w:ascii="Arial"/>
          <w:color w:val="auto"/>
          <w:sz w:val="2"/>
        </w:rPr>
      </w:pPr>
    </w:p>
    <w:p>
      <w:pPr>
        <w:rPr>
          <w:rFonts w:ascii="Arial"/>
          <w:color w:val="auto"/>
          <w:sz w:val="21"/>
        </w:rPr>
      </w:pPr>
    </w:p>
    <w:p>
      <w:pPr>
        <w:rPr>
          <w:rFonts w:ascii="Arial" w:hAnsi="Arial" w:eastAsia="Arial" w:cs="Arial"/>
          <w:color w:val="auto"/>
          <w:sz w:val="21"/>
          <w:szCs w:val="21"/>
        </w:rPr>
        <w:sectPr>
          <w:footerReference r:id="rId5" w:type="default"/>
          <w:pgSz w:w="11905" w:h="16837"/>
          <w:pgMar w:top="951" w:right="699" w:bottom="499" w:left="556" w:header="0" w:footer="438" w:gutter="0"/>
          <w:pgNumType w:fmt="decimal"/>
          <w:cols w:space="720" w:num="1"/>
        </w:sectPr>
      </w:pPr>
    </w:p>
    <w:p>
      <w:pPr>
        <w:spacing w:line="36" w:lineRule="auto"/>
        <w:rPr>
          <w:rFonts w:ascii="Arial"/>
          <w:color w:val="auto"/>
          <w:sz w:val="2"/>
        </w:rPr>
      </w:pPr>
    </w:p>
    <w:tbl>
      <w:tblPr>
        <w:tblStyle w:val="17"/>
        <w:tblpPr w:leftFromText="180" w:rightFromText="180" w:vertAnchor="text" w:horzAnchor="page" w:tblpX="894" w:tblpY="277"/>
        <w:tblOverlap w:val="never"/>
        <w:tblW w:w="10257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9"/>
        <w:gridCol w:w="2527"/>
        <w:gridCol w:w="4361"/>
        <w:gridCol w:w="1004"/>
        <w:gridCol w:w="139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969" w:type="dxa"/>
            <w:shd w:val="clear" w:color="auto" w:fill="D9D9D9"/>
            <w:vAlign w:val="top"/>
          </w:tcPr>
          <w:p>
            <w:pPr>
              <w:spacing w:before="171" w:line="223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ascii="SimHei" w:hAnsi="SimHei" w:eastAsia="SimHei" w:cs="SimHei"/>
                <w:b/>
                <w:bCs/>
                <w:color w:val="auto"/>
                <w:spacing w:val="-6"/>
                <w:sz w:val="22"/>
                <w:szCs w:val="22"/>
              </w:rPr>
              <w:t>序号</w:t>
            </w:r>
          </w:p>
        </w:tc>
        <w:tc>
          <w:tcPr>
            <w:tcW w:w="2527" w:type="dxa"/>
            <w:shd w:val="clear" w:color="auto" w:fill="D9D9D9"/>
            <w:vAlign w:val="top"/>
          </w:tcPr>
          <w:p>
            <w:pPr>
              <w:spacing w:before="170" w:line="222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</w:rPr>
              <w:t>工程名称</w:t>
            </w:r>
            <w:r>
              <w:rPr>
                <w:rFonts w:hint="eastAsia"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  <w:lang w:eastAsia="zh-CN"/>
              </w:rPr>
              <w:t>（</w:t>
            </w:r>
            <w:r>
              <w:rPr>
                <w:rFonts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</w:rPr>
              <w:t>分部分项</w:t>
            </w:r>
            <w:r>
              <w:rPr>
                <w:rFonts w:hint="eastAsia"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4361" w:type="dxa"/>
            <w:shd w:val="clear" w:color="auto" w:fill="D9D9D9"/>
            <w:vAlign w:val="top"/>
          </w:tcPr>
          <w:p>
            <w:pPr>
              <w:spacing w:before="170" w:line="222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hint="eastAsia"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  <w:lang w:eastAsia="zh-CN"/>
              </w:rPr>
              <w:t>工程内容</w:t>
            </w:r>
          </w:p>
        </w:tc>
        <w:tc>
          <w:tcPr>
            <w:tcW w:w="1004" w:type="dxa"/>
            <w:shd w:val="clear" w:color="auto" w:fill="D9D9D9"/>
            <w:vAlign w:val="top"/>
          </w:tcPr>
          <w:p>
            <w:pPr>
              <w:spacing w:before="171" w:line="222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ascii="SimHei" w:hAnsi="SimHei" w:eastAsia="SimHei" w:cs="SimHei"/>
                <w:b/>
                <w:bCs/>
                <w:color w:val="auto"/>
                <w:spacing w:val="-9"/>
                <w:sz w:val="22"/>
                <w:szCs w:val="22"/>
              </w:rPr>
              <w:t>单位</w:t>
            </w:r>
          </w:p>
        </w:tc>
        <w:tc>
          <w:tcPr>
            <w:tcW w:w="1396" w:type="dxa"/>
            <w:shd w:val="clear" w:color="auto" w:fill="D9D9D9"/>
            <w:vAlign w:val="top"/>
          </w:tcPr>
          <w:p>
            <w:pPr>
              <w:spacing w:before="171" w:line="222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ascii="SimHei" w:hAnsi="SimHei" w:eastAsia="SimHei" w:cs="SimHei"/>
                <w:b/>
                <w:bCs/>
                <w:color w:val="auto"/>
                <w:spacing w:val="-6"/>
                <w:sz w:val="22"/>
                <w:szCs w:val="22"/>
              </w:rPr>
              <w:t>数量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969" w:type="dxa"/>
            <w:vAlign w:val="top"/>
          </w:tcPr>
          <w:p>
            <w:pPr>
              <w:spacing w:line="463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422"/>
              <w:rPr>
                <w:color w:val="auto"/>
              </w:rPr>
            </w:pPr>
            <w:r>
              <w:rPr>
                <w:color w:val="auto"/>
                <w:spacing w:val="-6"/>
                <w:position w:val="1"/>
              </w:rPr>
              <w:t>15</w:t>
            </w:r>
          </w:p>
        </w:tc>
        <w:tc>
          <w:tcPr>
            <w:tcW w:w="2527" w:type="dxa"/>
            <w:vAlign w:val="top"/>
          </w:tcPr>
          <w:p>
            <w:pPr>
              <w:spacing w:line="463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9" w:lineRule="auto"/>
              <w:ind w:left="32"/>
              <w:rPr>
                <w:color w:val="auto"/>
              </w:rPr>
            </w:pPr>
            <w:r>
              <w:rPr>
                <w:color w:val="auto"/>
                <w:spacing w:val="5"/>
              </w:rPr>
              <w:t>配线</w:t>
            </w:r>
          </w:p>
        </w:tc>
        <w:tc>
          <w:tcPr>
            <w:tcW w:w="4361" w:type="dxa"/>
            <w:vAlign w:val="top"/>
          </w:tcPr>
          <w:p>
            <w:pPr>
              <w:pStyle w:val="18"/>
              <w:spacing w:before="158" w:line="229" w:lineRule="auto"/>
              <w:ind w:left="72"/>
              <w:rPr>
                <w:color w:val="auto"/>
              </w:rPr>
            </w:pPr>
            <w:r>
              <w:rPr>
                <w:color w:val="auto"/>
                <w:spacing w:val="2"/>
              </w:rPr>
              <w:t>(1)名称:电源线</w:t>
            </w:r>
          </w:p>
          <w:p>
            <w:pPr>
              <w:pStyle w:val="18"/>
              <w:spacing w:before="11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4"/>
              </w:rPr>
              <w:t>(2)配线形式:管内穿线</w:t>
            </w:r>
          </w:p>
          <w:p>
            <w:pPr>
              <w:pStyle w:val="18"/>
              <w:spacing w:before="9" w:line="230" w:lineRule="auto"/>
              <w:ind w:left="72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4"/>
              </w:rPr>
              <w:t>(3)型号:</w:t>
            </w:r>
            <w:r>
              <w:rPr>
                <w:color w:val="auto"/>
              </w:rPr>
              <w:t>ZC</w:t>
            </w:r>
            <w:r>
              <w:rPr>
                <w:color w:val="auto"/>
                <w:spacing w:val="4"/>
              </w:rPr>
              <w:t>-</w:t>
            </w:r>
            <w:r>
              <w:rPr>
                <w:color w:val="auto"/>
              </w:rPr>
              <w:t>BV</w:t>
            </w:r>
            <w:r>
              <w:rPr>
                <w:color w:val="auto"/>
                <w:spacing w:val="4"/>
              </w:rPr>
              <w:t>-2x2.5</w:t>
            </w:r>
          </w:p>
        </w:tc>
        <w:tc>
          <w:tcPr>
            <w:tcW w:w="1004" w:type="dxa"/>
            <w:vAlign w:val="top"/>
          </w:tcPr>
          <w:p>
            <w:pPr>
              <w:spacing w:line="463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7" w:lineRule="exact"/>
              <w:ind w:left="503"/>
              <w:rPr>
                <w:color w:val="auto"/>
              </w:rPr>
            </w:pPr>
            <w:r>
              <w:rPr>
                <w:color w:val="auto"/>
                <w:spacing w:val="2"/>
                <w:position w:val="3"/>
              </w:rPr>
              <w:t>m</w:t>
            </w:r>
          </w:p>
        </w:tc>
        <w:tc>
          <w:tcPr>
            <w:tcW w:w="1396" w:type="dxa"/>
            <w:vAlign w:val="top"/>
          </w:tcPr>
          <w:p>
            <w:pPr>
              <w:spacing w:line="463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389"/>
              <w:rPr>
                <w:color w:val="auto"/>
              </w:rPr>
            </w:pPr>
            <w:r>
              <w:rPr>
                <w:color w:val="auto"/>
                <w:spacing w:val="4"/>
                <w:position w:val="1"/>
              </w:rPr>
              <w:t>240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69" w:type="dxa"/>
            <w:vAlign w:val="top"/>
          </w:tcPr>
          <w:p>
            <w:pPr>
              <w:spacing w:line="465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422"/>
              <w:rPr>
                <w:color w:val="auto"/>
              </w:rPr>
            </w:pPr>
            <w:r>
              <w:rPr>
                <w:color w:val="auto"/>
                <w:spacing w:val="-6"/>
                <w:position w:val="1"/>
              </w:rPr>
              <w:t>16</w:t>
            </w:r>
          </w:p>
        </w:tc>
        <w:tc>
          <w:tcPr>
            <w:tcW w:w="2527" w:type="dxa"/>
            <w:vAlign w:val="top"/>
          </w:tcPr>
          <w:p>
            <w:pPr>
              <w:spacing w:line="465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9" w:lineRule="auto"/>
              <w:ind w:left="32"/>
              <w:rPr>
                <w:color w:val="auto"/>
              </w:rPr>
            </w:pPr>
            <w:r>
              <w:rPr>
                <w:color w:val="auto"/>
                <w:spacing w:val="5"/>
              </w:rPr>
              <w:t>配线</w:t>
            </w:r>
          </w:p>
        </w:tc>
        <w:tc>
          <w:tcPr>
            <w:tcW w:w="4361" w:type="dxa"/>
            <w:vAlign w:val="top"/>
          </w:tcPr>
          <w:p>
            <w:pPr>
              <w:pStyle w:val="18"/>
              <w:spacing w:before="160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2"/>
              </w:rPr>
              <w:t>(1)名称:报警线</w:t>
            </w:r>
          </w:p>
          <w:p>
            <w:pPr>
              <w:pStyle w:val="18"/>
              <w:spacing w:before="10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4"/>
              </w:rPr>
              <w:t>(2)配线形式:管内穿线</w:t>
            </w:r>
          </w:p>
          <w:p>
            <w:pPr>
              <w:pStyle w:val="18"/>
              <w:spacing w:before="11" w:line="230" w:lineRule="auto"/>
              <w:ind w:left="72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5"/>
              </w:rPr>
              <w:t>(3)型号:</w:t>
            </w:r>
            <w:r>
              <w:rPr>
                <w:color w:val="auto"/>
              </w:rPr>
              <w:t>ZC</w:t>
            </w:r>
            <w:r>
              <w:rPr>
                <w:color w:val="auto"/>
                <w:spacing w:val="5"/>
              </w:rPr>
              <w:t>-</w:t>
            </w:r>
            <w:r>
              <w:rPr>
                <w:color w:val="auto"/>
              </w:rPr>
              <w:t>RVS</w:t>
            </w:r>
            <w:r>
              <w:rPr>
                <w:color w:val="auto"/>
                <w:spacing w:val="5"/>
              </w:rPr>
              <w:t>-2*1.5</w:t>
            </w:r>
          </w:p>
        </w:tc>
        <w:tc>
          <w:tcPr>
            <w:tcW w:w="1004" w:type="dxa"/>
            <w:vAlign w:val="top"/>
          </w:tcPr>
          <w:p>
            <w:pPr>
              <w:spacing w:line="465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7" w:lineRule="exact"/>
              <w:ind w:left="503"/>
              <w:rPr>
                <w:color w:val="auto"/>
              </w:rPr>
            </w:pPr>
            <w:r>
              <w:rPr>
                <w:color w:val="auto"/>
                <w:spacing w:val="2"/>
                <w:position w:val="3"/>
              </w:rPr>
              <w:t>m</w:t>
            </w:r>
          </w:p>
        </w:tc>
        <w:tc>
          <w:tcPr>
            <w:tcW w:w="1396" w:type="dxa"/>
            <w:vAlign w:val="top"/>
          </w:tcPr>
          <w:p>
            <w:pPr>
              <w:spacing w:line="465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352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color w:val="auto"/>
                <w:spacing w:val="2"/>
                <w:position w:val="1"/>
              </w:rPr>
              <w:t>1</w:t>
            </w:r>
            <w:r>
              <w:rPr>
                <w:rFonts w:hint="eastAsia"/>
                <w:color w:val="auto"/>
                <w:spacing w:val="2"/>
                <w:position w:val="1"/>
                <w:lang w:val="en-US" w:eastAsia="zh-CN"/>
              </w:rPr>
              <w:t>400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</w:trPr>
        <w:tc>
          <w:tcPr>
            <w:tcW w:w="969" w:type="dxa"/>
            <w:vAlign w:val="top"/>
          </w:tcPr>
          <w:p>
            <w:pPr>
              <w:spacing w:line="466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422"/>
              <w:rPr>
                <w:color w:val="auto"/>
              </w:rPr>
            </w:pPr>
            <w:r>
              <w:rPr>
                <w:color w:val="auto"/>
                <w:spacing w:val="-6"/>
                <w:position w:val="1"/>
              </w:rPr>
              <w:t>17</w:t>
            </w:r>
          </w:p>
        </w:tc>
        <w:tc>
          <w:tcPr>
            <w:tcW w:w="2527" w:type="dxa"/>
            <w:vAlign w:val="top"/>
          </w:tcPr>
          <w:p>
            <w:pPr>
              <w:spacing w:line="466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9" w:lineRule="auto"/>
              <w:ind w:left="32"/>
              <w:rPr>
                <w:color w:val="auto"/>
              </w:rPr>
            </w:pPr>
            <w:r>
              <w:rPr>
                <w:color w:val="auto"/>
                <w:spacing w:val="5"/>
              </w:rPr>
              <w:t>配线</w:t>
            </w:r>
          </w:p>
        </w:tc>
        <w:tc>
          <w:tcPr>
            <w:tcW w:w="4361" w:type="dxa"/>
            <w:vAlign w:val="top"/>
          </w:tcPr>
          <w:p>
            <w:pPr>
              <w:pStyle w:val="18"/>
              <w:spacing w:before="161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2"/>
              </w:rPr>
              <w:t>(1)名称:广播线</w:t>
            </w:r>
          </w:p>
          <w:p>
            <w:pPr>
              <w:pStyle w:val="18"/>
              <w:spacing w:before="13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4"/>
              </w:rPr>
              <w:t>(2)配线形式:管内穿线</w:t>
            </w:r>
          </w:p>
          <w:p>
            <w:pPr>
              <w:pStyle w:val="18"/>
              <w:spacing w:before="12" w:line="228" w:lineRule="auto"/>
              <w:ind w:left="72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5"/>
              </w:rPr>
              <w:t>(3)规格:</w:t>
            </w:r>
            <w:r>
              <w:rPr>
                <w:color w:val="auto"/>
              </w:rPr>
              <w:t>ZC</w:t>
            </w:r>
            <w:r>
              <w:rPr>
                <w:color w:val="auto"/>
                <w:spacing w:val="5"/>
              </w:rPr>
              <w:t>-</w:t>
            </w:r>
            <w:r>
              <w:rPr>
                <w:color w:val="auto"/>
              </w:rPr>
              <w:t>RVS</w:t>
            </w:r>
            <w:r>
              <w:rPr>
                <w:color w:val="auto"/>
                <w:spacing w:val="5"/>
              </w:rPr>
              <w:t>-2*1.5</w:t>
            </w:r>
          </w:p>
        </w:tc>
        <w:tc>
          <w:tcPr>
            <w:tcW w:w="1004" w:type="dxa"/>
            <w:vAlign w:val="top"/>
          </w:tcPr>
          <w:p>
            <w:pPr>
              <w:spacing w:line="466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7" w:lineRule="exact"/>
              <w:ind w:left="503"/>
              <w:rPr>
                <w:color w:val="auto"/>
              </w:rPr>
            </w:pPr>
            <w:r>
              <w:rPr>
                <w:color w:val="auto"/>
                <w:spacing w:val="2"/>
                <w:position w:val="3"/>
              </w:rPr>
              <w:t>m</w:t>
            </w:r>
          </w:p>
        </w:tc>
        <w:tc>
          <w:tcPr>
            <w:tcW w:w="1396" w:type="dxa"/>
            <w:vAlign w:val="top"/>
          </w:tcPr>
          <w:p>
            <w:pPr>
              <w:spacing w:line="466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402"/>
              <w:rPr>
                <w:color w:val="auto"/>
              </w:rPr>
            </w:pPr>
            <w:r>
              <w:rPr>
                <w:color w:val="auto"/>
                <w:spacing w:val="2"/>
                <w:position w:val="1"/>
              </w:rPr>
              <w:t>180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</w:trPr>
        <w:tc>
          <w:tcPr>
            <w:tcW w:w="969" w:type="dxa"/>
            <w:vAlign w:val="top"/>
          </w:tcPr>
          <w:p>
            <w:pPr>
              <w:spacing w:line="468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422"/>
              <w:rPr>
                <w:color w:val="auto"/>
              </w:rPr>
            </w:pPr>
            <w:r>
              <w:rPr>
                <w:color w:val="auto"/>
                <w:spacing w:val="-6"/>
                <w:position w:val="1"/>
              </w:rPr>
              <w:t>18</w:t>
            </w:r>
          </w:p>
        </w:tc>
        <w:tc>
          <w:tcPr>
            <w:tcW w:w="2527" w:type="dxa"/>
            <w:vAlign w:val="top"/>
          </w:tcPr>
          <w:p>
            <w:pPr>
              <w:spacing w:line="468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8" w:lineRule="auto"/>
              <w:ind w:left="34"/>
              <w:rPr>
                <w:color w:val="auto"/>
              </w:rPr>
            </w:pPr>
            <w:r>
              <w:rPr>
                <w:color w:val="auto"/>
                <w:spacing w:val="8"/>
              </w:rPr>
              <w:t>火灾自动报警系统调试</w:t>
            </w:r>
          </w:p>
        </w:tc>
        <w:tc>
          <w:tcPr>
            <w:tcW w:w="4361" w:type="dxa"/>
            <w:vAlign w:val="top"/>
          </w:tcPr>
          <w:p>
            <w:pPr>
              <w:pStyle w:val="18"/>
              <w:spacing w:before="164" w:line="229" w:lineRule="auto"/>
              <w:ind w:left="72"/>
              <w:rPr>
                <w:color w:val="auto"/>
              </w:rPr>
            </w:pPr>
            <w:r>
              <w:rPr>
                <w:color w:val="auto"/>
                <w:spacing w:val="2"/>
              </w:rPr>
              <w:t>(1)线制:总线制</w:t>
            </w:r>
          </w:p>
          <w:p>
            <w:pPr>
              <w:pStyle w:val="18"/>
              <w:spacing w:before="11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5"/>
              </w:rPr>
              <w:t>(2)火灾自动报警系统调试</w:t>
            </w:r>
          </w:p>
          <w:p>
            <w:pPr>
              <w:pStyle w:val="18"/>
              <w:spacing w:before="11" w:line="230" w:lineRule="auto"/>
              <w:ind w:left="72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2"/>
              </w:rPr>
              <w:t>(3)500点以下</w:t>
            </w:r>
          </w:p>
        </w:tc>
        <w:tc>
          <w:tcPr>
            <w:tcW w:w="1004" w:type="dxa"/>
            <w:vAlign w:val="top"/>
          </w:tcPr>
          <w:p>
            <w:pPr>
              <w:spacing w:line="468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30" w:lineRule="auto"/>
              <w:ind w:left="363"/>
              <w:rPr>
                <w:color w:val="auto"/>
              </w:rPr>
            </w:pPr>
            <w:r>
              <w:rPr>
                <w:color w:val="auto"/>
                <w:spacing w:val="3"/>
              </w:rPr>
              <w:t>系统</w:t>
            </w:r>
          </w:p>
        </w:tc>
        <w:tc>
          <w:tcPr>
            <w:tcW w:w="1396" w:type="dxa"/>
            <w:vAlign w:val="top"/>
          </w:tcPr>
          <w:p>
            <w:pPr>
              <w:spacing w:line="468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503"/>
              <w:rPr>
                <w:color w:val="auto"/>
              </w:rPr>
            </w:pPr>
            <w:r>
              <w:rPr>
                <w:color w:val="auto"/>
                <w:position w:val="1"/>
              </w:rPr>
              <w:t>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9" w:type="dxa"/>
            <w:vAlign w:val="top"/>
          </w:tcPr>
          <w:p>
            <w:pPr>
              <w:pStyle w:val="18"/>
              <w:spacing w:before="209" w:line="184" w:lineRule="auto"/>
              <w:ind w:left="410"/>
              <w:rPr>
                <w:color w:val="auto"/>
              </w:rPr>
            </w:pPr>
            <w:r>
              <w:rPr>
                <w:b/>
                <w:bCs/>
                <w:color w:val="auto"/>
                <w:spacing w:val="-2"/>
              </w:rPr>
              <w:t>二</w:t>
            </w:r>
          </w:p>
        </w:tc>
        <w:tc>
          <w:tcPr>
            <w:tcW w:w="2527" w:type="dxa"/>
            <w:vAlign w:val="top"/>
          </w:tcPr>
          <w:p>
            <w:pPr>
              <w:pStyle w:val="18"/>
              <w:spacing w:before="173" w:line="228" w:lineRule="auto"/>
              <w:ind w:left="36"/>
              <w:rPr>
                <w:color w:val="auto"/>
              </w:rPr>
            </w:pPr>
            <w:r>
              <w:rPr>
                <w:b/>
                <w:bCs/>
                <w:color w:val="auto"/>
                <w:spacing w:val="7"/>
              </w:rPr>
              <w:t>消火栓系统</w:t>
            </w:r>
          </w:p>
        </w:tc>
        <w:tc>
          <w:tcPr>
            <w:tcW w:w="4361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0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396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9" w:type="dxa"/>
            <w:vAlign w:val="top"/>
          </w:tcPr>
          <w:p>
            <w:pPr>
              <w:spacing w:line="437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7" w:lineRule="exact"/>
              <w:ind w:left="473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position w:val="1"/>
              </w:rPr>
              <w:t>1</w:t>
            </w:r>
          </w:p>
        </w:tc>
        <w:tc>
          <w:tcPr>
            <w:tcW w:w="2527" w:type="dxa"/>
            <w:vAlign w:val="top"/>
          </w:tcPr>
          <w:p>
            <w:pPr>
              <w:spacing w:line="437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8" w:lineRule="auto"/>
              <w:ind w:left="36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6"/>
              </w:rPr>
              <w:t>消火栓新增</w:t>
            </w:r>
          </w:p>
        </w:tc>
        <w:tc>
          <w:tcPr>
            <w:tcW w:w="4361" w:type="dxa"/>
            <w:vAlign w:val="top"/>
          </w:tcPr>
          <w:p>
            <w:pPr>
              <w:pStyle w:val="18"/>
              <w:spacing w:before="130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5"/>
              </w:rPr>
              <w:t>(1)安装部位:室内（新增与移位）</w:t>
            </w:r>
          </w:p>
          <w:p>
            <w:pPr>
              <w:pStyle w:val="18"/>
              <w:spacing w:before="13"/>
              <w:ind w:left="39" w:right="121" w:firstLine="32"/>
              <w:rPr>
                <w:color w:val="auto"/>
              </w:rPr>
            </w:pPr>
            <w:r>
              <w:rPr>
                <w:color w:val="auto"/>
                <w:spacing w:val="7"/>
              </w:rPr>
              <w:t>(2)名称:室内消火栓（含650*800</w:t>
            </w:r>
            <w:r>
              <w:rPr>
                <w:color w:val="auto"/>
              </w:rPr>
              <w:t>mm</w:t>
            </w:r>
            <w:r>
              <w:rPr>
                <w:color w:val="auto"/>
                <w:spacing w:val="7"/>
              </w:rPr>
              <w:t>*</w:t>
            </w:r>
            <w:r>
              <w:rPr>
                <w:color w:val="auto"/>
                <w:spacing w:val="6"/>
              </w:rPr>
              <w:t>240</w:t>
            </w:r>
            <w:r>
              <w:rPr>
                <w:color w:val="auto"/>
              </w:rPr>
              <w:t>mm</w:t>
            </w:r>
            <w:r>
              <w:rPr>
                <w:color w:val="auto"/>
                <w:spacing w:val="6"/>
              </w:rPr>
              <w:t>消火栓箱、10型-65-</w:t>
            </w:r>
            <w:r>
              <w:rPr>
                <w:color w:val="auto"/>
                <w:spacing w:val="7"/>
              </w:rPr>
              <w:t>25米消防水带、接扣、阀门等配件）</w:t>
            </w:r>
          </w:p>
          <w:p>
            <w:pPr>
              <w:pStyle w:val="18"/>
              <w:spacing w:line="228" w:lineRule="auto"/>
              <w:ind w:left="72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</w:p>
        </w:tc>
        <w:tc>
          <w:tcPr>
            <w:tcW w:w="1004" w:type="dxa"/>
            <w:vAlign w:val="top"/>
          </w:tcPr>
          <w:p>
            <w:pPr>
              <w:spacing w:line="437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9" w:lineRule="auto"/>
              <w:ind w:left="461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</w:rPr>
              <w:t>套</w:t>
            </w:r>
          </w:p>
        </w:tc>
        <w:tc>
          <w:tcPr>
            <w:tcW w:w="1396" w:type="dxa"/>
            <w:vAlign w:val="top"/>
          </w:tcPr>
          <w:p>
            <w:pPr>
              <w:spacing w:line="437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489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3"/>
                <w:position w:val="1"/>
              </w:rPr>
              <w:t>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9" w:type="dxa"/>
            <w:vAlign w:val="center"/>
          </w:tcPr>
          <w:p>
            <w:pPr>
              <w:spacing w:line="439" w:lineRule="auto"/>
              <w:jc w:val="both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7" w:lineRule="exact"/>
              <w:ind w:left="460" w:leftChars="0"/>
              <w:jc w:val="both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position w:val="1"/>
              </w:rPr>
              <w:t>2</w:t>
            </w:r>
          </w:p>
        </w:tc>
        <w:tc>
          <w:tcPr>
            <w:tcW w:w="2527" w:type="dxa"/>
            <w:vAlign w:val="center"/>
          </w:tcPr>
          <w:p>
            <w:pPr>
              <w:spacing w:line="439" w:lineRule="auto"/>
              <w:jc w:val="both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8" w:lineRule="auto"/>
              <w:ind w:left="36" w:leftChars="0"/>
              <w:jc w:val="both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6"/>
              </w:rPr>
              <w:t>消火栓新增</w:t>
            </w:r>
          </w:p>
        </w:tc>
        <w:tc>
          <w:tcPr>
            <w:tcW w:w="4361" w:type="dxa"/>
            <w:vAlign w:val="center"/>
          </w:tcPr>
          <w:p>
            <w:pPr>
              <w:pStyle w:val="18"/>
              <w:spacing w:before="257"/>
              <w:ind w:left="36" w:leftChars="0" w:right="172" w:rightChars="0" w:firstLine="35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color w:val="auto"/>
                <w:spacing w:val="6"/>
              </w:rPr>
              <w:t>(1)原箱体破旧老化、需进行更换（含10型</w:t>
            </w:r>
            <w:r>
              <w:rPr>
                <w:color w:val="auto"/>
                <w:spacing w:val="5"/>
              </w:rPr>
              <w:t>-65-25米消防水带、</w:t>
            </w:r>
            <w:r>
              <w:rPr>
                <w:color w:val="auto"/>
                <w:spacing w:val="7"/>
              </w:rPr>
              <w:t>接扣、阀门等配件）</w:t>
            </w:r>
          </w:p>
        </w:tc>
        <w:tc>
          <w:tcPr>
            <w:tcW w:w="1004" w:type="dxa"/>
            <w:vAlign w:val="center"/>
          </w:tcPr>
          <w:p>
            <w:pPr>
              <w:spacing w:line="439" w:lineRule="auto"/>
              <w:jc w:val="both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9" w:lineRule="auto"/>
              <w:ind w:left="461" w:leftChars="0"/>
              <w:jc w:val="both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</w:rPr>
              <w:t>套</w:t>
            </w:r>
          </w:p>
        </w:tc>
        <w:tc>
          <w:tcPr>
            <w:tcW w:w="1396" w:type="dxa"/>
            <w:vAlign w:val="center"/>
          </w:tcPr>
          <w:p>
            <w:pPr>
              <w:spacing w:line="439" w:lineRule="auto"/>
              <w:jc w:val="both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490" w:leftChars="0"/>
              <w:jc w:val="both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3"/>
                <w:position w:val="1"/>
              </w:rPr>
              <w:t>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9" w:type="dxa"/>
            <w:vAlign w:val="top"/>
          </w:tcPr>
          <w:p>
            <w:pPr>
              <w:spacing w:line="280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81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81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462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position w:val="1"/>
              </w:rPr>
              <w:t>3</w:t>
            </w:r>
          </w:p>
        </w:tc>
        <w:tc>
          <w:tcPr>
            <w:tcW w:w="2527" w:type="dxa"/>
            <w:vAlign w:val="top"/>
          </w:tcPr>
          <w:p>
            <w:pPr>
              <w:spacing w:line="280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81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81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8" w:lineRule="auto"/>
              <w:ind w:left="36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6"/>
              </w:rPr>
              <w:t>消火栓钢管</w:t>
            </w:r>
          </w:p>
        </w:tc>
        <w:tc>
          <w:tcPr>
            <w:tcW w:w="4361" w:type="dxa"/>
            <w:vAlign w:val="top"/>
          </w:tcPr>
          <w:p>
            <w:pPr>
              <w:pStyle w:val="18"/>
              <w:spacing w:before="167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3"/>
              </w:rPr>
              <w:t>(1)安装部位:室内</w:t>
            </w:r>
          </w:p>
          <w:p>
            <w:pPr>
              <w:pStyle w:val="18"/>
              <w:spacing w:before="13" w:line="227" w:lineRule="auto"/>
              <w:ind w:left="72"/>
              <w:rPr>
                <w:color w:val="auto"/>
              </w:rPr>
            </w:pPr>
            <w:r>
              <w:rPr>
                <w:color w:val="auto"/>
                <w:spacing w:val="3"/>
              </w:rPr>
              <w:t>(2)材质:镀锌钢管</w:t>
            </w:r>
          </w:p>
          <w:p>
            <w:pPr>
              <w:pStyle w:val="18"/>
              <w:spacing w:before="13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2"/>
              </w:rPr>
              <w:t>(3)规格:</w:t>
            </w:r>
            <w:r>
              <w:rPr>
                <w:color w:val="auto"/>
              </w:rPr>
              <w:t>DN</w:t>
            </w:r>
            <w:r>
              <w:rPr>
                <w:color w:val="auto"/>
                <w:spacing w:val="2"/>
              </w:rPr>
              <w:t>65</w:t>
            </w:r>
          </w:p>
          <w:p>
            <w:pPr>
              <w:pStyle w:val="18"/>
              <w:spacing w:before="12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4"/>
              </w:rPr>
              <w:t>(4)连接形式:卡箍连接</w:t>
            </w:r>
          </w:p>
          <w:p>
            <w:pPr>
              <w:pStyle w:val="18"/>
              <w:spacing w:before="12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6"/>
              </w:rPr>
              <w:t>(5)压力试验及冲洗设计要求:水压试验、管道冲洗</w:t>
            </w:r>
          </w:p>
          <w:p>
            <w:pPr>
              <w:pStyle w:val="18"/>
              <w:spacing w:before="10" w:line="228" w:lineRule="auto"/>
              <w:ind w:left="72" w:leftChars="0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color w:val="auto"/>
              </w:rPr>
              <w:t>(6)含管件</w:t>
            </w:r>
          </w:p>
        </w:tc>
        <w:tc>
          <w:tcPr>
            <w:tcW w:w="1004" w:type="dxa"/>
            <w:vAlign w:val="top"/>
          </w:tcPr>
          <w:p>
            <w:pPr>
              <w:spacing w:line="280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81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81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7" w:lineRule="exact"/>
              <w:ind w:left="503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2"/>
                <w:position w:val="3"/>
              </w:rPr>
              <w:t>m</w:t>
            </w:r>
          </w:p>
        </w:tc>
        <w:tc>
          <w:tcPr>
            <w:tcW w:w="1396" w:type="dxa"/>
            <w:vAlign w:val="top"/>
          </w:tcPr>
          <w:p>
            <w:pPr>
              <w:spacing w:line="280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81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81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4" w:lineRule="exact"/>
              <w:ind w:left="438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3"/>
                <w:position w:val="1"/>
              </w:rPr>
              <w:t>84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9" w:type="dxa"/>
            <w:vAlign w:val="top"/>
          </w:tcPr>
          <w:p>
            <w:pPr>
              <w:pStyle w:val="18"/>
              <w:spacing w:before="238" w:line="257" w:lineRule="exact"/>
              <w:ind w:left="457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position w:val="1"/>
              </w:rPr>
              <w:t>4</w:t>
            </w:r>
          </w:p>
        </w:tc>
        <w:tc>
          <w:tcPr>
            <w:tcW w:w="2527" w:type="dxa"/>
            <w:vAlign w:val="top"/>
          </w:tcPr>
          <w:p>
            <w:pPr>
              <w:pStyle w:val="18"/>
              <w:spacing w:before="238" w:line="228" w:lineRule="auto"/>
              <w:ind w:left="35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5"/>
              </w:rPr>
              <w:t>灭火器</w:t>
            </w:r>
          </w:p>
        </w:tc>
        <w:tc>
          <w:tcPr>
            <w:tcW w:w="4361" w:type="dxa"/>
            <w:vAlign w:val="top"/>
          </w:tcPr>
          <w:p>
            <w:pPr>
              <w:pStyle w:val="18"/>
              <w:spacing w:before="114" w:line="228" w:lineRule="auto"/>
              <w:ind w:left="52"/>
              <w:rPr>
                <w:color w:val="auto"/>
              </w:rPr>
            </w:pPr>
            <w:r>
              <w:rPr>
                <w:color w:val="auto"/>
                <w:spacing w:val="2"/>
              </w:rPr>
              <w:t>(1)</w:t>
            </w:r>
            <w:r>
              <w:rPr>
                <w:color w:val="auto"/>
                <w:spacing w:val="5"/>
              </w:rPr>
              <w:t>形式:手提灭火器</w:t>
            </w:r>
          </w:p>
          <w:p>
            <w:pPr>
              <w:pStyle w:val="18"/>
              <w:spacing w:before="12" w:line="222" w:lineRule="auto"/>
              <w:ind w:left="39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2"/>
              </w:rPr>
              <w:t>(</w:t>
            </w:r>
            <w:r>
              <w:rPr>
                <w:rFonts w:hint="eastAsia"/>
                <w:color w:val="auto"/>
                <w:spacing w:val="2"/>
                <w:lang w:val="en-US" w:eastAsia="zh-CN"/>
              </w:rPr>
              <w:t>2</w:t>
            </w:r>
            <w:r>
              <w:rPr>
                <w:color w:val="auto"/>
                <w:spacing w:val="2"/>
              </w:rPr>
              <w:t>)</w:t>
            </w:r>
            <w:r>
              <w:rPr>
                <w:color w:val="auto"/>
                <w:spacing w:val="9"/>
              </w:rPr>
              <w:t>规格、型号:</w:t>
            </w:r>
            <w:r>
              <w:rPr>
                <w:rFonts w:hint="eastAsia"/>
                <w:color w:val="auto"/>
                <w:lang w:val="en-US" w:eastAsia="zh-CN"/>
              </w:rPr>
              <w:t>手提式贮压干粉灭火器</w:t>
            </w:r>
            <w:r>
              <w:rPr>
                <w:color w:val="auto"/>
                <w:spacing w:val="9"/>
              </w:rPr>
              <w:t>（含灭火器箱体）</w:t>
            </w:r>
          </w:p>
        </w:tc>
        <w:tc>
          <w:tcPr>
            <w:tcW w:w="1004" w:type="dxa"/>
            <w:vAlign w:val="top"/>
          </w:tcPr>
          <w:p>
            <w:pPr>
              <w:pStyle w:val="18"/>
              <w:spacing w:before="238" w:line="239" w:lineRule="auto"/>
              <w:ind w:left="462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</w:rPr>
              <w:t>组</w:t>
            </w:r>
          </w:p>
        </w:tc>
        <w:tc>
          <w:tcPr>
            <w:tcW w:w="1396" w:type="dxa"/>
            <w:vAlign w:val="top"/>
          </w:tcPr>
          <w:p>
            <w:pPr>
              <w:pStyle w:val="18"/>
              <w:spacing w:before="238" w:line="255" w:lineRule="exact"/>
              <w:ind w:left="441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3"/>
                <w:position w:val="1"/>
              </w:rPr>
              <w:t>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9" w:type="dxa"/>
            <w:vAlign w:val="top"/>
          </w:tcPr>
          <w:p>
            <w:pPr>
              <w:pStyle w:val="18"/>
              <w:spacing w:before="170" w:line="255" w:lineRule="exact"/>
              <w:ind w:left="462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position w:val="1"/>
              </w:rPr>
              <w:t>5</w:t>
            </w:r>
          </w:p>
        </w:tc>
        <w:tc>
          <w:tcPr>
            <w:tcW w:w="2527" w:type="dxa"/>
            <w:vAlign w:val="top"/>
          </w:tcPr>
          <w:p>
            <w:pPr>
              <w:pStyle w:val="18"/>
              <w:spacing w:before="169" w:line="230" w:lineRule="auto"/>
              <w:ind w:left="36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6"/>
              </w:rPr>
              <w:t>系统调试</w:t>
            </w:r>
          </w:p>
        </w:tc>
        <w:tc>
          <w:tcPr>
            <w:tcW w:w="4361" w:type="dxa"/>
            <w:vAlign w:val="center"/>
          </w:tcPr>
          <w:p>
            <w:pPr>
              <w:jc w:val="both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系统调试服务</w:t>
            </w:r>
          </w:p>
        </w:tc>
        <w:tc>
          <w:tcPr>
            <w:tcW w:w="1004" w:type="dxa"/>
            <w:vAlign w:val="top"/>
          </w:tcPr>
          <w:p>
            <w:pPr>
              <w:pStyle w:val="18"/>
              <w:spacing w:before="170" w:line="229" w:lineRule="auto"/>
              <w:ind w:left="463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</w:rPr>
              <w:t>项</w:t>
            </w:r>
          </w:p>
        </w:tc>
        <w:tc>
          <w:tcPr>
            <w:tcW w:w="1396" w:type="dxa"/>
            <w:vAlign w:val="top"/>
          </w:tcPr>
          <w:p>
            <w:pPr>
              <w:pStyle w:val="18"/>
              <w:spacing w:before="170" w:line="255" w:lineRule="exact"/>
              <w:ind w:left="503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position w:val="1"/>
              </w:rPr>
              <w:t>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9" w:type="dxa"/>
            <w:vAlign w:val="top"/>
          </w:tcPr>
          <w:p>
            <w:pPr>
              <w:pStyle w:val="18"/>
              <w:spacing w:before="171" w:line="252" w:lineRule="exact"/>
              <w:ind w:left="407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b/>
                <w:bCs/>
                <w:color w:val="auto"/>
                <w:spacing w:val="-1"/>
                <w:position w:val="1"/>
              </w:rPr>
              <w:t>三</w:t>
            </w:r>
          </w:p>
        </w:tc>
        <w:tc>
          <w:tcPr>
            <w:tcW w:w="2527" w:type="dxa"/>
            <w:vAlign w:val="top"/>
          </w:tcPr>
          <w:p>
            <w:pPr>
              <w:pStyle w:val="18"/>
              <w:spacing w:before="170" w:line="227" w:lineRule="auto"/>
              <w:ind w:left="40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b/>
                <w:bCs/>
                <w:color w:val="auto"/>
                <w:spacing w:val="6"/>
              </w:rPr>
              <w:t>喷淋灭火系统</w:t>
            </w:r>
          </w:p>
        </w:tc>
        <w:tc>
          <w:tcPr>
            <w:tcW w:w="4361" w:type="dxa"/>
            <w:vAlign w:val="top"/>
          </w:tcPr>
          <w:p>
            <w:pPr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004" w:type="dxa"/>
            <w:vAlign w:val="top"/>
          </w:tcPr>
          <w:p>
            <w:pPr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96" w:type="dxa"/>
            <w:vAlign w:val="top"/>
          </w:tcPr>
          <w:p>
            <w:pPr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9" w:type="dxa"/>
            <w:vAlign w:val="top"/>
          </w:tcPr>
          <w:p>
            <w:pPr>
              <w:spacing w:line="298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9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7" w:lineRule="exact"/>
              <w:ind w:left="473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position w:val="1"/>
              </w:rPr>
              <w:t>1</w:t>
            </w:r>
          </w:p>
        </w:tc>
        <w:tc>
          <w:tcPr>
            <w:tcW w:w="2527" w:type="dxa"/>
            <w:vAlign w:val="top"/>
          </w:tcPr>
          <w:p>
            <w:pPr>
              <w:spacing w:line="298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9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7" w:lineRule="auto"/>
              <w:ind w:left="34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6"/>
              </w:rPr>
              <w:t>水喷淋钢管</w:t>
            </w:r>
          </w:p>
        </w:tc>
        <w:tc>
          <w:tcPr>
            <w:tcW w:w="4361" w:type="dxa"/>
            <w:vAlign w:val="top"/>
          </w:tcPr>
          <w:p>
            <w:pPr>
              <w:pStyle w:val="18"/>
              <w:spacing w:before="222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6"/>
              </w:rPr>
              <w:t>(1)安装部位:室内（4楼原来的管道标高不够，拆除更换）</w:t>
            </w:r>
          </w:p>
          <w:p>
            <w:pPr>
              <w:pStyle w:val="18"/>
              <w:spacing w:before="12" w:line="227" w:lineRule="auto"/>
              <w:ind w:left="72"/>
              <w:rPr>
                <w:color w:val="auto"/>
              </w:rPr>
            </w:pPr>
            <w:r>
              <w:rPr>
                <w:color w:val="auto"/>
                <w:spacing w:val="3"/>
              </w:rPr>
              <w:t>(2)材质:镀锌钢管</w:t>
            </w:r>
          </w:p>
          <w:p>
            <w:pPr>
              <w:pStyle w:val="18"/>
              <w:spacing w:before="14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3"/>
              </w:rPr>
              <w:t>(3)规格:</w:t>
            </w:r>
            <w:r>
              <w:rPr>
                <w:color w:val="auto"/>
              </w:rPr>
              <w:t>DN</w:t>
            </w:r>
            <w:r>
              <w:rPr>
                <w:color w:val="auto"/>
                <w:spacing w:val="3"/>
              </w:rPr>
              <w:t>100</w:t>
            </w:r>
          </w:p>
          <w:p>
            <w:pPr>
              <w:pStyle w:val="18"/>
              <w:spacing w:before="12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4"/>
              </w:rPr>
              <w:t>(4)连接形式:卡箍连接</w:t>
            </w:r>
          </w:p>
          <w:p>
            <w:pPr>
              <w:pStyle w:val="18"/>
              <w:spacing w:before="12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6"/>
              </w:rPr>
              <w:t>(5)压力试验及冲洗设计要求:水压试验、管道冲洗</w:t>
            </w:r>
          </w:p>
          <w:p>
            <w:pPr>
              <w:pStyle w:val="18"/>
              <w:spacing w:before="12" w:line="228" w:lineRule="auto"/>
              <w:ind w:left="72" w:leftChars="0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color w:val="auto"/>
              </w:rPr>
              <w:t>(6)含管件</w:t>
            </w:r>
          </w:p>
        </w:tc>
        <w:tc>
          <w:tcPr>
            <w:tcW w:w="1004" w:type="dxa"/>
            <w:vAlign w:val="top"/>
          </w:tcPr>
          <w:p>
            <w:pPr>
              <w:spacing w:line="298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9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7" w:lineRule="exact"/>
              <w:ind w:left="503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2"/>
                <w:position w:val="3"/>
              </w:rPr>
              <w:t>m</w:t>
            </w:r>
          </w:p>
        </w:tc>
        <w:tc>
          <w:tcPr>
            <w:tcW w:w="1396" w:type="dxa"/>
            <w:vAlign w:val="top"/>
          </w:tcPr>
          <w:p>
            <w:pPr>
              <w:spacing w:line="298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9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452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1"/>
                <w:position w:val="1"/>
              </w:rPr>
              <w:t>12</w:t>
            </w:r>
          </w:p>
        </w:tc>
      </w:tr>
    </w:tbl>
    <w:p>
      <w:pPr>
        <w:spacing w:line="207" w:lineRule="exact"/>
        <w:rPr>
          <w:rFonts w:ascii="Arial" w:hAnsi="Arial" w:eastAsia="Arial" w:cs="Arial"/>
          <w:color w:val="auto"/>
          <w:sz w:val="18"/>
          <w:szCs w:val="18"/>
        </w:rPr>
        <w:sectPr>
          <w:footerReference r:id="rId6" w:type="default"/>
          <w:pgSz w:w="11905" w:h="16837"/>
          <w:pgMar w:top="951" w:right="699" w:bottom="499" w:left="556" w:header="0" w:footer="438" w:gutter="0"/>
          <w:pgNumType w:fmt="decimal"/>
          <w:cols w:space="720" w:num="1"/>
        </w:sectPr>
      </w:pPr>
    </w:p>
    <w:p>
      <w:pPr>
        <w:spacing w:line="36" w:lineRule="auto"/>
        <w:rPr>
          <w:rFonts w:ascii="Arial"/>
          <w:color w:val="auto"/>
          <w:sz w:val="2"/>
        </w:rPr>
      </w:pPr>
    </w:p>
    <w:tbl>
      <w:tblPr>
        <w:tblStyle w:val="17"/>
        <w:tblW w:w="10257" w:type="dxa"/>
        <w:tblInd w:w="33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9"/>
        <w:gridCol w:w="2527"/>
        <w:gridCol w:w="4373"/>
        <w:gridCol w:w="992"/>
        <w:gridCol w:w="139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969" w:type="dxa"/>
            <w:shd w:val="clear" w:color="auto" w:fill="D9D9D9"/>
            <w:vAlign w:val="top"/>
          </w:tcPr>
          <w:p>
            <w:pPr>
              <w:spacing w:before="171" w:line="223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ascii="SimHei" w:hAnsi="SimHei" w:eastAsia="SimHei" w:cs="SimHei"/>
                <w:b/>
                <w:bCs/>
                <w:color w:val="auto"/>
                <w:spacing w:val="-6"/>
                <w:sz w:val="22"/>
                <w:szCs w:val="22"/>
              </w:rPr>
              <w:t>序号</w:t>
            </w:r>
          </w:p>
        </w:tc>
        <w:tc>
          <w:tcPr>
            <w:tcW w:w="2527" w:type="dxa"/>
            <w:shd w:val="clear" w:color="auto" w:fill="D9D9D9"/>
            <w:vAlign w:val="top"/>
          </w:tcPr>
          <w:p>
            <w:pPr>
              <w:spacing w:before="170" w:line="222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</w:rPr>
              <w:t>工程名称</w:t>
            </w:r>
            <w:r>
              <w:rPr>
                <w:rFonts w:hint="eastAsia"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  <w:lang w:eastAsia="zh-CN"/>
              </w:rPr>
              <w:t>（</w:t>
            </w:r>
            <w:r>
              <w:rPr>
                <w:rFonts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</w:rPr>
              <w:t>分部分项</w:t>
            </w:r>
            <w:r>
              <w:rPr>
                <w:rFonts w:hint="eastAsia"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4373" w:type="dxa"/>
            <w:shd w:val="clear" w:color="auto" w:fill="D9D9D9"/>
            <w:vAlign w:val="top"/>
          </w:tcPr>
          <w:p>
            <w:pPr>
              <w:spacing w:before="170" w:line="222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hint="eastAsia"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  <w:lang w:eastAsia="zh-CN"/>
              </w:rPr>
              <w:t>工程内容</w:t>
            </w:r>
          </w:p>
        </w:tc>
        <w:tc>
          <w:tcPr>
            <w:tcW w:w="992" w:type="dxa"/>
            <w:shd w:val="clear" w:color="auto" w:fill="D9D9D9"/>
            <w:vAlign w:val="top"/>
          </w:tcPr>
          <w:p>
            <w:pPr>
              <w:spacing w:before="171" w:line="222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ascii="SimHei" w:hAnsi="SimHei" w:eastAsia="SimHei" w:cs="SimHei"/>
                <w:b/>
                <w:bCs/>
                <w:color w:val="auto"/>
                <w:spacing w:val="-9"/>
                <w:sz w:val="22"/>
                <w:szCs w:val="22"/>
              </w:rPr>
              <w:t>单位</w:t>
            </w:r>
          </w:p>
        </w:tc>
        <w:tc>
          <w:tcPr>
            <w:tcW w:w="1396" w:type="dxa"/>
            <w:shd w:val="clear" w:color="auto" w:fill="D9D9D9"/>
            <w:vAlign w:val="top"/>
          </w:tcPr>
          <w:p>
            <w:pPr>
              <w:spacing w:before="171" w:line="222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ascii="SimHei" w:hAnsi="SimHei" w:eastAsia="SimHei" w:cs="SimHei"/>
                <w:b/>
                <w:bCs/>
                <w:color w:val="auto"/>
                <w:spacing w:val="-6"/>
                <w:sz w:val="22"/>
                <w:szCs w:val="22"/>
              </w:rPr>
              <w:t>数量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1" w:hRule="atLeast"/>
        </w:trPr>
        <w:tc>
          <w:tcPr>
            <w:tcW w:w="969" w:type="dxa"/>
            <w:vAlign w:val="top"/>
          </w:tcPr>
          <w:p>
            <w:pPr>
              <w:spacing w:line="295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5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6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56" w:lineRule="exact"/>
              <w:ind w:left="462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2</w:t>
            </w:r>
          </w:p>
        </w:tc>
        <w:tc>
          <w:tcPr>
            <w:tcW w:w="2527" w:type="dxa"/>
            <w:vAlign w:val="top"/>
          </w:tcPr>
          <w:p>
            <w:pPr>
              <w:spacing w:line="295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5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5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7" w:lineRule="auto"/>
              <w:ind w:left="34"/>
              <w:rPr>
                <w:color w:val="auto"/>
              </w:rPr>
            </w:pPr>
            <w:r>
              <w:rPr>
                <w:color w:val="auto"/>
                <w:spacing w:val="6"/>
              </w:rPr>
              <w:t>水喷淋钢管</w:t>
            </w:r>
          </w:p>
        </w:tc>
        <w:tc>
          <w:tcPr>
            <w:tcW w:w="4373" w:type="dxa"/>
            <w:vAlign w:val="top"/>
          </w:tcPr>
          <w:p>
            <w:pPr>
              <w:pStyle w:val="18"/>
              <w:spacing w:before="214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3"/>
              </w:rPr>
              <w:t>(1)安装部位:室内</w:t>
            </w:r>
          </w:p>
          <w:p>
            <w:pPr>
              <w:pStyle w:val="18"/>
              <w:spacing w:before="10" w:line="227" w:lineRule="auto"/>
              <w:ind w:left="72"/>
              <w:rPr>
                <w:color w:val="auto"/>
              </w:rPr>
            </w:pPr>
            <w:r>
              <w:rPr>
                <w:color w:val="auto"/>
                <w:spacing w:val="3"/>
              </w:rPr>
              <w:t>(2)材质:镀锌钢管</w:t>
            </w:r>
          </w:p>
          <w:p>
            <w:pPr>
              <w:pStyle w:val="18"/>
              <w:spacing w:before="13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2"/>
              </w:rPr>
              <w:t>(3)规格:</w:t>
            </w:r>
            <w:r>
              <w:rPr>
                <w:color w:val="auto"/>
              </w:rPr>
              <w:t>DN</w:t>
            </w:r>
            <w:r>
              <w:rPr>
                <w:color w:val="auto"/>
                <w:spacing w:val="2"/>
              </w:rPr>
              <w:t>40</w:t>
            </w:r>
          </w:p>
          <w:p>
            <w:pPr>
              <w:pStyle w:val="18"/>
              <w:spacing w:before="12" w:line="229" w:lineRule="auto"/>
              <w:ind w:left="72"/>
              <w:rPr>
                <w:color w:val="auto"/>
              </w:rPr>
            </w:pPr>
            <w:r>
              <w:rPr>
                <w:color w:val="auto"/>
                <w:spacing w:val="4"/>
              </w:rPr>
              <w:t>(4)连接形式:螺纹连接</w:t>
            </w:r>
          </w:p>
          <w:p>
            <w:pPr>
              <w:pStyle w:val="18"/>
              <w:spacing w:before="12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6"/>
              </w:rPr>
              <w:t>(5)压力试验及冲洗设计要求:水压试验、管道冲洗</w:t>
            </w:r>
          </w:p>
          <w:p>
            <w:pPr>
              <w:pStyle w:val="18"/>
              <w:spacing w:before="12" w:line="228" w:lineRule="auto"/>
              <w:ind w:left="72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</w:rPr>
              <w:t>(6)含管件</w:t>
            </w:r>
          </w:p>
        </w:tc>
        <w:tc>
          <w:tcPr>
            <w:tcW w:w="992" w:type="dxa"/>
            <w:vAlign w:val="top"/>
          </w:tcPr>
          <w:p>
            <w:pPr>
              <w:spacing w:line="295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5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6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57" w:lineRule="exact"/>
              <w:ind w:left="503"/>
              <w:rPr>
                <w:color w:val="auto"/>
              </w:rPr>
            </w:pPr>
            <w:r>
              <w:rPr>
                <w:color w:val="auto"/>
                <w:spacing w:val="2"/>
                <w:position w:val="3"/>
              </w:rPr>
              <w:t>m</w:t>
            </w:r>
          </w:p>
        </w:tc>
        <w:tc>
          <w:tcPr>
            <w:tcW w:w="1396" w:type="dxa"/>
            <w:vAlign w:val="top"/>
          </w:tcPr>
          <w:p>
            <w:pPr>
              <w:spacing w:line="295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5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6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55" w:lineRule="exact"/>
              <w:ind w:left="439"/>
              <w:rPr>
                <w:color w:val="auto"/>
              </w:rPr>
            </w:pPr>
            <w:r>
              <w:rPr>
                <w:color w:val="auto"/>
                <w:spacing w:val="3"/>
                <w:position w:val="1"/>
              </w:rPr>
              <w:t>25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5" w:hRule="atLeast"/>
        </w:trPr>
        <w:tc>
          <w:tcPr>
            <w:tcW w:w="969" w:type="dxa"/>
            <w:vAlign w:val="top"/>
          </w:tcPr>
          <w:p>
            <w:pPr>
              <w:spacing w:line="296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57" w:lineRule="exact"/>
              <w:ind w:left="457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3</w:t>
            </w:r>
          </w:p>
        </w:tc>
        <w:tc>
          <w:tcPr>
            <w:tcW w:w="2527" w:type="dxa"/>
            <w:vAlign w:val="top"/>
          </w:tcPr>
          <w:p>
            <w:pPr>
              <w:spacing w:line="296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6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7" w:lineRule="auto"/>
              <w:ind w:left="34"/>
              <w:rPr>
                <w:color w:val="auto"/>
              </w:rPr>
            </w:pPr>
            <w:r>
              <w:rPr>
                <w:color w:val="auto"/>
                <w:spacing w:val="6"/>
              </w:rPr>
              <w:t>水喷淋钢管</w:t>
            </w:r>
          </w:p>
        </w:tc>
        <w:tc>
          <w:tcPr>
            <w:tcW w:w="4373" w:type="dxa"/>
            <w:vAlign w:val="top"/>
          </w:tcPr>
          <w:p>
            <w:pPr>
              <w:pStyle w:val="18"/>
              <w:spacing w:before="218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3"/>
              </w:rPr>
              <w:t>(1)安装部位:室内</w:t>
            </w:r>
          </w:p>
          <w:p>
            <w:pPr>
              <w:pStyle w:val="18"/>
              <w:spacing w:before="12" w:line="227" w:lineRule="auto"/>
              <w:ind w:left="72"/>
              <w:rPr>
                <w:color w:val="auto"/>
              </w:rPr>
            </w:pPr>
            <w:r>
              <w:rPr>
                <w:color w:val="auto"/>
                <w:spacing w:val="3"/>
              </w:rPr>
              <w:t>(2)材质:镀锌钢管</w:t>
            </w:r>
          </w:p>
          <w:p>
            <w:pPr>
              <w:pStyle w:val="18"/>
              <w:spacing w:before="13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2"/>
              </w:rPr>
              <w:t>(3)规格:</w:t>
            </w:r>
            <w:r>
              <w:rPr>
                <w:color w:val="auto"/>
              </w:rPr>
              <w:t>DN</w:t>
            </w:r>
            <w:r>
              <w:rPr>
                <w:color w:val="auto"/>
                <w:spacing w:val="2"/>
              </w:rPr>
              <w:t>32</w:t>
            </w:r>
          </w:p>
          <w:p>
            <w:pPr>
              <w:pStyle w:val="18"/>
              <w:spacing w:before="10" w:line="229" w:lineRule="auto"/>
              <w:ind w:left="72"/>
              <w:rPr>
                <w:color w:val="auto"/>
              </w:rPr>
            </w:pPr>
            <w:r>
              <w:rPr>
                <w:color w:val="auto"/>
                <w:spacing w:val="4"/>
              </w:rPr>
              <w:t>(4)连接形式:螺纹连接</w:t>
            </w:r>
          </w:p>
          <w:p>
            <w:pPr>
              <w:pStyle w:val="18"/>
              <w:spacing w:before="11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6"/>
              </w:rPr>
              <w:t>(5)压力试验及冲洗设计要求:水压试验、管道冲洗</w:t>
            </w:r>
          </w:p>
          <w:p>
            <w:pPr>
              <w:pStyle w:val="18"/>
              <w:spacing w:before="12" w:line="228" w:lineRule="auto"/>
              <w:ind w:left="72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</w:rPr>
              <w:t>(6)含管件</w:t>
            </w:r>
          </w:p>
        </w:tc>
        <w:tc>
          <w:tcPr>
            <w:tcW w:w="992" w:type="dxa"/>
            <w:vAlign w:val="top"/>
          </w:tcPr>
          <w:p>
            <w:pPr>
              <w:spacing w:line="296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57" w:lineRule="exact"/>
              <w:ind w:left="503"/>
              <w:rPr>
                <w:color w:val="auto"/>
              </w:rPr>
            </w:pPr>
            <w:r>
              <w:rPr>
                <w:color w:val="auto"/>
                <w:spacing w:val="2"/>
                <w:position w:val="3"/>
              </w:rPr>
              <w:t>m</w:t>
            </w:r>
          </w:p>
        </w:tc>
        <w:tc>
          <w:tcPr>
            <w:tcW w:w="1396" w:type="dxa"/>
            <w:vAlign w:val="top"/>
          </w:tcPr>
          <w:p>
            <w:pPr>
              <w:spacing w:line="296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55" w:lineRule="exact"/>
              <w:ind w:left="441"/>
              <w:rPr>
                <w:color w:val="auto"/>
              </w:rPr>
            </w:pPr>
            <w:r>
              <w:rPr>
                <w:color w:val="auto"/>
                <w:spacing w:val="3"/>
                <w:position w:val="1"/>
              </w:rPr>
              <w:t>36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6" w:hRule="atLeast"/>
        </w:trPr>
        <w:tc>
          <w:tcPr>
            <w:tcW w:w="969" w:type="dxa"/>
            <w:vAlign w:val="top"/>
          </w:tcPr>
          <w:p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8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8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6" w:lineRule="exact"/>
              <w:ind w:left="462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4</w:t>
            </w:r>
          </w:p>
        </w:tc>
        <w:tc>
          <w:tcPr>
            <w:tcW w:w="2527" w:type="dxa"/>
            <w:vAlign w:val="top"/>
          </w:tcPr>
          <w:p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8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8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7" w:lineRule="auto"/>
              <w:ind w:left="34"/>
              <w:rPr>
                <w:color w:val="auto"/>
              </w:rPr>
            </w:pPr>
            <w:r>
              <w:rPr>
                <w:color w:val="auto"/>
                <w:spacing w:val="6"/>
              </w:rPr>
              <w:t>水喷淋钢管</w:t>
            </w:r>
          </w:p>
        </w:tc>
        <w:tc>
          <w:tcPr>
            <w:tcW w:w="4373" w:type="dxa"/>
            <w:vAlign w:val="top"/>
          </w:tcPr>
          <w:p>
            <w:pPr>
              <w:pStyle w:val="18"/>
              <w:spacing w:before="219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3"/>
              </w:rPr>
              <w:t>(1)安装部位:室内</w:t>
            </w:r>
          </w:p>
          <w:p>
            <w:pPr>
              <w:pStyle w:val="18"/>
              <w:spacing w:before="12" w:line="227" w:lineRule="auto"/>
              <w:ind w:left="72"/>
              <w:rPr>
                <w:color w:val="auto"/>
              </w:rPr>
            </w:pPr>
            <w:r>
              <w:rPr>
                <w:color w:val="auto"/>
                <w:spacing w:val="3"/>
              </w:rPr>
              <w:t>(2)材质:镀锌钢管</w:t>
            </w:r>
          </w:p>
          <w:p>
            <w:pPr>
              <w:pStyle w:val="18"/>
              <w:spacing w:before="13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2"/>
              </w:rPr>
              <w:t>(3)规格:</w:t>
            </w:r>
            <w:r>
              <w:rPr>
                <w:color w:val="auto"/>
              </w:rPr>
              <w:t>DN</w:t>
            </w:r>
            <w:r>
              <w:rPr>
                <w:color w:val="auto"/>
                <w:spacing w:val="2"/>
              </w:rPr>
              <w:t>25</w:t>
            </w:r>
          </w:p>
          <w:p>
            <w:pPr>
              <w:pStyle w:val="18"/>
              <w:spacing w:before="13" w:line="229" w:lineRule="auto"/>
              <w:ind w:left="72"/>
              <w:rPr>
                <w:color w:val="auto"/>
              </w:rPr>
            </w:pPr>
            <w:r>
              <w:rPr>
                <w:color w:val="auto"/>
                <w:spacing w:val="4"/>
              </w:rPr>
              <w:t>(4)连接形式:螺纹连接</w:t>
            </w:r>
          </w:p>
          <w:p>
            <w:pPr>
              <w:pStyle w:val="18"/>
              <w:spacing w:before="11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6"/>
              </w:rPr>
              <w:t>(5)压力试验及冲洗设计要求:水压试验、管道冲洗</w:t>
            </w:r>
          </w:p>
          <w:p>
            <w:pPr>
              <w:pStyle w:val="18"/>
              <w:spacing w:before="12" w:line="228" w:lineRule="auto"/>
              <w:ind w:left="72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</w:rPr>
              <w:t>(6)含管件</w:t>
            </w:r>
          </w:p>
        </w:tc>
        <w:tc>
          <w:tcPr>
            <w:tcW w:w="992" w:type="dxa"/>
            <w:vAlign w:val="top"/>
          </w:tcPr>
          <w:p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8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8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7" w:lineRule="exact"/>
              <w:ind w:left="503"/>
              <w:rPr>
                <w:color w:val="auto"/>
              </w:rPr>
            </w:pPr>
            <w:r>
              <w:rPr>
                <w:color w:val="auto"/>
                <w:spacing w:val="2"/>
                <w:position w:val="3"/>
              </w:rPr>
              <w:t>m</w:t>
            </w:r>
          </w:p>
        </w:tc>
        <w:tc>
          <w:tcPr>
            <w:tcW w:w="1396" w:type="dxa"/>
            <w:vAlign w:val="top"/>
          </w:tcPr>
          <w:p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8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8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389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pacing w:val="4"/>
                <w:position w:val="1"/>
                <w:lang w:val="en-US" w:eastAsia="zh-CN"/>
              </w:rPr>
              <w:t>280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69" w:type="dxa"/>
            <w:vAlign w:val="top"/>
          </w:tcPr>
          <w:p>
            <w:pPr>
              <w:spacing w:line="252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6" w:lineRule="exact"/>
              <w:ind w:left="460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5</w:t>
            </w:r>
          </w:p>
        </w:tc>
        <w:tc>
          <w:tcPr>
            <w:tcW w:w="2527" w:type="dxa"/>
            <w:vAlign w:val="top"/>
          </w:tcPr>
          <w:p>
            <w:pPr>
              <w:spacing w:line="252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7" w:lineRule="auto"/>
              <w:ind w:left="34"/>
              <w:rPr>
                <w:color w:val="auto"/>
              </w:rPr>
            </w:pPr>
            <w:r>
              <w:rPr>
                <w:color w:val="auto"/>
                <w:spacing w:val="7"/>
              </w:rPr>
              <w:t>水喷淋(雾)喷头</w:t>
            </w:r>
          </w:p>
        </w:tc>
        <w:tc>
          <w:tcPr>
            <w:tcW w:w="4373" w:type="dxa"/>
            <w:vAlign w:val="top"/>
          </w:tcPr>
          <w:p>
            <w:pPr>
              <w:pStyle w:val="18"/>
              <w:spacing w:before="208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3"/>
              </w:rPr>
              <w:t>(1)安装部位:室内</w:t>
            </w:r>
          </w:p>
          <w:p>
            <w:pPr>
              <w:pStyle w:val="18"/>
              <w:spacing w:before="10"/>
              <w:ind w:left="45" w:right="47" w:firstLine="27"/>
              <w:rPr>
                <w:color w:val="auto"/>
              </w:rPr>
            </w:pPr>
            <w:r>
              <w:rPr>
                <w:color w:val="auto"/>
                <w:spacing w:val="7"/>
              </w:rPr>
              <w:t>(2)材质:玻璃球喷头:吊顶部位采用（下喷）,未吊顶采用直立型</w:t>
            </w:r>
            <w:r>
              <w:rPr>
                <w:color w:val="auto"/>
                <w:spacing w:val="3"/>
              </w:rPr>
              <w:t>喷淋头</w:t>
            </w:r>
          </w:p>
          <w:p>
            <w:pPr>
              <w:pStyle w:val="18"/>
              <w:spacing w:line="227" w:lineRule="auto"/>
              <w:ind w:left="72"/>
              <w:rPr>
                <w:color w:val="auto"/>
              </w:rPr>
            </w:pPr>
            <w:r>
              <w:rPr>
                <w:color w:val="auto"/>
                <w:spacing w:val="5"/>
              </w:rPr>
              <w:t>(3)型号、规格:K=80，温度机68℃、</w:t>
            </w:r>
          </w:p>
          <w:p>
            <w:pPr>
              <w:pStyle w:val="18"/>
              <w:spacing w:before="13" w:line="229" w:lineRule="auto"/>
              <w:ind w:left="72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  <w:spacing w:val="4"/>
              </w:rPr>
              <w:t>(4)连接形式:螺纹连接</w:t>
            </w:r>
          </w:p>
        </w:tc>
        <w:tc>
          <w:tcPr>
            <w:tcW w:w="992" w:type="dxa"/>
            <w:vAlign w:val="top"/>
          </w:tcPr>
          <w:p>
            <w:pPr>
              <w:spacing w:line="252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8" w:lineRule="auto"/>
              <w:ind w:left="460"/>
              <w:rPr>
                <w:color w:val="auto"/>
              </w:rPr>
            </w:pPr>
            <w:r>
              <w:rPr>
                <w:color w:val="auto"/>
                <w:spacing w:val="1"/>
              </w:rPr>
              <w:t>个</w:t>
            </w:r>
          </w:p>
        </w:tc>
        <w:tc>
          <w:tcPr>
            <w:tcW w:w="1396" w:type="dxa"/>
            <w:vAlign w:val="top"/>
          </w:tcPr>
          <w:p>
            <w:pPr>
              <w:spacing w:line="252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391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pacing w:val="3"/>
                <w:position w:val="1"/>
                <w:lang w:val="en-US" w:eastAsia="zh-CN"/>
              </w:rPr>
              <w:t>330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3" w:hRule="atLeast"/>
        </w:trPr>
        <w:tc>
          <w:tcPr>
            <w:tcW w:w="969" w:type="dxa"/>
            <w:vAlign w:val="top"/>
          </w:tcPr>
          <w:p>
            <w:pPr>
              <w:spacing w:line="278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56" w:lineRule="exact"/>
              <w:ind w:left="459" w:leftChars="0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6</w:t>
            </w:r>
          </w:p>
        </w:tc>
        <w:tc>
          <w:tcPr>
            <w:tcW w:w="2527" w:type="dxa"/>
            <w:vAlign w:val="top"/>
          </w:tcPr>
          <w:p>
            <w:pPr>
              <w:spacing w:line="279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28" w:lineRule="auto"/>
              <w:ind w:left="32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7"/>
              </w:rPr>
              <w:t>末端试水装置</w:t>
            </w:r>
          </w:p>
        </w:tc>
        <w:tc>
          <w:tcPr>
            <w:tcW w:w="4373" w:type="dxa"/>
            <w:vAlign w:val="top"/>
          </w:tcPr>
          <w:p>
            <w:pPr>
              <w:pStyle w:val="18"/>
              <w:spacing w:before="250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4"/>
              </w:rPr>
              <w:t>(1)安装部位:室内（洗手间）</w:t>
            </w:r>
          </w:p>
          <w:p>
            <w:pPr>
              <w:pStyle w:val="18"/>
              <w:spacing w:before="12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6"/>
              </w:rPr>
              <w:t>(2)型号、规格:1.6公斤、含表弯铜管等配件</w:t>
            </w:r>
          </w:p>
          <w:p>
            <w:pPr>
              <w:pStyle w:val="18"/>
              <w:spacing w:before="13" w:line="229" w:lineRule="auto"/>
              <w:ind w:left="72" w:leftChars="0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color w:val="auto"/>
                <w:spacing w:val="4"/>
              </w:rPr>
              <w:t>(3)连接形式:螺纹连接</w:t>
            </w:r>
          </w:p>
        </w:tc>
        <w:tc>
          <w:tcPr>
            <w:tcW w:w="992" w:type="dxa"/>
            <w:vAlign w:val="top"/>
          </w:tcPr>
          <w:p>
            <w:pPr>
              <w:spacing w:line="278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8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9" w:lineRule="auto"/>
              <w:ind w:left="461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</w:rPr>
              <w:t>套</w:t>
            </w:r>
          </w:p>
        </w:tc>
        <w:tc>
          <w:tcPr>
            <w:tcW w:w="1396" w:type="dxa"/>
            <w:vAlign w:val="top"/>
          </w:tcPr>
          <w:p>
            <w:pPr>
              <w:spacing w:line="278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55" w:lineRule="exact"/>
              <w:ind w:left="490" w:leftChars="0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/>
                <w:color w:val="auto"/>
                <w:spacing w:val="3"/>
                <w:position w:val="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969" w:type="dxa"/>
            <w:vAlign w:val="top"/>
          </w:tcPr>
          <w:p>
            <w:pPr>
              <w:pStyle w:val="18"/>
              <w:spacing w:before="182" w:line="255" w:lineRule="exact"/>
              <w:ind w:left="463" w:leftChars="0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color w:val="auto"/>
                <w:position w:val="1"/>
              </w:rPr>
              <w:t>7</w:t>
            </w:r>
          </w:p>
        </w:tc>
        <w:tc>
          <w:tcPr>
            <w:tcW w:w="2527" w:type="dxa"/>
            <w:vAlign w:val="top"/>
          </w:tcPr>
          <w:p>
            <w:pPr>
              <w:pStyle w:val="18"/>
              <w:spacing w:before="182" w:line="228" w:lineRule="auto"/>
              <w:ind w:left="34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7"/>
              </w:rPr>
              <w:t>水灭火控制装置调试</w:t>
            </w:r>
          </w:p>
        </w:tc>
        <w:tc>
          <w:tcPr>
            <w:tcW w:w="4373" w:type="dxa"/>
            <w:vAlign w:val="top"/>
          </w:tcPr>
          <w:p>
            <w:pPr>
              <w:pStyle w:val="18"/>
              <w:spacing w:before="60" w:line="228" w:lineRule="auto"/>
              <w:ind w:left="0" w:leftChars="0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color w:val="auto"/>
                <w:spacing w:val="6"/>
              </w:rPr>
              <w:t>(1)系统形式:水灭火控制装置调试500点以上</w:t>
            </w:r>
          </w:p>
        </w:tc>
        <w:tc>
          <w:tcPr>
            <w:tcW w:w="992" w:type="dxa"/>
            <w:vAlign w:val="top"/>
          </w:tcPr>
          <w:p>
            <w:pPr>
              <w:pStyle w:val="18"/>
              <w:spacing w:before="181" w:line="230" w:lineRule="auto"/>
              <w:ind w:left="363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3"/>
              </w:rPr>
              <w:t>系统</w:t>
            </w:r>
          </w:p>
        </w:tc>
        <w:tc>
          <w:tcPr>
            <w:tcW w:w="1396" w:type="dxa"/>
            <w:vAlign w:val="top"/>
          </w:tcPr>
          <w:p>
            <w:pPr>
              <w:pStyle w:val="18"/>
              <w:spacing w:before="182" w:line="255" w:lineRule="exact"/>
              <w:ind w:left="503" w:leftChars="0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969" w:type="dxa"/>
            <w:vAlign w:val="top"/>
          </w:tcPr>
          <w:p>
            <w:pPr>
              <w:pStyle w:val="18"/>
              <w:spacing w:before="182" w:line="255" w:lineRule="exact"/>
              <w:ind w:left="463" w:leftChars="0"/>
              <w:rPr>
                <w:rFonts w:hint="eastAsia" w:eastAsia="宋体"/>
                <w:color w:val="auto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highlight w:val="none"/>
                <w:lang w:val="en-US" w:eastAsia="zh-CN"/>
              </w:rPr>
              <w:t>8</w:t>
            </w:r>
          </w:p>
        </w:tc>
        <w:tc>
          <w:tcPr>
            <w:tcW w:w="2527" w:type="dxa"/>
            <w:vAlign w:val="top"/>
          </w:tcPr>
          <w:p>
            <w:pPr>
              <w:pStyle w:val="18"/>
              <w:spacing w:before="182" w:line="228" w:lineRule="auto"/>
              <w:ind w:left="34" w:leftChars="0"/>
              <w:rPr>
                <w:rFonts w:hint="eastAsia" w:eastAsia="宋体"/>
                <w:color w:val="auto"/>
                <w:spacing w:val="7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7"/>
                <w:highlight w:val="none"/>
                <w:lang w:eastAsia="zh-CN"/>
              </w:rPr>
              <w:t>放水费</w:t>
            </w:r>
          </w:p>
        </w:tc>
        <w:tc>
          <w:tcPr>
            <w:tcW w:w="4373" w:type="dxa"/>
            <w:vAlign w:val="top"/>
          </w:tcPr>
          <w:p>
            <w:pPr>
              <w:pStyle w:val="18"/>
              <w:spacing w:before="250" w:line="228" w:lineRule="auto"/>
              <w:ind w:left="0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4"/>
                <w:highlight w:val="none"/>
              </w:rPr>
              <w:t>(1)</w:t>
            </w:r>
            <w:r>
              <w:rPr>
                <w:rFonts w:hint="eastAsia"/>
                <w:color w:val="auto"/>
                <w:spacing w:val="4"/>
                <w:highlight w:val="none"/>
                <w:lang w:eastAsia="zh-CN"/>
              </w:rPr>
              <w:t>名称：消防放水费</w:t>
            </w:r>
          </w:p>
          <w:p>
            <w:pPr>
              <w:pStyle w:val="18"/>
              <w:spacing w:before="12" w:line="228" w:lineRule="auto"/>
              <w:ind w:left="0"/>
              <w:rPr>
                <w:rFonts w:hint="eastAsia" w:eastAsia="宋体"/>
                <w:color w:val="auto"/>
                <w:spacing w:val="6"/>
                <w:highlight w:val="none"/>
                <w:lang w:eastAsia="zh-CN"/>
              </w:rPr>
            </w:pPr>
            <w:r>
              <w:rPr>
                <w:color w:val="auto"/>
                <w:spacing w:val="6"/>
                <w:highlight w:val="none"/>
              </w:rPr>
              <w:t>(2)</w:t>
            </w:r>
            <w:r>
              <w:rPr>
                <w:rFonts w:hint="eastAsia"/>
                <w:color w:val="auto"/>
                <w:spacing w:val="6"/>
                <w:highlight w:val="none"/>
                <w:lang w:eastAsia="zh-CN"/>
              </w:rPr>
              <w:t>含消火栓、喷淋系统物业人员配合、排水、恢复供水。</w:t>
            </w:r>
          </w:p>
        </w:tc>
        <w:tc>
          <w:tcPr>
            <w:tcW w:w="992" w:type="dxa"/>
            <w:vAlign w:val="top"/>
          </w:tcPr>
          <w:p>
            <w:pPr>
              <w:pStyle w:val="18"/>
              <w:spacing w:before="181" w:line="230" w:lineRule="auto"/>
              <w:ind w:left="363" w:leftChars="0"/>
              <w:rPr>
                <w:rFonts w:hint="eastAsia" w:eastAsia="宋体"/>
                <w:color w:val="auto"/>
                <w:spacing w:val="3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3"/>
                <w:highlight w:val="none"/>
                <w:lang w:eastAsia="zh-CN"/>
              </w:rPr>
              <w:t>层</w:t>
            </w:r>
          </w:p>
        </w:tc>
        <w:tc>
          <w:tcPr>
            <w:tcW w:w="1396" w:type="dxa"/>
            <w:vAlign w:val="top"/>
          </w:tcPr>
          <w:p>
            <w:pPr>
              <w:pStyle w:val="18"/>
              <w:spacing w:before="182" w:line="255" w:lineRule="exact"/>
              <w:ind w:left="503" w:leftChars="0"/>
              <w:rPr>
                <w:rFonts w:hint="eastAsia" w:eastAsia="宋体"/>
                <w:color w:val="auto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position w:val="1"/>
                <w:highlight w:val="no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969" w:type="dxa"/>
            <w:vAlign w:val="top"/>
          </w:tcPr>
          <w:p>
            <w:pPr>
              <w:pStyle w:val="18"/>
              <w:spacing w:before="133" w:line="231" w:lineRule="auto"/>
              <w:ind w:left="426" w:leftChars="0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b/>
                <w:bCs/>
                <w:color w:val="auto"/>
                <w:spacing w:val="-2"/>
              </w:rPr>
              <w:t>四</w:t>
            </w:r>
          </w:p>
        </w:tc>
        <w:tc>
          <w:tcPr>
            <w:tcW w:w="2527" w:type="dxa"/>
            <w:vAlign w:val="top"/>
          </w:tcPr>
          <w:p>
            <w:pPr>
              <w:pStyle w:val="18"/>
              <w:spacing w:before="133" w:line="229" w:lineRule="auto"/>
              <w:ind w:left="36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b/>
                <w:bCs/>
                <w:color w:val="auto"/>
                <w:spacing w:val="7"/>
              </w:rPr>
              <w:t>消防排烟系统</w:t>
            </w:r>
          </w:p>
        </w:tc>
        <w:tc>
          <w:tcPr>
            <w:tcW w:w="4373" w:type="dxa"/>
            <w:vAlign w:val="top"/>
          </w:tcPr>
          <w:p>
            <w:pPr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992" w:type="dxa"/>
            <w:vAlign w:val="top"/>
          </w:tcPr>
          <w:p>
            <w:pPr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96" w:type="dxa"/>
            <w:vAlign w:val="top"/>
          </w:tcPr>
          <w:p>
            <w:pPr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969" w:type="dxa"/>
            <w:vAlign w:val="top"/>
          </w:tcPr>
          <w:p>
            <w:pPr>
              <w:spacing w:line="305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305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7" w:lineRule="exact"/>
              <w:ind w:left="473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b/>
                <w:bCs/>
                <w:color w:val="auto"/>
                <w:spacing w:val="-2"/>
                <w:position w:val="1"/>
              </w:rPr>
              <w:t>1</w:t>
            </w:r>
          </w:p>
        </w:tc>
        <w:tc>
          <w:tcPr>
            <w:tcW w:w="2527" w:type="dxa"/>
            <w:vAlign w:val="top"/>
          </w:tcPr>
          <w:p>
            <w:pPr>
              <w:spacing w:line="305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305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8" w:lineRule="auto"/>
              <w:ind w:left="32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7"/>
              </w:rPr>
              <w:t>碳钢通风管道（拆除）</w:t>
            </w:r>
          </w:p>
        </w:tc>
        <w:tc>
          <w:tcPr>
            <w:tcW w:w="4373" w:type="dxa"/>
            <w:vAlign w:val="top"/>
          </w:tcPr>
          <w:p>
            <w:pPr>
              <w:pStyle w:val="18"/>
              <w:spacing w:before="181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5"/>
              </w:rPr>
              <w:t>(1)名称:原排烟风管拆除及封堵</w:t>
            </w:r>
          </w:p>
          <w:p>
            <w:pPr>
              <w:pStyle w:val="18"/>
              <w:spacing w:before="13" w:line="227" w:lineRule="auto"/>
              <w:ind w:left="72"/>
              <w:rPr>
                <w:color w:val="auto"/>
              </w:rPr>
            </w:pPr>
            <w:r>
              <w:rPr>
                <w:color w:val="auto"/>
                <w:spacing w:val="3"/>
              </w:rPr>
              <w:t>(2)材质:镀锌钢板</w:t>
            </w:r>
          </w:p>
          <w:p>
            <w:pPr>
              <w:pStyle w:val="18"/>
              <w:spacing w:before="13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2"/>
              </w:rPr>
              <w:t>(3)形状:矩形</w:t>
            </w:r>
          </w:p>
          <w:p>
            <w:pPr>
              <w:pStyle w:val="18"/>
              <w:spacing w:before="12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1"/>
              </w:rPr>
              <w:t>(4)规格:1000&lt;D</w:t>
            </w:r>
            <w:r>
              <w:rPr>
                <w:color w:val="auto"/>
                <w:spacing w:val="-34"/>
              </w:rPr>
              <w:t xml:space="preserve"> </w:t>
            </w:r>
            <w:r>
              <w:rPr>
                <w:color w:val="auto"/>
                <w:spacing w:val="1"/>
              </w:rPr>
              <w:t>(b)≤1500</w:t>
            </w:r>
          </w:p>
          <w:p>
            <w:pPr>
              <w:pStyle w:val="18"/>
              <w:spacing w:before="12" w:line="227" w:lineRule="auto"/>
              <w:ind w:left="72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-1"/>
              </w:rPr>
              <w:t>(5)板材厚度:</w:t>
            </w:r>
            <w:r>
              <w:rPr>
                <w:color w:val="auto"/>
                <w:spacing w:val="-23"/>
              </w:rPr>
              <w:t xml:space="preserve"> </w:t>
            </w:r>
            <w:r>
              <w:rPr>
                <w:color w:val="auto"/>
                <w:spacing w:val="-1"/>
              </w:rPr>
              <w:t>δ=1.2mm</w:t>
            </w:r>
          </w:p>
        </w:tc>
        <w:tc>
          <w:tcPr>
            <w:tcW w:w="992" w:type="dxa"/>
            <w:vAlign w:val="top"/>
          </w:tcPr>
          <w:p>
            <w:pPr>
              <w:spacing w:line="305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305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7" w:lineRule="exact"/>
              <w:ind w:left="453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4"/>
                <w:position w:val="1"/>
              </w:rPr>
              <w:t>m2</w:t>
            </w:r>
          </w:p>
        </w:tc>
        <w:tc>
          <w:tcPr>
            <w:tcW w:w="1396" w:type="dxa"/>
            <w:vAlign w:val="top"/>
          </w:tcPr>
          <w:p>
            <w:pPr>
              <w:spacing w:line="305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305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436" w:leftChars="0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/>
                <w:color w:val="auto"/>
                <w:spacing w:val="4"/>
                <w:position w:val="1"/>
                <w:lang w:val="en-US" w:eastAsia="zh-CN"/>
              </w:rPr>
              <w:t>42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3" w:hRule="atLeast"/>
        </w:trPr>
        <w:tc>
          <w:tcPr>
            <w:tcW w:w="969" w:type="dxa"/>
            <w:vAlign w:val="top"/>
          </w:tcPr>
          <w:p>
            <w:pPr>
              <w:spacing w:line="276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7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57" w:lineRule="exact"/>
              <w:ind w:left="460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b/>
                <w:bCs/>
                <w:color w:val="auto"/>
                <w:spacing w:val="-2"/>
                <w:position w:val="1"/>
              </w:rPr>
              <w:t>2</w:t>
            </w:r>
          </w:p>
        </w:tc>
        <w:tc>
          <w:tcPr>
            <w:tcW w:w="2527" w:type="dxa"/>
            <w:vAlign w:val="top"/>
          </w:tcPr>
          <w:p>
            <w:pPr>
              <w:spacing w:line="276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7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28" w:lineRule="auto"/>
              <w:ind w:left="32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7"/>
              </w:rPr>
              <w:t>碳钢通风管道（新增）</w:t>
            </w:r>
          </w:p>
        </w:tc>
        <w:tc>
          <w:tcPr>
            <w:tcW w:w="4373" w:type="dxa"/>
            <w:vAlign w:val="top"/>
          </w:tcPr>
          <w:p>
            <w:pPr>
              <w:pStyle w:val="18"/>
              <w:spacing w:before="124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3"/>
              </w:rPr>
              <w:t>(1)名称:排烟风管</w:t>
            </w:r>
          </w:p>
          <w:p>
            <w:pPr>
              <w:pStyle w:val="18"/>
              <w:spacing w:before="12" w:line="227" w:lineRule="auto"/>
              <w:ind w:left="72"/>
              <w:rPr>
                <w:color w:val="auto"/>
              </w:rPr>
            </w:pPr>
            <w:r>
              <w:rPr>
                <w:color w:val="auto"/>
                <w:spacing w:val="3"/>
              </w:rPr>
              <w:t>(2)材质:镀锌钢板</w:t>
            </w:r>
          </w:p>
          <w:p>
            <w:pPr>
              <w:pStyle w:val="18"/>
              <w:spacing w:before="13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2"/>
              </w:rPr>
              <w:t>(3)形状:矩形</w:t>
            </w:r>
          </w:p>
          <w:p>
            <w:pPr>
              <w:pStyle w:val="18"/>
              <w:spacing w:before="13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1"/>
              </w:rPr>
              <w:t>(4)规格:1000&lt;D</w:t>
            </w:r>
            <w:r>
              <w:rPr>
                <w:color w:val="auto"/>
                <w:spacing w:val="-34"/>
              </w:rPr>
              <w:t xml:space="preserve"> </w:t>
            </w:r>
            <w:r>
              <w:rPr>
                <w:color w:val="auto"/>
                <w:spacing w:val="1"/>
              </w:rPr>
              <w:t>(b)≤1500</w:t>
            </w:r>
          </w:p>
          <w:p>
            <w:pPr>
              <w:pStyle w:val="18"/>
              <w:spacing w:before="12" w:line="227" w:lineRule="auto"/>
              <w:ind w:left="72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-1"/>
              </w:rPr>
              <w:t>(5)板材厚度:</w:t>
            </w:r>
            <w:r>
              <w:rPr>
                <w:color w:val="auto"/>
                <w:spacing w:val="-23"/>
              </w:rPr>
              <w:t xml:space="preserve"> </w:t>
            </w:r>
            <w:r>
              <w:rPr>
                <w:color w:val="auto"/>
                <w:spacing w:val="-1"/>
              </w:rPr>
              <w:t>δ=1.2mm</w:t>
            </w:r>
          </w:p>
        </w:tc>
        <w:tc>
          <w:tcPr>
            <w:tcW w:w="992" w:type="dxa"/>
            <w:vAlign w:val="top"/>
          </w:tcPr>
          <w:p>
            <w:pPr>
              <w:spacing w:line="276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7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57" w:lineRule="exact"/>
              <w:ind w:left="453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color w:val="auto"/>
                <w:spacing w:val="4"/>
                <w:position w:val="1"/>
              </w:rPr>
              <w:t>m2</w:t>
            </w:r>
          </w:p>
        </w:tc>
        <w:tc>
          <w:tcPr>
            <w:tcW w:w="1396" w:type="dxa"/>
            <w:vAlign w:val="top"/>
          </w:tcPr>
          <w:p>
            <w:pPr>
              <w:spacing w:line="276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7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1" w:line="255" w:lineRule="exact"/>
              <w:ind w:left="441" w:leftChars="0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/>
                <w:color w:val="auto"/>
                <w:spacing w:val="3"/>
                <w:position w:val="1"/>
                <w:lang w:val="en-US" w:eastAsia="zh-CN"/>
              </w:rPr>
              <w:t>38</w:t>
            </w:r>
          </w:p>
        </w:tc>
      </w:tr>
    </w:tbl>
    <w:p>
      <w:pPr>
        <w:spacing w:line="36" w:lineRule="auto"/>
        <w:rPr>
          <w:rFonts w:ascii="Arial"/>
          <w:color w:val="auto"/>
          <w:sz w:val="2"/>
        </w:rPr>
      </w:pPr>
    </w:p>
    <w:tbl>
      <w:tblPr>
        <w:tblStyle w:val="17"/>
        <w:tblW w:w="10269" w:type="dxa"/>
        <w:tblInd w:w="32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1"/>
        <w:gridCol w:w="2527"/>
        <w:gridCol w:w="4373"/>
        <w:gridCol w:w="992"/>
        <w:gridCol w:w="139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981" w:type="dxa"/>
            <w:shd w:val="clear" w:color="auto" w:fill="D9D9D9"/>
            <w:vAlign w:val="top"/>
          </w:tcPr>
          <w:p>
            <w:pPr>
              <w:spacing w:before="171" w:line="223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ascii="SimHei" w:hAnsi="SimHei" w:eastAsia="SimHei" w:cs="SimHei"/>
                <w:b/>
                <w:bCs/>
                <w:color w:val="auto"/>
                <w:spacing w:val="-6"/>
                <w:sz w:val="22"/>
                <w:szCs w:val="22"/>
              </w:rPr>
              <w:t>序号</w:t>
            </w:r>
          </w:p>
        </w:tc>
        <w:tc>
          <w:tcPr>
            <w:tcW w:w="2527" w:type="dxa"/>
            <w:shd w:val="clear" w:color="auto" w:fill="D9D9D9"/>
            <w:vAlign w:val="top"/>
          </w:tcPr>
          <w:p>
            <w:pPr>
              <w:spacing w:before="170" w:line="222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</w:rPr>
              <w:t>工程名称</w:t>
            </w:r>
            <w:r>
              <w:rPr>
                <w:rFonts w:hint="eastAsia"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  <w:lang w:eastAsia="zh-CN"/>
              </w:rPr>
              <w:t>（</w:t>
            </w:r>
            <w:r>
              <w:rPr>
                <w:rFonts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</w:rPr>
              <w:t>分部分项</w:t>
            </w:r>
            <w:r>
              <w:rPr>
                <w:rFonts w:hint="eastAsia"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4373" w:type="dxa"/>
            <w:shd w:val="clear" w:color="auto" w:fill="D9D9D9"/>
            <w:vAlign w:val="top"/>
          </w:tcPr>
          <w:p>
            <w:pPr>
              <w:spacing w:before="170" w:line="222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hint="eastAsia" w:ascii="SimHei" w:hAnsi="SimHei" w:eastAsia="SimHei" w:cs="SimHei"/>
                <w:b/>
                <w:bCs/>
                <w:color w:val="auto"/>
                <w:spacing w:val="-2"/>
                <w:sz w:val="22"/>
                <w:szCs w:val="22"/>
                <w:lang w:eastAsia="zh-CN"/>
              </w:rPr>
              <w:t>工程内容</w:t>
            </w:r>
          </w:p>
        </w:tc>
        <w:tc>
          <w:tcPr>
            <w:tcW w:w="992" w:type="dxa"/>
            <w:shd w:val="clear" w:color="auto" w:fill="D9D9D9"/>
            <w:vAlign w:val="top"/>
          </w:tcPr>
          <w:p>
            <w:pPr>
              <w:spacing w:before="171" w:line="222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ascii="SimHei" w:hAnsi="SimHei" w:eastAsia="SimHei" w:cs="SimHei"/>
                <w:b/>
                <w:bCs/>
                <w:color w:val="auto"/>
                <w:spacing w:val="-9"/>
                <w:sz w:val="22"/>
                <w:szCs w:val="22"/>
              </w:rPr>
              <w:t>单位</w:t>
            </w:r>
          </w:p>
        </w:tc>
        <w:tc>
          <w:tcPr>
            <w:tcW w:w="1396" w:type="dxa"/>
            <w:shd w:val="clear" w:color="auto" w:fill="D9D9D9"/>
            <w:vAlign w:val="top"/>
          </w:tcPr>
          <w:p>
            <w:pPr>
              <w:spacing w:before="171" w:line="222" w:lineRule="auto"/>
              <w:jc w:val="center"/>
              <w:rPr>
                <w:rFonts w:ascii="SimHei" w:hAnsi="SimHei" w:eastAsia="SimHei" w:cs="SimHei"/>
                <w:color w:val="auto"/>
                <w:sz w:val="22"/>
                <w:szCs w:val="22"/>
              </w:rPr>
            </w:pPr>
            <w:r>
              <w:rPr>
                <w:rFonts w:ascii="SimHei" w:hAnsi="SimHei" w:eastAsia="SimHei" w:cs="SimHei"/>
                <w:b/>
                <w:bCs/>
                <w:color w:val="auto"/>
                <w:spacing w:val="-6"/>
                <w:sz w:val="22"/>
                <w:szCs w:val="22"/>
              </w:rPr>
              <w:t>数量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</w:trPr>
        <w:tc>
          <w:tcPr>
            <w:tcW w:w="981" w:type="dxa"/>
            <w:vAlign w:val="center"/>
          </w:tcPr>
          <w:p>
            <w:pPr>
              <w:pStyle w:val="18"/>
              <w:spacing w:before="62" w:line="256" w:lineRule="exact"/>
              <w:ind w:left="0" w:firstLine="0" w:firstLineChars="0"/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  <w:spacing w:val="-2"/>
                <w:position w:val="1"/>
              </w:rPr>
              <w:t>3</w:t>
            </w:r>
          </w:p>
        </w:tc>
        <w:tc>
          <w:tcPr>
            <w:tcW w:w="2527" w:type="dxa"/>
            <w:vAlign w:val="center"/>
          </w:tcPr>
          <w:p>
            <w:pPr>
              <w:pStyle w:val="18"/>
              <w:spacing w:before="61" w:line="228" w:lineRule="auto"/>
              <w:ind w:left="0"/>
              <w:jc w:val="both"/>
              <w:rPr>
                <w:color w:val="auto"/>
              </w:rPr>
            </w:pPr>
            <w:r>
              <w:rPr>
                <w:color w:val="auto"/>
                <w:spacing w:val="3"/>
              </w:rPr>
              <w:t>防火包裹</w:t>
            </w:r>
          </w:p>
        </w:tc>
        <w:tc>
          <w:tcPr>
            <w:tcW w:w="4373" w:type="dxa"/>
            <w:vAlign w:val="center"/>
          </w:tcPr>
          <w:p>
            <w:pPr>
              <w:pStyle w:val="18"/>
              <w:spacing w:before="11" w:line="222" w:lineRule="auto"/>
              <w:ind w:left="36"/>
              <w:jc w:val="both"/>
              <w:rPr>
                <w:color w:val="auto"/>
              </w:rPr>
            </w:pPr>
            <w:r>
              <w:rPr>
                <w:color w:val="auto"/>
                <w:spacing w:val="2"/>
              </w:rPr>
              <w:t>(1)</w:t>
            </w:r>
            <w:r>
              <w:rPr>
                <w:color w:val="auto"/>
                <w:spacing w:val="6"/>
              </w:rPr>
              <w:t>名称：防火包裹 耐火极限1h</w:t>
            </w:r>
          </w:p>
          <w:p>
            <w:pPr>
              <w:pStyle w:val="18"/>
              <w:spacing w:before="11" w:line="222" w:lineRule="auto"/>
              <w:ind w:left="36"/>
              <w:jc w:val="both"/>
              <w:rPr>
                <w:color w:val="auto"/>
              </w:rPr>
            </w:pPr>
            <w:r>
              <w:rPr>
                <w:color w:val="auto"/>
                <w:spacing w:val="2"/>
              </w:rPr>
              <w:t>(</w:t>
            </w:r>
            <w:r>
              <w:rPr>
                <w:rFonts w:hint="eastAsia"/>
                <w:color w:val="auto"/>
                <w:spacing w:val="2"/>
                <w:lang w:val="en-US" w:eastAsia="zh-CN"/>
              </w:rPr>
              <w:t>2</w:t>
            </w:r>
            <w:r>
              <w:rPr>
                <w:color w:val="auto"/>
                <w:spacing w:val="2"/>
              </w:rPr>
              <w:t>)</w:t>
            </w:r>
            <w:r>
              <w:rPr>
                <w:color w:val="auto"/>
                <w:spacing w:val="7"/>
              </w:rPr>
              <w:t>规格型号:加筋铝箔离心玻璃棉</w:t>
            </w:r>
          </w:p>
          <w:p>
            <w:pPr>
              <w:pStyle w:val="18"/>
              <w:spacing w:before="11" w:line="222" w:lineRule="auto"/>
              <w:ind w:left="36"/>
              <w:jc w:val="both"/>
              <w:rPr>
                <w:color w:val="auto"/>
              </w:rPr>
            </w:pPr>
            <w:r>
              <w:rPr>
                <w:color w:val="auto"/>
                <w:spacing w:val="2"/>
              </w:rPr>
              <w:t>(</w:t>
            </w:r>
            <w:r>
              <w:rPr>
                <w:rFonts w:hint="eastAsia"/>
                <w:color w:val="auto"/>
                <w:spacing w:val="2"/>
                <w:lang w:val="en-US" w:eastAsia="zh-CN"/>
              </w:rPr>
              <w:t>3</w:t>
            </w:r>
            <w:r>
              <w:rPr>
                <w:color w:val="auto"/>
                <w:spacing w:val="2"/>
              </w:rPr>
              <w:t>)</w:t>
            </w:r>
            <w:r>
              <w:rPr>
                <w:color w:val="auto"/>
                <w:spacing w:val="6"/>
              </w:rPr>
              <w:t>厚度:50</w:t>
            </w:r>
            <w:r>
              <w:rPr>
                <w:color w:val="auto"/>
              </w:rPr>
              <w:t>mm</w:t>
            </w:r>
          </w:p>
          <w:p>
            <w:pPr>
              <w:pStyle w:val="18"/>
              <w:spacing w:before="11" w:line="222" w:lineRule="auto"/>
              <w:ind w:left="36"/>
              <w:jc w:val="both"/>
              <w:rPr>
                <w:color w:val="auto"/>
              </w:rPr>
            </w:pPr>
            <w:r>
              <w:rPr>
                <w:color w:val="auto"/>
                <w:spacing w:val="2"/>
              </w:rPr>
              <w:t>(</w:t>
            </w:r>
            <w:r>
              <w:rPr>
                <w:rFonts w:hint="eastAsia"/>
                <w:color w:val="auto"/>
                <w:spacing w:val="2"/>
                <w:lang w:val="en-US" w:eastAsia="zh-CN"/>
              </w:rPr>
              <w:t>4</w:t>
            </w:r>
            <w:r>
              <w:rPr>
                <w:color w:val="auto"/>
                <w:spacing w:val="2"/>
              </w:rPr>
              <w:t>)</w:t>
            </w:r>
            <w:r>
              <w:rPr>
                <w:color w:val="auto"/>
                <w:spacing w:val="7"/>
              </w:rPr>
              <w:t>其他:容重48</w:t>
            </w:r>
            <w:r>
              <w:rPr>
                <w:color w:val="auto"/>
              </w:rPr>
              <w:t>kg</w:t>
            </w:r>
            <w:r>
              <w:rPr>
                <w:color w:val="auto"/>
                <w:spacing w:val="7"/>
              </w:rPr>
              <w:t>/m3</w:t>
            </w:r>
          </w:p>
        </w:tc>
        <w:tc>
          <w:tcPr>
            <w:tcW w:w="992" w:type="dxa"/>
            <w:vAlign w:val="center"/>
          </w:tcPr>
          <w:p>
            <w:pPr>
              <w:pStyle w:val="18"/>
              <w:spacing w:before="62" w:line="257" w:lineRule="exact"/>
              <w:ind w:left="0"/>
              <w:jc w:val="both"/>
              <w:rPr>
                <w:color w:val="auto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 xml:space="preserve">      </w:t>
            </w:r>
            <w:r>
              <w:rPr>
                <w:color w:val="auto"/>
                <w:spacing w:val="4"/>
                <w:position w:val="1"/>
              </w:rPr>
              <w:t>m2</w:t>
            </w:r>
          </w:p>
        </w:tc>
        <w:tc>
          <w:tcPr>
            <w:tcW w:w="1396" w:type="dxa"/>
            <w:vAlign w:val="center"/>
          </w:tcPr>
          <w:p>
            <w:pPr>
              <w:pStyle w:val="18"/>
              <w:spacing w:before="62" w:line="255" w:lineRule="exact"/>
              <w:ind w:left="0" w:firstLine="420" w:firstLineChars="200"/>
              <w:jc w:val="both"/>
              <w:rPr>
                <w:color w:val="auto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 xml:space="preserve"> </w:t>
            </w:r>
            <w:r>
              <w:rPr>
                <w:color w:val="auto"/>
                <w:spacing w:val="4"/>
                <w:position w:val="1"/>
              </w:rPr>
              <w:t>42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981" w:type="dxa"/>
            <w:vAlign w:val="top"/>
          </w:tcPr>
          <w:p>
            <w:pPr>
              <w:pStyle w:val="18"/>
              <w:spacing w:before="242" w:line="257" w:lineRule="exact"/>
              <w:ind w:left="457"/>
              <w:rPr>
                <w:color w:val="auto"/>
              </w:rPr>
            </w:pPr>
            <w:r>
              <w:rPr>
                <w:b/>
                <w:bCs/>
                <w:color w:val="auto"/>
                <w:spacing w:val="-2"/>
                <w:position w:val="1"/>
              </w:rPr>
              <w:t>4</w:t>
            </w:r>
          </w:p>
        </w:tc>
        <w:tc>
          <w:tcPr>
            <w:tcW w:w="2527" w:type="dxa"/>
            <w:vAlign w:val="top"/>
          </w:tcPr>
          <w:p>
            <w:pPr>
              <w:pStyle w:val="18"/>
              <w:spacing w:before="242" w:line="229" w:lineRule="auto"/>
              <w:ind w:left="32"/>
              <w:jc w:val="both"/>
              <w:rPr>
                <w:color w:val="auto"/>
              </w:rPr>
            </w:pPr>
            <w:r>
              <w:rPr>
                <w:color w:val="auto"/>
                <w:spacing w:val="7"/>
              </w:rPr>
              <w:t>碳钢阀门</w:t>
            </w:r>
          </w:p>
        </w:tc>
        <w:tc>
          <w:tcPr>
            <w:tcW w:w="4373" w:type="dxa"/>
            <w:vAlign w:val="top"/>
          </w:tcPr>
          <w:p>
            <w:pPr>
              <w:pStyle w:val="18"/>
              <w:spacing w:before="206" w:line="228" w:lineRule="auto"/>
              <w:ind w:left="0"/>
              <w:rPr>
                <w:color w:val="auto"/>
              </w:rPr>
            </w:pPr>
            <w:r>
              <w:rPr>
                <w:color w:val="auto"/>
                <w:spacing w:val="2"/>
              </w:rPr>
              <w:t>(1)</w:t>
            </w:r>
            <w:r>
              <w:rPr>
                <w:color w:val="auto"/>
                <w:spacing w:val="4"/>
              </w:rPr>
              <w:t>名称:280℃防火阀(常开)</w:t>
            </w:r>
          </w:p>
        </w:tc>
        <w:tc>
          <w:tcPr>
            <w:tcW w:w="992" w:type="dxa"/>
            <w:vAlign w:val="top"/>
          </w:tcPr>
          <w:p>
            <w:pPr>
              <w:pStyle w:val="18"/>
              <w:spacing w:before="242" w:line="229" w:lineRule="auto"/>
              <w:ind w:left="461"/>
              <w:rPr>
                <w:color w:val="auto"/>
              </w:rPr>
            </w:pPr>
            <w:r>
              <w:rPr>
                <w:color w:val="auto"/>
              </w:rPr>
              <w:t>套</w:t>
            </w:r>
          </w:p>
        </w:tc>
        <w:tc>
          <w:tcPr>
            <w:tcW w:w="1396" w:type="dxa"/>
            <w:vAlign w:val="top"/>
          </w:tcPr>
          <w:p>
            <w:pPr>
              <w:pStyle w:val="18"/>
              <w:spacing w:before="242" w:line="255" w:lineRule="exact"/>
              <w:ind w:left="503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position w:val="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981" w:type="dxa"/>
            <w:vAlign w:val="top"/>
          </w:tcPr>
          <w:p>
            <w:pPr>
              <w:spacing w:line="24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6" w:lineRule="exact"/>
              <w:ind w:left="462"/>
              <w:rPr>
                <w:color w:val="auto"/>
              </w:rPr>
            </w:pPr>
            <w:r>
              <w:rPr>
                <w:b/>
                <w:bCs/>
                <w:color w:val="auto"/>
                <w:spacing w:val="-2"/>
                <w:position w:val="1"/>
              </w:rPr>
              <w:t>5</w:t>
            </w:r>
          </w:p>
        </w:tc>
        <w:tc>
          <w:tcPr>
            <w:tcW w:w="2527" w:type="dxa"/>
            <w:vAlign w:val="top"/>
          </w:tcPr>
          <w:p>
            <w:pPr>
              <w:pStyle w:val="18"/>
              <w:spacing w:before="62" w:line="227" w:lineRule="auto"/>
              <w:rPr>
                <w:color w:val="auto"/>
              </w:rPr>
            </w:pPr>
            <w:r>
              <w:rPr>
                <w:color w:val="auto"/>
                <w:spacing w:val="7"/>
              </w:rPr>
              <w:t>排烟防火阀(带远程执行机构）</w:t>
            </w:r>
          </w:p>
        </w:tc>
        <w:tc>
          <w:tcPr>
            <w:tcW w:w="4373" w:type="dxa"/>
            <w:vAlign w:val="top"/>
          </w:tcPr>
          <w:p>
            <w:pPr>
              <w:pStyle w:val="18"/>
              <w:spacing w:before="62" w:line="227" w:lineRule="auto"/>
              <w:ind w:left="0"/>
              <w:rPr>
                <w:color w:val="auto"/>
              </w:rPr>
            </w:pPr>
            <w:r>
              <w:rPr>
                <w:color w:val="auto"/>
                <w:spacing w:val="2"/>
              </w:rPr>
              <w:t>(1)</w:t>
            </w:r>
            <w:r>
              <w:rPr>
                <w:color w:val="auto"/>
                <w:spacing w:val="5"/>
              </w:rPr>
              <w:t>名称:排烟防火阀(带远程执行机构）</w:t>
            </w:r>
          </w:p>
        </w:tc>
        <w:tc>
          <w:tcPr>
            <w:tcW w:w="992" w:type="dxa"/>
            <w:vAlign w:val="top"/>
          </w:tcPr>
          <w:p>
            <w:pPr>
              <w:spacing w:line="24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9" w:lineRule="auto"/>
              <w:ind w:left="461"/>
              <w:rPr>
                <w:color w:val="auto"/>
              </w:rPr>
            </w:pPr>
            <w:r>
              <w:rPr>
                <w:color w:val="auto"/>
              </w:rPr>
              <w:t>套</w:t>
            </w:r>
          </w:p>
        </w:tc>
        <w:tc>
          <w:tcPr>
            <w:tcW w:w="1396" w:type="dxa"/>
            <w:vAlign w:val="top"/>
          </w:tcPr>
          <w:p>
            <w:pPr>
              <w:spacing w:line="249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503"/>
              <w:rPr>
                <w:color w:val="auto"/>
              </w:rPr>
            </w:pPr>
            <w:r>
              <w:rPr>
                <w:color w:val="auto"/>
                <w:position w:val="1"/>
              </w:rPr>
              <w:t>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981" w:type="dxa"/>
            <w:vAlign w:val="top"/>
          </w:tcPr>
          <w:p>
            <w:pPr>
              <w:spacing w:line="291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460"/>
              <w:rPr>
                <w:color w:val="auto"/>
              </w:rPr>
            </w:pPr>
            <w:r>
              <w:rPr>
                <w:b/>
                <w:bCs/>
                <w:color w:val="auto"/>
                <w:spacing w:val="-2"/>
                <w:position w:val="1"/>
              </w:rPr>
              <w:t>6</w:t>
            </w:r>
          </w:p>
        </w:tc>
        <w:tc>
          <w:tcPr>
            <w:tcW w:w="2527" w:type="dxa"/>
            <w:vAlign w:val="top"/>
          </w:tcPr>
          <w:p>
            <w:pPr>
              <w:spacing w:line="291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8" w:lineRule="auto"/>
              <w:ind w:left="32"/>
              <w:rPr>
                <w:color w:val="auto"/>
              </w:rPr>
            </w:pPr>
            <w:r>
              <w:rPr>
                <w:color w:val="auto"/>
                <w:spacing w:val="8"/>
              </w:rPr>
              <w:t>通风工程检测、调试</w:t>
            </w:r>
          </w:p>
        </w:tc>
        <w:tc>
          <w:tcPr>
            <w:tcW w:w="4373" w:type="dxa"/>
            <w:vAlign w:val="top"/>
          </w:tcPr>
          <w:p>
            <w:pPr>
              <w:pStyle w:val="18"/>
              <w:spacing w:before="107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2"/>
              </w:rPr>
              <w:t>(1)</w:t>
            </w:r>
            <w:r>
              <w:rPr>
                <w:color w:val="auto"/>
                <w:spacing w:val="5"/>
              </w:rPr>
              <w:t>管道漏光试验、漏风试验</w:t>
            </w:r>
          </w:p>
          <w:p>
            <w:pPr>
              <w:pStyle w:val="18"/>
              <w:spacing w:before="13" w:line="228" w:lineRule="auto"/>
              <w:ind w:left="72"/>
              <w:rPr>
                <w:color w:val="auto"/>
              </w:rPr>
            </w:pPr>
            <w:r>
              <w:rPr>
                <w:color w:val="auto"/>
                <w:spacing w:val="2"/>
              </w:rPr>
              <w:t>(</w:t>
            </w:r>
            <w:r>
              <w:rPr>
                <w:rFonts w:hint="eastAsia"/>
                <w:color w:val="auto"/>
                <w:spacing w:val="2"/>
                <w:lang w:val="en-US" w:eastAsia="zh-CN"/>
              </w:rPr>
              <w:t>2</w:t>
            </w:r>
            <w:r>
              <w:rPr>
                <w:color w:val="auto"/>
                <w:spacing w:val="2"/>
              </w:rPr>
              <w:t>)</w:t>
            </w:r>
            <w:r>
              <w:rPr>
                <w:color w:val="auto"/>
                <w:spacing w:val="6"/>
              </w:rPr>
              <w:t>通风管道风量测定、风压测定、温度测定</w:t>
            </w:r>
          </w:p>
          <w:p>
            <w:pPr>
              <w:pStyle w:val="18"/>
              <w:spacing w:before="12" w:line="229" w:lineRule="auto"/>
              <w:ind w:left="72"/>
              <w:rPr>
                <w:color w:val="auto"/>
              </w:rPr>
            </w:pPr>
            <w:r>
              <w:rPr>
                <w:color w:val="auto"/>
                <w:spacing w:val="2"/>
              </w:rPr>
              <w:t>(</w:t>
            </w:r>
            <w:r>
              <w:rPr>
                <w:rFonts w:hint="eastAsia"/>
                <w:color w:val="auto"/>
                <w:spacing w:val="2"/>
                <w:lang w:val="en-US" w:eastAsia="zh-CN"/>
              </w:rPr>
              <w:t>3</w:t>
            </w:r>
            <w:r>
              <w:rPr>
                <w:color w:val="auto"/>
                <w:spacing w:val="2"/>
              </w:rPr>
              <w:t>)</w:t>
            </w:r>
            <w:r>
              <w:rPr>
                <w:color w:val="auto"/>
                <w:spacing w:val="4"/>
              </w:rPr>
              <w:t>各系统风口、阀门调整</w:t>
            </w:r>
          </w:p>
        </w:tc>
        <w:tc>
          <w:tcPr>
            <w:tcW w:w="992" w:type="dxa"/>
            <w:vAlign w:val="top"/>
          </w:tcPr>
          <w:p>
            <w:pPr>
              <w:spacing w:line="291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29" w:lineRule="auto"/>
              <w:ind w:left="463"/>
              <w:rPr>
                <w:color w:val="auto"/>
              </w:rPr>
            </w:pPr>
            <w:r>
              <w:rPr>
                <w:color w:val="auto"/>
              </w:rPr>
              <w:t>项</w:t>
            </w:r>
          </w:p>
        </w:tc>
        <w:tc>
          <w:tcPr>
            <w:tcW w:w="1396" w:type="dxa"/>
            <w:vAlign w:val="top"/>
          </w:tcPr>
          <w:p>
            <w:pPr>
              <w:spacing w:line="291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18"/>
              <w:spacing w:before="62" w:line="255" w:lineRule="exact"/>
              <w:ind w:left="503"/>
              <w:rPr>
                <w:color w:val="auto"/>
              </w:rPr>
            </w:pPr>
            <w:r>
              <w:rPr>
                <w:color w:val="auto"/>
                <w:position w:val="1"/>
              </w:rPr>
              <w:t>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981" w:type="dxa"/>
            <w:vAlign w:val="top"/>
          </w:tcPr>
          <w:p>
            <w:pPr>
              <w:pStyle w:val="18"/>
              <w:spacing w:before="133" w:line="231" w:lineRule="auto"/>
              <w:ind w:left="426" w:leftChars="0"/>
              <w:rPr>
                <w:rFonts w:hint="eastAsia" w:eastAsia="宋体"/>
                <w:b/>
                <w:bCs/>
                <w:color w:val="auto"/>
                <w:spacing w:val="-2"/>
                <w:position w:val="0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pacing w:val="-2"/>
                <w:lang w:eastAsia="zh-CN"/>
              </w:rPr>
              <w:t>五</w:t>
            </w:r>
          </w:p>
        </w:tc>
        <w:tc>
          <w:tcPr>
            <w:tcW w:w="2527" w:type="dxa"/>
            <w:vAlign w:val="top"/>
          </w:tcPr>
          <w:p>
            <w:pPr>
              <w:pStyle w:val="18"/>
              <w:spacing w:before="133" w:line="231" w:lineRule="auto"/>
              <w:ind w:left="0" w:leftChars="0"/>
              <w:rPr>
                <w:rFonts w:hint="default" w:eastAsia="宋体"/>
                <w:b/>
                <w:bCs/>
                <w:color w:val="auto"/>
                <w:spacing w:val="-2"/>
                <w:lang w:eastAsia="zh-CN"/>
              </w:rPr>
            </w:pPr>
            <w:r>
              <w:rPr>
                <w:rFonts w:hint="default"/>
                <w:b/>
                <w:bCs/>
                <w:color w:val="auto"/>
                <w:spacing w:val="-2"/>
                <w:lang w:eastAsia="zh-CN"/>
              </w:rPr>
              <w:t>应急出口</w:t>
            </w:r>
            <w:r>
              <w:rPr>
                <w:rFonts w:hint="eastAsia"/>
                <w:b/>
                <w:bCs/>
                <w:color w:val="auto"/>
                <w:spacing w:val="-2"/>
                <w:lang w:eastAsia="zh-CN"/>
              </w:rPr>
              <w:t>指示牌等标识</w:t>
            </w:r>
          </w:p>
        </w:tc>
        <w:tc>
          <w:tcPr>
            <w:tcW w:w="4373" w:type="dxa"/>
            <w:vAlign w:val="top"/>
          </w:tcPr>
          <w:p>
            <w:pPr>
              <w:rPr>
                <w:color w:val="auto"/>
                <w:spacing w:val="2"/>
              </w:rPr>
            </w:pPr>
          </w:p>
        </w:tc>
        <w:tc>
          <w:tcPr>
            <w:tcW w:w="992" w:type="dxa"/>
            <w:vAlign w:val="top"/>
          </w:tcPr>
          <w:p>
            <w:pPr>
              <w:rPr>
                <w:color w:val="auto"/>
              </w:rPr>
            </w:pPr>
          </w:p>
        </w:tc>
        <w:tc>
          <w:tcPr>
            <w:tcW w:w="1396" w:type="dxa"/>
            <w:vAlign w:val="top"/>
          </w:tcPr>
          <w:p>
            <w:pPr>
              <w:rPr>
                <w:color w:val="auto"/>
                <w:position w:val="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981" w:type="dxa"/>
            <w:vAlign w:val="top"/>
          </w:tcPr>
          <w:p>
            <w:pPr>
              <w:pStyle w:val="18"/>
              <w:spacing w:before="133" w:line="231" w:lineRule="auto"/>
              <w:ind w:left="426" w:leftChars="0"/>
              <w:rPr>
                <w:rFonts w:hint="eastAsia" w:eastAsia="宋体"/>
                <w:b/>
                <w:bCs/>
                <w:color w:val="auto"/>
                <w:spacing w:val="-2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pacing w:val="-2"/>
                <w:lang w:val="en-US" w:eastAsia="zh-CN"/>
              </w:rPr>
              <w:t>1</w:t>
            </w:r>
          </w:p>
        </w:tc>
        <w:tc>
          <w:tcPr>
            <w:tcW w:w="2527" w:type="dxa"/>
            <w:vAlign w:val="top"/>
          </w:tcPr>
          <w:p>
            <w:pPr>
              <w:pStyle w:val="18"/>
              <w:spacing w:before="133" w:line="229" w:lineRule="auto"/>
              <w:ind w:left="36" w:leftChars="0"/>
              <w:rPr>
                <w:rFonts w:hint="eastAsia" w:eastAsia="宋体"/>
                <w:b/>
                <w:bCs/>
                <w:color w:val="auto"/>
                <w:spacing w:val="7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pacing w:val="7"/>
                <w:lang w:eastAsia="zh-CN"/>
              </w:rPr>
              <w:t>应急出口指示牌等标识</w:t>
            </w:r>
          </w:p>
        </w:tc>
        <w:tc>
          <w:tcPr>
            <w:tcW w:w="4373" w:type="dxa"/>
            <w:vAlign w:val="top"/>
          </w:tcPr>
          <w:p>
            <w:pPr>
              <w:pStyle w:val="18"/>
              <w:keepNext w:val="0"/>
              <w:keepLines w:val="0"/>
              <w:widowControl/>
              <w:suppressLineNumbers w:val="0"/>
              <w:spacing w:before="13" w:line="228" w:lineRule="auto"/>
              <w:ind w:left="72"/>
              <w:jc w:val="left"/>
              <w:rPr>
                <w:color w:val="auto"/>
                <w:spacing w:val="6"/>
              </w:rPr>
            </w:pPr>
            <w:r>
              <w:rPr>
                <w:rFonts w:hint="default"/>
                <w:b w:val="0"/>
                <w:bCs w:val="0"/>
                <w:color w:val="auto"/>
                <w:spacing w:val="6"/>
                <w:lang w:eastAsia="en-US"/>
              </w:rPr>
              <w:t>根据施工情况设置应急出口指示牌</w:t>
            </w:r>
            <w:r>
              <w:rPr>
                <w:rFonts w:hint="eastAsia"/>
                <w:b w:val="0"/>
                <w:bCs w:val="0"/>
                <w:color w:val="auto"/>
                <w:spacing w:val="6"/>
                <w:lang w:eastAsia="zh-CN"/>
              </w:rPr>
              <w:t>等标识</w:t>
            </w:r>
            <w:r>
              <w:rPr>
                <w:rFonts w:hint="default"/>
                <w:b w:val="0"/>
                <w:bCs w:val="0"/>
                <w:color w:val="auto"/>
                <w:spacing w:val="6"/>
                <w:lang w:eastAsia="en-US"/>
              </w:rPr>
              <w:t>，需包含全部施工区域</w:t>
            </w: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pacing w:val="6"/>
                <w:sz w:val="19"/>
                <w:szCs w:val="19"/>
                <w:lang w:eastAsia="zh-CN"/>
              </w:rPr>
              <w:t>，</w:t>
            </w:r>
            <w:r>
              <w:rPr>
                <w:rFonts w:ascii="宋体" w:hAnsi="宋体" w:eastAsia="宋体" w:cs="宋体"/>
                <w:snapToGrid w:val="0"/>
                <w:color w:val="auto"/>
                <w:spacing w:val="6"/>
                <w:kern w:val="0"/>
                <w:sz w:val="19"/>
                <w:szCs w:val="19"/>
                <w:lang w:val="en-US" w:eastAsia="zh-CN" w:bidi="ar"/>
              </w:rPr>
              <w:t>按</w:t>
            </w:r>
            <w:r>
              <w:rPr>
                <w:rStyle w:val="15"/>
                <w:rFonts w:ascii="宋体" w:hAnsi="宋体" w:eastAsia="宋体" w:cs="宋体"/>
                <w:snapToGrid w:val="0"/>
                <w:color w:val="auto"/>
                <w:spacing w:val="6"/>
                <w:kern w:val="0"/>
                <w:sz w:val="19"/>
                <w:szCs w:val="19"/>
                <w:lang w:val="en-US" w:eastAsia="zh-CN" w:bidi="ar"/>
              </w:rPr>
              <w:t>"出口本体</w:t>
            </w:r>
            <w:r>
              <w:rPr>
                <w:rFonts w:hint="eastAsia" w:cs="宋体"/>
                <w:snapToGrid w:val="0"/>
                <w:color w:val="auto"/>
                <w:spacing w:val="6"/>
                <w:kern w:val="0"/>
                <w:sz w:val="19"/>
                <w:szCs w:val="19"/>
                <w:lang w:val="en-US" w:eastAsia="zh-CN" w:bidi="ar"/>
              </w:rPr>
              <w:t>标志</w:t>
            </w:r>
            <w:r>
              <w:rPr>
                <w:rStyle w:val="15"/>
                <w:rFonts w:ascii="宋体" w:hAnsi="宋体" w:eastAsia="宋体" w:cs="宋体"/>
                <w:snapToGrid w:val="0"/>
                <w:color w:val="auto"/>
                <w:spacing w:val="6"/>
                <w:kern w:val="0"/>
                <w:sz w:val="19"/>
                <w:szCs w:val="19"/>
                <w:lang w:val="en-US" w:eastAsia="zh-CN" w:bidi="ar"/>
              </w:rPr>
              <w:t xml:space="preserve"> + </w:t>
            </w:r>
            <w:r>
              <w:rPr>
                <w:rFonts w:hint="eastAsia" w:cs="宋体"/>
                <w:snapToGrid w:val="0"/>
                <w:color w:val="auto"/>
                <w:spacing w:val="6"/>
                <w:kern w:val="0"/>
                <w:sz w:val="19"/>
                <w:szCs w:val="19"/>
                <w:lang w:val="en-US" w:eastAsia="zh-CN" w:bidi="ar"/>
              </w:rPr>
              <w:t>疏散</w:t>
            </w:r>
            <w:r>
              <w:rPr>
                <w:rStyle w:val="15"/>
                <w:rFonts w:ascii="宋体" w:hAnsi="宋体" w:eastAsia="宋体" w:cs="宋体"/>
                <w:snapToGrid w:val="0"/>
                <w:color w:val="auto"/>
                <w:spacing w:val="6"/>
                <w:kern w:val="0"/>
                <w:sz w:val="19"/>
                <w:szCs w:val="19"/>
                <w:lang w:val="en-US" w:eastAsia="zh-CN" w:bidi="ar"/>
              </w:rPr>
              <w:t>通道导向</w:t>
            </w:r>
            <w:r>
              <w:rPr>
                <w:rFonts w:hint="eastAsia" w:cs="宋体"/>
                <w:snapToGrid w:val="0"/>
                <w:color w:val="auto"/>
                <w:spacing w:val="6"/>
                <w:kern w:val="0"/>
                <w:sz w:val="19"/>
                <w:szCs w:val="19"/>
                <w:lang w:val="en-US" w:eastAsia="zh-CN" w:bidi="ar"/>
              </w:rPr>
              <w:t>标志</w:t>
            </w:r>
            <w:r>
              <w:rPr>
                <w:rStyle w:val="15"/>
                <w:rFonts w:ascii="宋体" w:hAnsi="宋体" w:eastAsia="宋体" w:cs="宋体"/>
                <w:snapToGrid w:val="0"/>
                <w:color w:val="auto"/>
                <w:spacing w:val="6"/>
                <w:kern w:val="0"/>
                <w:sz w:val="19"/>
                <w:szCs w:val="19"/>
                <w:lang w:val="en-US" w:eastAsia="zh-CN" w:bidi="ar"/>
              </w:rPr>
              <w:t xml:space="preserve"> + 消防设施</w:t>
            </w:r>
            <w:r>
              <w:rPr>
                <w:rFonts w:hint="eastAsia" w:cs="宋体"/>
                <w:snapToGrid w:val="0"/>
                <w:color w:val="auto"/>
                <w:spacing w:val="6"/>
                <w:kern w:val="0"/>
                <w:sz w:val="19"/>
                <w:szCs w:val="19"/>
                <w:lang w:val="en-US" w:eastAsia="zh-CN" w:bidi="ar"/>
              </w:rPr>
              <w:t>配套标志</w:t>
            </w:r>
            <w:r>
              <w:rPr>
                <w:rStyle w:val="15"/>
                <w:rFonts w:ascii="宋体" w:hAnsi="宋体" w:eastAsia="宋体" w:cs="宋体"/>
                <w:snapToGrid w:val="0"/>
                <w:color w:val="auto"/>
                <w:spacing w:val="6"/>
                <w:kern w:val="0"/>
                <w:sz w:val="19"/>
                <w:szCs w:val="19"/>
                <w:lang w:val="en-US" w:eastAsia="zh-CN" w:bidi="ar"/>
              </w:rPr>
              <w:t xml:space="preserve"> + </w:t>
            </w:r>
            <w:r>
              <w:rPr>
                <w:rFonts w:hint="eastAsia" w:cs="宋体"/>
                <w:snapToGrid w:val="0"/>
                <w:color w:val="auto"/>
                <w:spacing w:val="6"/>
                <w:kern w:val="0"/>
                <w:sz w:val="19"/>
                <w:szCs w:val="19"/>
                <w:lang w:val="en-US" w:eastAsia="zh-CN" w:bidi="ar"/>
              </w:rPr>
              <w:t>消防平面图</w:t>
            </w:r>
            <w:r>
              <w:rPr>
                <w:rStyle w:val="15"/>
                <w:rFonts w:ascii="宋体" w:hAnsi="宋体" w:eastAsia="宋体" w:cs="宋体"/>
                <w:snapToGrid w:val="0"/>
                <w:color w:val="auto"/>
                <w:spacing w:val="6"/>
                <w:kern w:val="0"/>
                <w:sz w:val="19"/>
                <w:szCs w:val="19"/>
                <w:lang w:val="en-US" w:eastAsia="zh-CN" w:bidi="ar"/>
              </w:rPr>
              <w:t>"</w:t>
            </w:r>
            <w:r>
              <w:rPr>
                <w:rFonts w:hint="eastAsia" w:cs="宋体"/>
                <w:snapToGrid w:val="0"/>
                <w:color w:val="auto"/>
                <w:spacing w:val="6"/>
                <w:kern w:val="0"/>
                <w:sz w:val="19"/>
                <w:szCs w:val="19"/>
                <w:lang w:val="en-US" w:eastAsia="zh-CN" w:bidi="ar"/>
              </w:rPr>
              <w:t>等全套设置</w:t>
            </w:r>
            <w:r>
              <w:rPr>
                <w:rFonts w:hint="default" w:ascii="宋体" w:hAnsi="宋体" w:eastAsia="宋体" w:cs="宋体"/>
                <w:snapToGrid w:val="0"/>
                <w:color w:val="auto"/>
                <w:spacing w:val="6"/>
                <w:kern w:val="0"/>
                <w:sz w:val="19"/>
                <w:szCs w:val="19"/>
                <w:lang w:val="en-US" w:eastAsia="zh-CN" w:bidi="ar"/>
              </w:rPr>
              <w:t>，须符合国标要求</w:t>
            </w:r>
          </w:p>
          <w:p>
            <w:pPr>
              <w:rPr>
                <w:rFonts w:hint="eastAsia" w:eastAsia="宋体"/>
                <w:color w:val="auto"/>
                <w:spacing w:val="2"/>
                <w:lang w:eastAsia="zh-CN"/>
              </w:rPr>
            </w:pPr>
          </w:p>
        </w:tc>
        <w:tc>
          <w:tcPr>
            <w:tcW w:w="992" w:type="dxa"/>
            <w:vAlign w:val="top"/>
          </w:tcPr>
          <w:p>
            <w:pPr>
              <w:pStyle w:val="18"/>
              <w:spacing w:before="62" w:line="229" w:lineRule="auto"/>
              <w:ind w:left="463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default" w:eastAsia="宋体"/>
                <w:color w:val="auto"/>
                <w:lang w:eastAsia="zh-CN"/>
              </w:rPr>
              <w:t>项</w:t>
            </w:r>
          </w:p>
        </w:tc>
        <w:tc>
          <w:tcPr>
            <w:tcW w:w="1396" w:type="dxa"/>
            <w:vAlign w:val="top"/>
          </w:tcPr>
          <w:p>
            <w:pPr>
              <w:jc w:val="center"/>
              <w:rPr>
                <w:rFonts w:hint="eastAsia" w:eastAsia="宋体"/>
                <w:color w:val="auto"/>
                <w:position w:val="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position w:val="1"/>
                <w:sz w:val="19"/>
                <w:szCs w:val="19"/>
                <w:lang w:val="en-US" w:eastAsia="en-US"/>
              </w:rPr>
              <w:t>1</w:t>
            </w:r>
          </w:p>
        </w:tc>
      </w:tr>
    </w:tbl>
    <w:p>
      <w:pPr>
        <w:rPr>
          <w:rFonts w:ascii="Arial" w:hAnsi="Arial" w:eastAsia="Arial" w:cs="Arial"/>
          <w:color w:val="auto"/>
          <w:sz w:val="21"/>
          <w:szCs w:val="21"/>
        </w:rPr>
      </w:pPr>
    </w:p>
    <w:p>
      <w:pPr>
        <w:pStyle w:val="2"/>
        <w:rPr>
          <w:rFonts w:ascii="Arial" w:hAnsi="Arial" w:eastAsia="Arial" w:cs="Arial"/>
          <w:color w:val="auto"/>
          <w:sz w:val="21"/>
          <w:szCs w:val="21"/>
        </w:rPr>
      </w:pPr>
    </w:p>
    <w:p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0" w:after="0" w:afterAutospacing="0"/>
        <w:ind w:left="0" w:firstLine="240" w:firstLineChars="100"/>
        <w:rPr>
          <w:rStyle w:val="16"/>
          <w:rFonts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</w:rPr>
      </w:pPr>
      <w:r>
        <w:rPr>
          <w:rStyle w:val="16"/>
          <w:rFonts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</w:rPr>
        <w:t>备注：</w:t>
      </w:r>
    </w:p>
    <w:p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0" w:after="0" w:afterAutospacing="0"/>
        <w:ind w:left="0" w:firstLine="202" w:firstLineChars="100"/>
        <w:rPr>
          <w:rFonts w:ascii="宋体" w:hAnsi="宋体" w:eastAsia="宋体" w:cs="宋体"/>
          <w:b/>
          <w:bCs/>
          <w:color w:val="auto"/>
          <w:spacing w:val="6"/>
          <w:sz w:val="19"/>
          <w:szCs w:val="19"/>
        </w:rPr>
      </w:pPr>
      <w:r>
        <w:rPr>
          <w:rStyle w:val="15"/>
          <w:rFonts w:hint="default" w:ascii="宋体" w:hAnsi="宋体" w:eastAsia="宋体" w:cs="宋体"/>
          <w:b/>
          <w:bCs/>
          <w:snapToGrid w:val="0"/>
          <w:color w:val="auto"/>
          <w:spacing w:val="6"/>
          <w:kern w:val="0"/>
          <w:sz w:val="19"/>
          <w:szCs w:val="19"/>
          <w:lang w:val="en-US" w:eastAsia="en-US" w:bidi="ar-SA"/>
        </w:rPr>
        <w:t>1.</w:t>
      </w:r>
      <w:r>
        <w:rPr>
          <w:rFonts w:ascii="宋体" w:hAnsi="宋体" w:eastAsia="宋体" w:cs="宋体"/>
          <w:b/>
          <w:bCs/>
          <w:color w:val="auto"/>
          <w:spacing w:val="6"/>
          <w:sz w:val="19"/>
          <w:szCs w:val="19"/>
        </w:rPr>
        <w:t>本清单为暂估量，编制过程中可能存在疏漏或不准确之处，仅供参考，不构成采购人对实际工程量的承诺。</w:t>
      </w:r>
    </w:p>
    <w:p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0" w:after="0" w:afterAutospacing="0"/>
        <w:ind w:left="0" w:firstLine="202" w:firstLineChars="100"/>
        <w:rPr>
          <w:rFonts w:ascii="宋体" w:hAnsi="宋体" w:eastAsia="宋体" w:cs="宋体"/>
          <w:b/>
          <w:bCs/>
          <w:color w:val="auto"/>
          <w:spacing w:val="6"/>
          <w:sz w:val="19"/>
          <w:szCs w:val="19"/>
        </w:rPr>
      </w:pPr>
      <w:r>
        <w:rPr>
          <w:rFonts w:hint="default" w:ascii="宋体" w:hAnsi="宋体" w:eastAsia="宋体" w:cs="宋体"/>
          <w:b/>
          <w:bCs/>
          <w:color w:val="auto"/>
          <w:spacing w:val="6"/>
          <w:sz w:val="19"/>
          <w:szCs w:val="19"/>
          <w:lang w:val="en-US" w:eastAsia="en-US"/>
        </w:rPr>
        <w:t>2.</w:t>
      </w:r>
      <w:r>
        <w:rPr>
          <w:rFonts w:ascii="宋体" w:hAnsi="宋体" w:eastAsia="宋体" w:cs="宋体"/>
          <w:b/>
          <w:bCs/>
          <w:color w:val="auto"/>
          <w:spacing w:val="6"/>
          <w:sz w:val="19"/>
          <w:szCs w:val="19"/>
        </w:rPr>
        <w:t xml:space="preserve">各投标单位应在投标前自行踏勘项目现场，充分了解现场实际情况及施工条件，结合现场勘测结果自行设计、深化方案并编制报价。投标人所提交的设计方案及报价应与现场实际相符，采购人不承担因投标单位未踏勘现场或踏勘不充分导致的任何责任。 </w:t>
      </w:r>
    </w:p>
    <w:p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0" w:after="0" w:afterAutospacing="0"/>
        <w:ind w:left="0" w:firstLine="202" w:firstLineChars="100"/>
        <w:rPr>
          <w:rFonts w:ascii="宋体" w:hAnsi="宋体" w:eastAsia="宋体" w:cs="宋体"/>
          <w:b/>
          <w:bCs/>
          <w:color w:val="auto"/>
          <w:spacing w:val="6"/>
          <w:sz w:val="19"/>
          <w:szCs w:val="19"/>
        </w:rPr>
      </w:pPr>
      <w:r>
        <w:rPr>
          <w:rFonts w:hint="default" w:ascii="宋体" w:hAnsi="宋体" w:eastAsia="宋体" w:cs="宋体"/>
          <w:b/>
          <w:bCs/>
          <w:color w:val="auto"/>
          <w:spacing w:val="6"/>
          <w:sz w:val="19"/>
          <w:szCs w:val="19"/>
          <w:lang w:val="en-US" w:eastAsia="en-US"/>
        </w:rPr>
        <w:t>3.</w:t>
      </w:r>
      <w:r>
        <w:rPr>
          <w:rFonts w:ascii="宋体" w:hAnsi="宋体" w:eastAsia="宋体" w:cs="宋体"/>
          <w:b/>
          <w:bCs/>
          <w:color w:val="auto"/>
          <w:spacing w:val="6"/>
          <w:sz w:val="19"/>
          <w:szCs w:val="19"/>
        </w:rPr>
        <w:t>本清单所列</w:t>
      </w:r>
      <w:r>
        <w:rPr>
          <w:rFonts w:hint="eastAsia" w:ascii="宋体" w:hAnsi="宋体" w:eastAsia="宋体" w:cs="宋体"/>
          <w:b/>
          <w:bCs/>
          <w:color w:val="auto"/>
          <w:spacing w:val="6"/>
          <w:sz w:val="19"/>
          <w:szCs w:val="19"/>
          <w:lang w:eastAsia="zh-CN"/>
        </w:rPr>
        <w:t>暂估</w:t>
      </w:r>
      <w:r>
        <w:rPr>
          <w:rFonts w:ascii="宋体" w:hAnsi="宋体" w:eastAsia="宋体" w:cs="宋体"/>
          <w:b/>
          <w:bCs/>
          <w:color w:val="auto"/>
          <w:spacing w:val="6"/>
          <w:sz w:val="19"/>
          <w:szCs w:val="19"/>
        </w:rPr>
        <w:t>项目及</w:t>
      </w:r>
      <w:r>
        <w:rPr>
          <w:rFonts w:hint="eastAsia" w:ascii="宋体" w:hAnsi="宋体" w:eastAsia="宋体" w:cs="宋体"/>
          <w:b/>
          <w:bCs/>
          <w:color w:val="auto"/>
          <w:spacing w:val="6"/>
          <w:sz w:val="19"/>
          <w:szCs w:val="19"/>
          <w:lang w:eastAsia="zh-CN"/>
        </w:rPr>
        <w:t>暂估</w:t>
      </w:r>
      <w:r>
        <w:rPr>
          <w:rFonts w:ascii="宋体" w:hAnsi="宋体" w:eastAsia="宋体" w:cs="宋体"/>
          <w:b/>
          <w:bCs/>
          <w:color w:val="auto"/>
          <w:spacing w:val="6"/>
          <w:sz w:val="19"/>
          <w:szCs w:val="19"/>
        </w:rPr>
        <w:t>工程量</w:t>
      </w:r>
      <w:r>
        <w:rPr>
          <w:rFonts w:hint="eastAsia" w:ascii="宋体" w:hAnsi="宋体" w:eastAsia="宋体" w:cs="宋体"/>
          <w:b/>
          <w:bCs/>
          <w:color w:val="auto"/>
          <w:spacing w:val="6"/>
          <w:sz w:val="19"/>
          <w:szCs w:val="19"/>
          <w:lang w:eastAsia="zh-CN"/>
        </w:rPr>
        <w:t>，</w:t>
      </w:r>
      <w:r>
        <w:rPr>
          <w:rFonts w:ascii="宋体" w:hAnsi="宋体" w:eastAsia="宋体" w:cs="宋体"/>
          <w:b/>
          <w:bCs/>
          <w:color w:val="auto"/>
          <w:spacing w:val="6"/>
          <w:sz w:val="19"/>
          <w:szCs w:val="19"/>
        </w:rPr>
        <w:t>不作为最终结算依据，中标人实际施工内容可根据现场情况合理调整，竣工结算以实际完成并经采购人确认的工程量为准，按中标综合单价（或合同约定的计价方式）据实结算。</w:t>
      </w:r>
    </w:p>
    <w:p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0" w:after="0" w:afterAutospacing="0"/>
        <w:ind w:left="0" w:firstLine="202" w:firstLineChars="100"/>
        <w:rPr>
          <w:rFonts w:ascii="Arial" w:hAnsi="Arial" w:eastAsia="Arial" w:cs="Arial"/>
          <w:b/>
          <w:bCs/>
          <w:color w:val="auto"/>
          <w:sz w:val="21"/>
          <w:szCs w:val="21"/>
        </w:rPr>
        <w:sectPr>
          <w:footerReference r:id="rId7" w:type="default"/>
          <w:pgSz w:w="11905" w:h="16837"/>
          <w:pgMar w:top="951" w:right="699" w:bottom="499" w:left="556" w:header="0" w:footer="438" w:gutter="0"/>
          <w:pgNumType w:fmt="decimal"/>
          <w:cols w:space="720" w:num="1"/>
        </w:sectPr>
      </w:pPr>
      <w:r>
        <w:rPr>
          <w:rFonts w:hint="default" w:ascii="宋体" w:hAnsi="宋体" w:eastAsia="宋体" w:cs="宋体"/>
          <w:b/>
          <w:bCs/>
          <w:color w:val="auto"/>
          <w:spacing w:val="6"/>
          <w:sz w:val="19"/>
          <w:szCs w:val="19"/>
          <w:lang w:val="en-US" w:eastAsia="en-US"/>
        </w:rPr>
        <w:t>4.</w:t>
      </w:r>
      <w:r>
        <w:rPr>
          <w:rFonts w:ascii="宋体" w:hAnsi="宋体" w:eastAsia="宋体" w:cs="宋体"/>
          <w:b/>
          <w:bCs/>
          <w:color w:val="auto"/>
          <w:spacing w:val="6"/>
          <w:sz w:val="19"/>
          <w:szCs w:val="19"/>
        </w:rPr>
        <w:t>投标人报价时应综合考虑现场条件、材料运输、施工难度等因素，结算时除工程量按实调整外，综合单价不因工程量变化而调整（合同另有约定的除外）。</w:t>
      </w:r>
    </w:p>
    <w:p>
      <w:pPr>
        <w:pStyle w:val="12"/>
        <w:keepNext w:val="0"/>
        <w:keepLines w:val="0"/>
        <w:widowControl w:val="0"/>
        <w:suppressLineNumbers w:val="0"/>
        <w:autoSpaceDE w:val="0"/>
        <w:spacing w:before="100" w:beforeAutospacing="0" w:after="0" w:afterAutospacing="0" w:line="520" w:lineRule="exact"/>
        <w:ind w:left="0" w:right="0" w:firstLine="0" w:firstLineChars="0"/>
        <w:jc w:val="both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"/>
        </w:rPr>
      </w:pPr>
    </w:p>
    <w:sectPr>
      <w:headerReference r:id="rId8" w:type="default"/>
      <w:footerReference r:id="rId9" w:type="default"/>
      <w:pgSz w:w="11906" w:h="16838"/>
      <w:pgMar w:top="136" w:right="1800" w:bottom="1327" w:left="1800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imHei">
    <w:altName w:val="方正黑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auto"/>
      <w:ind w:left="7039"/>
      <w:rPr>
        <w:rFonts w:ascii="宋体" w:hAnsi="宋体" w:eastAsia="宋体" w:cs="宋体"/>
        <w:sz w:val="22"/>
        <w:szCs w:val="22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before="1" w:line="210" w:lineRule="auto"/>
      <w:ind w:left="7039"/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pacing w:val="-10"/>
      </w:rPr>
      <w:t>第</w:t>
    </w:r>
    <w:r>
      <w:rPr>
        <w:spacing w:val="14"/>
      </w:rPr>
      <w:t xml:space="preserve"> </w:t>
    </w:r>
    <w:r>
      <w:rPr>
        <w:spacing w:val="-10"/>
      </w:rPr>
      <w:t>2</w:t>
    </w:r>
    <w:r>
      <w:rPr>
        <w:spacing w:val="19"/>
      </w:rPr>
      <w:t xml:space="preserve"> </w:t>
    </w:r>
    <w:r>
      <w:rPr>
        <w:spacing w:val="-10"/>
      </w:rPr>
      <w:t>页</w:t>
    </w:r>
    <w:r>
      <w:rPr>
        <w:spacing w:val="-85"/>
      </w:rPr>
      <w:t xml:space="preserve"> </w:t>
    </w:r>
    <w:r>
      <w:rPr>
        <w:spacing w:val="-10"/>
      </w:rPr>
      <w:t>，共</w:t>
    </w:r>
    <w:r>
      <w:rPr>
        <w:spacing w:val="10"/>
      </w:rPr>
      <w:t xml:space="preserve"> </w:t>
    </w:r>
    <w:r>
      <w:rPr>
        <w:spacing w:val="-10"/>
      </w:rPr>
      <w:t>6</w:t>
    </w:r>
    <w:r>
      <w:rPr>
        <w:spacing w:val="11"/>
      </w:rPr>
      <w:t xml:space="preserve"> </w:t>
    </w:r>
    <w:r>
      <w:rPr>
        <w:spacing w:val="-10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before="1" w:line="210" w:lineRule="auto"/>
      <w:ind w:left="7039"/>
    </w:pPr>
    <w:r>
      <w:rPr>
        <w:sz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hgNOOMgIAAGEEAAAOAAAAZHJz&#10;L2Uyb0RvYy54bWytVM2O0zAQviPxDpbvNGkrVl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6Zv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pacing w:val="-10"/>
      </w:rPr>
      <w:t>第</w:t>
    </w:r>
    <w:r>
      <w:rPr>
        <w:spacing w:val="14"/>
      </w:rPr>
      <w:t xml:space="preserve"> </w:t>
    </w:r>
    <w:r>
      <w:rPr>
        <w:spacing w:val="-10"/>
      </w:rPr>
      <w:t>5</w:t>
    </w:r>
    <w:r>
      <w:rPr>
        <w:spacing w:val="19"/>
      </w:rPr>
      <w:t xml:space="preserve"> </w:t>
    </w:r>
    <w:r>
      <w:rPr>
        <w:spacing w:val="-10"/>
      </w:rPr>
      <w:t>页</w:t>
    </w:r>
    <w:r>
      <w:rPr>
        <w:spacing w:val="-85"/>
      </w:rPr>
      <w:t xml:space="preserve"> </w:t>
    </w:r>
    <w:r>
      <w:rPr>
        <w:spacing w:val="-10"/>
      </w:rPr>
      <w:t>，共</w:t>
    </w:r>
    <w:r>
      <w:rPr>
        <w:spacing w:val="10"/>
      </w:rPr>
      <w:t xml:space="preserve"> </w:t>
    </w:r>
    <w:r>
      <w:rPr>
        <w:spacing w:val="-10"/>
      </w:rPr>
      <w:t>6</w:t>
    </w:r>
    <w:r>
      <w:rPr>
        <w:spacing w:val="11"/>
      </w:rPr>
      <w:t xml:space="preserve"> </w:t>
    </w:r>
    <w:r>
      <w:rPr>
        <w:spacing w:val="-10"/>
      </w:rPr>
      <w:t>页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BA7CEB2"/>
    <w:rsid w:val="1DE7FB0A"/>
    <w:rsid w:val="2DFF3B00"/>
    <w:rsid w:val="373F61FD"/>
    <w:rsid w:val="3EEDCFCC"/>
    <w:rsid w:val="3EF27015"/>
    <w:rsid w:val="3FAE272D"/>
    <w:rsid w:val="46E9D2AD"/>
    <w:rsid w:val="5E7A45ED"/>
    <w:rsid w:val="5EFFE8F3"/>
    <w:rsid w:val="5F73B121"/>
    <w:rsid w:val="5F8B3CCD"/>
    <w:rsid w:val="5FF7647A"/>
    <w:rsid w:val="69BF9D6A"/>
    <w:rsid w:val="6B0F4936"/>
    <w:rsid w:val="6C9D4280"/>
    <w:rsid w:val="6DBD28C6"/>
    <w:rsid w:val="6DFFE940"/>
    <w:rsid w:val="70FF7E77"/>
    <w:rsid w:val="79CF20EF"/>
    <w:rsid w:val="7A3EBB2B"/>
    <w:rsid w:val="7DDD639C"/>
    <w:rsid w:val="7DFFFF3A"/>
    <w:rsid w:val="7E6D5B47"/>
    <w:rsid w:val="7EFD0E74"/>
    <w:rsid w:val="7FDFE44F"/>
    <w:rsid w:val="AC7B0C0F"/>
    <w:rsid w:val="ACF2EFB5"/>
    <w:rsid w:val="AF6F5A3E"/>
    <w:rsid w:val="AFFCC831"/>
    <w:rsid w:val="B4FF8ECD"/>
    <w:rsid w:val="B7BDF12C"/>
    <w:rsid w:val="BBFA3ED3"/>
    <w:rsid w:val="BBFFB3AF"/>
    <w:rsid w:val="BFF32C9D"/>
    <w:rsid w:val="CDCBC0E9"/>
    <w:rsid w:val="CFD798EC"/>
    <w:rsid w:val="D6FF1513"/>
    <w:rsid w:val="DA2E9BE6"/>
    <w:rsid w:val="DCEF6044"/>
    <w:rsid w:val="DE9E738B"/>
    <w:rsid w:val="DFBFFEF3"/>
    <w:rsid w:val="E9DD0FF9"/>
    <w:rsid w:val="EF3D5604"/>
    <w:rsid w:val="EFCF0014"/>
    <w:rsid w:val="EFCF7BD4"/>
    <w:rsid w:val="F7CF423C"/>
    <w:rsid w:val="F9FBC182"/>
    <w:rsid w:val="FC6B321E"/>
    <w:rsid w:val="FD3E1F1C"/>
    <w:rsid w:val="FEDDF0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Normal Indent"/>
    <w:basedOn w:val="1"/>
    <w:next w:val="5"/>
    <w:qFormat/>
    <w:uiPriority w:val="0"/>
    <w:pPr>
      <w:ind w:firstLine="420" w:firstLineChars="200"/>
    </w:pPr>
    <w:rPr>
      <w:szCs w:val="21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6">
    <w:name w:val="Body Text"/>
    <w:basedOn w:val="1"/>
    <w:next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7">
    <w:name w:val="Body Text Indent"/>
    <w:basedOn w:val="1"/>
    <w:next w:val="8"/>
    <w:unhideWhenUsed/>
    <w:qFormat/>
    <w:uiPriority w:val="99"/>
    <w:pPr>
      <w:spacing w:after="120"/>
      <w:ind w:left="420" w:leftChars="200"/>
    </w:pPr>
  </w:style>
  <w:style w:type="paragraph" w:styleId="8">
    <w:name w:val="Body Text First Indent 2"/>
    <w:basedOn w:val="7"/>
    <w:next w:val="4"/>
    <w:qFormat/>
    <w:uiPriority w:val="0"/>
    <w:pPr>
      <w:spacing w:after="0"/>
      <w:ind w:left="0" w:leftChars="0" w:firstLine="420" w:firstLineChars="200"/>
    </w:pPr>
    <w:rPr>
      <w:rFonts w:eastAsia="仿宋_GB2312"/>
      <w:sz w:val="32"/>
    </w:rPr>
  </w:style>
  <w:style w:type="paragraph" w:styleId="9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Body Text 2"/>
    <w:basedOn w:val="1"/>
    <w:qFormat/>
    <w:uiPriority w:val="0"/>
    <w:pPr>
      <w:spacing w:after="120" w:line="480" w:lineRule="auto"/>
    </w:pPr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qFormat/>
    <w:uiPriority w:val="0"/>
    <w:pPr>
      <w:widowControl w:val="0"/>
      <w:spacing w:before="240" w:after="60" w:line="276" w:lineRule="auto"/>
      <w:jc w:val="center"/>
      <w:outlineLvl w:val="0"/>
    </w:pPr>
    <w:rPr>
      <w:rFonts w:ascii="Cambria" w:hAnsi="Cambria"/>
      <w:b/>
      <w:bCs/>
      <w:kern w:val="2"/>
      <w:sz w:val="32"/>
      <w:szCs w:val="32"/>
      <w:lang w:val="en-US" w:eastAsia="zh-CN" w:bidi="ar-SA"/>
    </w:rPr>
  </w:style>
  <w:style w:type="character" w:styleId="16">
    <w:name w:val="Strong"/>
    <w:basedOn w:val="15"/>
    <w:qFormat/>
    <w:uiPriority w:val="0"/>
    <w:rPr>
      <w:b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21</Pages>
  <TotalTime>16</TotalTime>
  <ScaleCrop>false</ScaleCrop>
  <LinksUpToDate>false</LinksUpToDate>
  <Application>WPS Office_11.8.2.11764_F1E327BC-269C-435d-A152-05C5408002CA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2026-08-11T02:21:00Z</dcterms:created>
  <dc:creator>用户</dc:creator>
  <cp:lastModifiedBy>罗宇琦</cp:lastModifiedBy>
  <dcterms:modified xsi:type="dcterms:W3CDTF">2026-09-15T16:16:13Z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2026-08-27T14:31:33Z</vt:filetime>
  </property>
  <property fmtid="{D5CDD505-2E9C-101B-9397-08002B2CF9AE}" pid="4" name="KSOProductBuildVer">
    <vt:lpwstr>2052-11.8.2.11764</vt:lpwstr>
  </property>
  <property fmtid="{D5CDD505-2E9C-101B-9397-08002B2CF9AE}" pid="5" name="ICV">
    <vt:lpwstr>D15A60A2D0AF3B7DCDFEA86A75170FE6</vt:lpwstr>
  </property>
</Properties>
</file>