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jc w:val="both"/>
        <w:rPr>
          <w:rFonts w:hint="eastAsia" w:ascii="CESI黑体-GB2312" w:hAnsi="CESI黑体-GB2312" w:eastAsia="CESI黑体-GB2312" w:cs="CESI黑体-GB2312"/>
          <w:bCs/>
          <w:color w:val="000000"/>
          <w:sz w:val="32"/>
          <w:szCs w:val="32"/>
          <w:lang w:val="en-US" w:eastAsia="zh-CN"/>
        </w:rPr>
      </w:pPr>
      <w:bookmarkStart w:id="0" w:name="_GoBack"/>
      <w:bookmarkEnd w:id="0"/>
      <w:r>
        <w:rPr>
          <w:rFonts w:hint="eastAsia" w:ascii="CESI黑体-GB2312" w:hAnsi="CESI黑体-GB2312" w:eastAsia="CESI黑体-GB2312" w:cs="CESI黑体-GB2312"/>
          <w:bCs/>
          <w:color w:val="000000"/>
          <w:sz w:val="32"/>
          <w:szCs w:val="32"/>
          <w:lang w:eastAsia="zh-CN"/>
        </w:rPr>
        <w:t>附件</w:t>
      </w:r>
      <w:r>
        <w:rPr>
          <w:rFonts w:hint="eastAsia" w:ascii="CESI黑体-GB2312" w:hAnsi="CESI黑体-GB2312" w:eastAsia="CESI黑体-GB2312" w:cs="CESI黑体-GB2312"/>
          <w:bCs/>
          <w:color w:val="000000"/>
          <w:sz w:val="32"/>
          <w:szCs w:val="32"/>
          <w:lang w:val="en-US" w:eastAsia="zh-CN"/>
        </w:rPr>
        <w:t>2</w:t>
      </w:r>
    </w:p>
    <w:p>
      <w:pPr>
        <w:adjustRightInd w:val="0"/>
        <w:snapToGrid w:val="0"/>
        <w:spacing w:line="576" w:lineRule="exact"/>
        <w:jc w:val="both"/>
        <w:rPr>
          <w:rFonts w:hint="eastAsia" w:eastAsia="方正小标宋简体"/>
          <w:bCs/>
          <w:sz w:val="44"/>
          <w:szCs w:val="44"/>
        </w:rPr>
      </w:pPr>
    </w:p>
    <w:p>
      <w:pPr>
        <w:adjustRightInd w:val="0"/>
        <w:snapToGrid w:val="0"/>
        <w:spacing w:line="576" w:lineRule="exact"/>
        <w:jc w:val="center"/>
        <w:rPr>
          <w:rFonts w:eastAsia="方正小标宋简体"/>
          <w:bCs/>
          <w:sz w:val="44"/>
          <w:szCs w:val="44"/>
        </w:rPr>
      </w:pPr>
      <w:r>
        <w:rPr>
          <w:rFonts w:hint="eastAsia" w:eastAsia="方正小标宋简体"/>
          <w:bCs/>
          <w:sz w:val="44"/>
          <w:szCs w:val="44"/>
        </w:rPr>
        <w:t>深圳市</w:t>
      </w:r>
      <w:r>
        <w:rPr>
          <w:rFonts w:eastAsia="方正小标宋简体"/>
          <w:bCs/>
          <w:sz w:val="44"/>
          <w:szCs w:val="44"/>
        </w:rPr>
        <w:t>行业协会章程示范文本</w:t>
      </w:r>
    </w:p>
    <w:p>
      <w:pPr>
        <w:adjustRightInd w:val="0"/>
        <w:snapToGrid w:val="0"/>
        <w:spacing w:line="576" w:lineRule="exact"/>
        <w:jc w:val="center"/>
        <w:rPr>
          <w:rFonts w:eastAsia="楷体_GB2312"/>
          <w:kern w:val="0"/>
          <w:sz w:val="32"/>
          <w:szCs w:val="32"/>
        </w:rPr>
      </w:pPr>
      <w:r>
        <w:rPr>
          <w:rFonts w:eastAsia="楷体_GB2312"/>
          <w:kern w:val="0"/>
          <w:sz w:val="32"/>
          <w:szCs w:val="32"/>
        </w:rPr>
        <w:t>说  明</w:t>
      </w:r>
    </w:p>
    <w:p>
      <w:pPr>
        <w:adjustRightInd w:val="0"/>
        <w:snapToGrid w:val="0"/>
        <w:spacing w:line="576" w:lineRule="exact"/>
        <w:jc w:val="center"/>
        <w:rPr>
          <w:rFonts w:eastAsia="楷体_GB2312"/>
          <w:kern w:val="0"/>
          <w:sz w:val="32"/>
          <w:szCs w:val="32"/>
        </w:rPr>
      </w:pPr>
    </w:p>
    <w:p>
      <w:pPr>
        <w:widowControl/>
        <w:shd w:val="clear" w:color="auto" w:fill="FFFFFF"/>
        <w:adjustRightInd w:val="0"/>
        <w:snapToGrid w:val="0"/>
        <w:spacing w:line="360" w:lineRule="auto"/>
        <w:ind w:firstLine="640" w:firstLineChars="200"/>
        <w:outlineLvl w:val="2"/>
        <w:rPr>
          <w:rFonts w:ascii="仿宋" w:hAnsi="仿宋" w:eastAsia="仿宋" w:cs="仿宋"/>
          <w:color w:val="000000"/>
          <w:kern w:val="0"/>
          <w:sz w:val="32"/>
          <w:szCs w:val="32"/>
        </w:rPr>
      </w:pPr>
      <w:r>
        <w:rPr>
          <w:rFonts w:hint="eastAsia" w:ascii="仿宋" w:hAnsi="仿宋" w:eastAsia="仿宋" w:cs="仿宋"/>
          <w:color w:val="000000"/>
          <w:kern w:val="0"/>
          <w:sz w:val="32"/>
          <w:szCs w:val="32"/>
        </w:rPr>
        <w:t>一、根据《中华人民共和国民法典》《社会团体登记管理条例》（国务院令第250号）、《深圳经济特区行业协会条例》及其他有关法律法规制定此章程示范文本。</w:t>
      </w:r>
    </w:p>
    <w:p>
      <w:pPr>
        <w:widowControl/>
        <w:shd w:val="clear" w:color="auto" w:fill="FFFFFF"/>
        <w:adjustRightInd w:val="0"/>
        <w:snapToGrid w:val="0"/>
        <w:spacing w:line="360" w:lineRule="auto"/>
        <w:ind w:firstLine="640" w:firstLineChars="200"/>
        <w:outlineLvl w:val="2"/>
        <w:rPr>
          <w:rFonts w:ascii="仿宋" w:hAnsi="仿宋" w:eastAsia="仿宋" w:cs="仿宋"/>
          <w:color w:val="000000"/>
          <w:kern w:val="0"/>
          <w:sz w:val="32"/>
          <w:szCs w:val="32"/>
        </w:rPr>
      </w:pPr>
      <w:r>
        <w:rPr>
          <w:rFonts w:hint="eastAsia" w:ascii="仿宋" w:hAnsi="仿宋" w:eastAsia="仿宋" w:cs="仿宋"/>
          <w:color w:val="000000"/>
          <w:kern w:val="0"/>
          <w:sz w:val="32"/>
          <w:szCs w:val="32"/>
        </w:rPr>
        <w:t>二、此示范文本，旨在为深圳市行业协会制定章程提供范例，行业协会制定的章程，应当包括示范文本中所列全部条款，可根据实际情况做适当补充。</w:t>
      </w:r>
    </w:p>
    <w:p>
      <w:pPr>
        <w:widowControl/>
        <w:shd w:val="clear" w:color="auto" w:fill="FFFFFF"/>
        <w:adjustRightInd w:val="0"/>
        <w:snapToGrid w:val="0"/>
        <w:spacing w:line="360" w:lineRule="auto"/>
        <w:ind w:firstLine="640" w:firstLineChars="200"/>
        <w:outlineLvl w:val="2"/>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 〗”内文字为填写说明。</w:t>
      </w:r>
    </w:p>
    <w:p>
      <w:pPr>
        <w:widowControl/>
        <w:shd w:val="clear" w:color="auto" w:fill="FFFFFF"/>
        <w:adjustRightInd w:val="0"/>
        <w:snapToGrid w:val="0"/>
        <w:spacing w:line="360" w:lineRule="auto"/>
        <w:ind w:firstLine="640" w:firstLineChars="200"/>
        <w:outlineLvl w:val="2"/>
        <w:rPr>
          <w:rFonts w:ascii="仿宋" w:hAnsi="仿宋" w:eastAsia="仿宋" w:cs="仿宋"/>
          <w:color w:val="000000"/>
          <w:kern w:val="0"/>
          <w:sz w:val="32"/>
          <w:szCs w:val="32"/>
        </w:rPr>
      </w:pPr>
      <w:r>
        <w:rPr>
          <w:rFonts w:hint="eastAsia" w:ascii="仿宋" w:hAnsi="仿宋" w:eastAsia="仿宋" w:cs="仿宋"/>
          <w:color w:val="000000"/>
          <w:kern w:val="0"/>
          <w:sz w:val="32"/>
          <w:szCs w:val="32"/>
        </w:rPr>
        <w:t>四、此示范文本所称的“以上”“以下”“以内”“届满”，包括本数；所称的“不满”“超过”“以外”，不包括本数。</w:t>
      </w:r>
    </w:p>
    <w:p>
      <w:pPr>
        <w:widowControl/>
        <w:shd w:val="clear" w:color="auto" w:fill="FFFFFF"/>
        <w:adjustRightInd w:val="0"/>
        <w:snapToGrid w:val="0"/>
        <w:spacing w:line="360" w:lineRule="auto"/>
        <w:ind w:firstLine="640" w:firstLineChars="200"/>
        <w:outlineLvl w:val="2"/>
        <w:rPr>
          <w:rFonts w:ascii="仿宋" w:hAnsi="仿宋" w:eastAsia="仿宋" w:cs="仿宋"/>
          <w:color w:val="000000"/>
          <w:kern w:val="0"/>
          <w:sz w:val="32"/>
          <w:szCs w:val="32"/>
        </w:rPr>
      </w:pPr>
      <w:r>
        <w:rPr>
          <w:rFonts w:hint="eastAsia" w:ascii="仿宋" w:hAnsi="仿宋" w:eastAsia="仿宋" w:cs="仿宋"/>
          <w:color w:val="000000"/>
          <w:kern w:val="0"/>
          <w:sz w:val="32"/>
          <w:szCs w:val="32"/>
        </w:rPr>
        <w:t>五、此示范文本</w:t>
      </w:r>
      <w:r>
        <w:rPr>
          <w:rFonts w:hint="eastAsia" w:ascii="仿宋" w:hAnsi="仿宋" w:eastAsia="仿宋" w:cs="仿宋"/>
          <w:color w:val="000000"/>
          <w:kern w:val="0"/>
          <w:sz w:val="32"/>
          <w:szCs w:val="32"/>
          <w:lang w:bidi="ar"/>
        </w:rPr>
        <w:t>由深圳市民政局解释，</w:t>
      </w:r>
      <w:r>
        <w:rPr>
          <w:rFonts w:hint="eastAsia" w:ascii="仿宋" w:hAnsi="仿宋" w:eastAsia="仿宋" w:cs="仿宋"/>
          <w:color w:val="000000"/>
          <w:kern w:val="0"/>
          <w:sz w:val="32"/>
          <w:szCs w:val="32"/>
          <w:lang w:eastAsia="zh-CN"/>
        </w:rPr>
        <w:t>自发布之</w:t>
      </w:r>
      <w:r>
        <w:rPr>
          <w:rFonts w:hint="eastAsia" w:ascii="仿宋" w:hAnsi="仿宋" w:eastAsia="仿宋" w:cs="仿宋"/>
          <w:color w:val="000000"/>
          <w:kern w:val="0"/>
          <w:sz w:val="32"/>
          <w:szCs w:val="32"/>
        </w:rPr>
        <w:t>日起施行。</w:t>
      </w:r>
    </w:p>
    <w:p>
      <w:pPr>
        <w:pStyle w:val="6"/>
        <w:spacing w:line="576" w:lineRule="exact"/>
        <w:rPr>
          <w:rFonts w:hint="default"/>
        </w:rPr>
      </w:pPr>
    </w:p>
    <w:p>
      <w:pPr>
        <w:pStyle w:val="7"/>
      </w:pPr>
    </w:p>
    <w:p/>
    <w:p/>
    <w:p/>
    <w:p/>
    <w:p/>
    <w:p/>
    <w:p/>
    <w:p/>
    <w:p/>
    <w:p/>
    <w:p>
      <w:pPr>
        <w:widowControl/>
        <w:snapToGrid w:val="0"/>
        <w:spacing w:line="600" w:lineRule="exact"/>
        <w:jc w:val="center"/>
        <w:rPr>
          <w:rFonts w:eastAsia="华文中宋"/>
          <w:b/>
          <w:kern w:val="0"/>
          <w:sz w:val="44"/>
          <w:szCs w:val="44"/>
        </w:rPr>
      </w:pPr>
      <w:r>
        <w:rPr>
          <w:rFonts w:hint="eastAsia" w:eastAsia="华文中宋"/>
          <w:b/>
          <w:kern w:val="0"/>
          <w:sz w:val="44"/>
          <w:szCs w:val="44"/>
          <w:u w:val="single"/>
        </w:rPr>
        <w:t xml:space="preserve">                      </w:t>
      </w:r>
      <w:r>
        <w:rPr>
          <w:rFonts w:eastAsia="华文中宋"/>
          <w:b/>
          <w:kern w:val="0"/>
          <w:sz w:val="44"/>
          <w:szCs w:val="44"/>
        </w:rPr>
        <w:t>章程</w:t>
      </w:r>
    </w:p>
    <w:p>
      <w:pPr>
        <w:pStyle w:val="2"/>
        <w:ind w:firstLine="480"/>
      </w:pPr>
    </w:p>
    <w:p>
      <w:pPr>
        <w:pStyle w:val="15"/>
        <w:numPr>
          <w:ilvl w:val="-1"/>
          <w:numId w:val="0"/>
        </w:numPr>
        <w:adjustRightInd w:val="0"/>
        <w:snapToGrid w:val="0"/>
        <w:spacing w:before="0" w:beforeAutospacing="0" w:after="0" w:afterAutospacing="0" w:line="560" w:lineRule="exact"/>
        <w:jc w:val="center"/>
        <w:rPr>
          <w:rFonts w:eastAsia="黑体"/>
          <w:sz w:val="32"/>
          <w:szCs w:val="32"/>
        </w:rPr>
      </w:pPr>
      <w:r>
        <w:rPr>
          <w:rFonts w:hint="eastAsia" w:eastAsia="黑体"/>
          <w:sz w:val="32"/>
          <w:szCs w:val="32"/>
          <w:lang w:eastAsia="zh-CN"/>
        </w:rPr>
        <w:t>第一章</w:t>
      </w:r>
      <w:r>
        <w:rPr>
          <w:rFonts w:hint="eastAsia" w:eastAsia="黑体"/>
          <w:sz w:val="32"/>
          <w:szCs w:val="32"/>
          <w:lang w:val="en-US" w:eastAsia="zh-CN"/>
        </w:rPr>
        <w:t xml:space="preserve">  </w:t>
      </w:r>
      <w:r>
        <w:rPr>
          <w:rFonts w:eastAsia="黑体"/>
          <w:sz w:val="32"/>
          <w:szCs w:val="32"/>
        </w:rPr>
        <w:t>总  则</w:t>
      </w:r>
    </w:p>
    <w:p>
      <w:pPr>
        <w:adjustRightInd w:val="0"/>
        <w:snapToGrid w:val="0"/>
        <w:spacing w:line="560" w:lineRule="exact"/>
        <w:ind w:firstLine="640" w:firstLineChars="200"/>
        <w:rPr>
          <w:sz w:val="32"/>
          <w:szCs w:val="28"/>
          <w:u w:val="single"/>
          <w:lang w:val="en"/>
        </w:rPr>
      </w:pPr>
      <w:r>
        <w:rPr>
          <w:rFonts w:eastAsia="仿宋_GB2312"/>
          <w:b/>
          <w:bCs/>
          <w:sz w:val="32"/>
          <w:szCs w:val="32"/>
        </w:rPr>
        <w:t>第一条</w:t>
      </w:r>
      <w:r>
        <w:rPr>
          <w:sz w:val="32"/>
          <w:szCs w:val="32"/>
        </w:rPr>
        <w:t xml:space="preserve">  本会的名称</w:t>
      </w:r>
      <w:r>
        <w:rPr>
          <w:sz w:val="32"/>
          <w:szCs w:val="28"/>
          <w:u w:val="single"/>
        </w:rPr>
        <w:t xml:space="preserve">      </w:t>
      </w:r>
      <w:r>
        <w:rPr>
          <w:rFonts w:hint="eastAsia"/>
          <w:sz w:val="32"/>
          <w:szCs w:val="28"/>
          <w:u w:val="single"/>
          <w:lang w:val="en-US" w:eastAsia="zh-CN"/>
        </w:rPr>
        <w:t xml:space="preserve">        </w:t>
      </w:r>
      <w:r>
        <w:rPr>
          <w:sz w:val="32"/>
          <w:szCs w:val="28"/>
          <w:u w:val="single"/>
        </w:rPr>
        <w:t xml:space="preserve">     </w:t>
      </w:r>
      <w:r>
        <w:rPr>
          <w:rFonts w:hint="eastAsia"/>
          <w:sz w:val="32"/>
          <w:szCs w:val="28"/>
          <w:u w:val="none"/>
        </w:rPr>
        <w:t>。</w:t>
      </w:r>
    </w:p>
    <w:p>
      <w:pPr>
        <w:adjustRightInd w:val="0"/>
        <w:snapToGrid w:val="0"/>
        <w:spacing w:line="560" w:lineRule="exact"/>
        <w:ind w:firstLine="640" w:firstLineChars="200"/>
        <w:rPr>
          <w:sz w:val="32"/>
          <w:szCs w:val="28"/>
          <w:highlight w:val="yellow"/>
        </w:rPr>
      </w:pPr>
      <w:r>
        <w:rPr>
          <w:rFonts w:eastAsia="仿宋_GB2312"/>
          <w:b/>
          <w:bCs/>
          <w:sz w:val="32"/>
          <w:szCs w:val="32"/>
        </w:rPr>
        <w:t>第二条</w:t>
      </w:r>
      <w:r>
        <w:rPr>
          <w:sz w:val="32"/>
          <w:szCs w:val="32"/>
        </w:rPr>
        <w:t xml:space="preserve">  </w:t>
      </w:r>
      <w:r>
        <w:rPr>
          <w:sz w:val="32"/>
          <w:szCs w:val="28"/>
        </w:rPr>
        <w:t>本会是由</w:t>
      </w:r>
      <w:r>
        <w:rPr>
          <w:rFonts w:hint="eastAsia"/>
          <w:sz w:val="32"/>
          <w:szCs w:val="28"/>
        </w:rPr>
        <w:t>深圳市从事</w:t>
      </w:r>
      <w:r>
        <w:rPr>
          <w:sz w:val="32"/>
          <w:szCs w:val="28"/>
          <w:u w:val="single"/>
        </w:rPr>
        <w:t xml:space="preserve">      </w:t>
      </w:r>
      <w:r>
        <w:rPr>
          <w:rFonts w:hint="eastAsia"/>
          <w:sz w:val="32"/>
          <w:szCs w:val="28"/>
          <w:u w:val="single"/>
          <w:lang w:val="en-US" w:eastAsia="zh-CN"/>
        </w:rPr>
        <w:t xml:space="preserve">   </w:t>
      </w:r>
      <w:r>
        <w:rPr>
          <w:sz w:val="32"/>
          <w:szCs w:val="28"/>
          <w:u w:val="single"/>
        </w:rPr>
        <w:t xml:space="preserve"> </w:t>
      </w:r>
      <w:r>
        <w:rPr>
          <w:sz w:val="32"/>
          <w:szCs w:val="28"/>
        </w:rPr>
        <w:t>行业相关的企业（其他经济组织、个体工商户）</w:t>
      </w:r>
      <w:r>
        <w:rPr>
          <w:sz w:val="32"/>
          <w:szCs w:val="32"/>
        </w:rPr>
        <w:t>自愿</w:t>
      </w:r>
      <w:r>
        <w:rPr>
          <w:rFonts w:hint="eastAsia"/>
          <w:sz w:val="32"/>
          <w:szCs w:val="32"/>
        </w:rPr>
        <w:t>组</w:t>
      </w:r>
      <w:r>
        <w:rPr>
          <w:sz w:val="32"/>
          <w:szCs w:val="32"/>
        </w:rPr>
        <w:t>成的全</w:t>
      </w:r>
      <w:r>
        <w:rPr>
          <w:rFonts w:hint="eastAsia"/>
          <w:sz w:val="32"/>
          <w:szCs w:val="32"/>
        </w:rPr>
        <w:t>市</w:t>
      </w:r>
      <w:r>
        <w:rPr>
          <w:sz w:val="32"/>
          <w:szCs w:val="32"/>
        </w:rPr>
        <w:t>性、行业性社会团体，是非营利性社会组织。</w:t>
      </w:r>
    </w:p>
    <w:p>
      <w:pPr>
        <w:spacing w:line="560" w:lineRule="exact"/>
        <w:ind w:firstLine="640" w:firstLineChars="200"/>
        <w:rPr>
          <w:sz w:val="32"/>
        </w:rPr>
      </w:pPr>
      <w:r>
        <w:rPr>
          <w:rFonts w:eastAsia="仿宋_GB2312"/>
          <w:b/>
          <w:bCs/>
          <w:sz w:val="32"/>
          <w:szCs w:val="32"/>
        </w:rPr>
        <w:t>第三条</w:t>
      </w:r>
      <w:r>
        <w:rPr>
          <w:b/>
          <w:bCs/>
          <w:sz w:val="32"/>
          <w:szCs w:val="32"/>
        </w:rPr>
        <w:t xml:space="preserve"> </w:t>
      </w:r>
      <w:r>
        <w:rPr>
          <w:sz w:val="32"/>
          <w:szCs w:val="32"/>
        </w:rPr>
        <w:t xml:space="preserve"> 本会的宗旨：</w:t>
      </w:r>
      <w:r>
        <w:rPr>
          <w:rFonts w:hint="eastAsia"/>
          <w:sz w:val="32"/>
        </w:rPr>
        <w:t>遵守宪法、法律、法规和国家政策</w:t>
      </w:r>
      <w:r>
        <w:rPr>
          <w:sz w:val="32"/>
        </w:rPr>
        <w:t>，践行社会主义核心价值观，遵守社会道德风尚，弘扬爱国主义精神。服务会员企业，规范会员行为，维护会员合法权益，促进</w:t>
      </w:r>
      <w:r>
        <w:rPr>
          <w:rFonts w:hint="eastAsia"/>
          <w:sz w:val="32"/>
          <w:szCs w:val="28"/>
        </w:rPr>
        <w:t>本</w:t>
      </w:r>
      <w:r>
        <w:rPr>
          <w:sz w:val="32"/>
        </w:rPr>
        <w:t>行业的健康有序发展。</w:t>
      </w:r>
      <w:r>
        <w:rPr>
          <w:sz w:val="32"/>
          <w:szCs w:val="28"/>
          <w:u w:val="single"/>
        </w:rPr>
        <w:t xml:space="preserve">     </w:t>
      </w:r>
      <w:r>
        <w:rPr>
          <w:rFonts w:hint="eastAsia"/>
          <w:sz w:val="32"/>
          <w:szCs w:val="28"/>
          <w:u w:val="single"/>
          <w:lang w:val="en-US" w:eastAsia="zh-CN"/>
        </w:rPr>
        <w:t xml:space="preserve">   </w:t>
      </w:r>
      <w:r>
        <w:rPr>
          <w:sz w:val="32"/>
          <w:szCs w:val="28"/>
          <w:u w:val="single"/>
        </w:rPr>
        <w:t xml:space="preserve">  </w:t>
      </w:r>
    </w:p>
    <w:p>
      <w:pPr>
        <w:adjustRightInd w:val="0"/>
        <w:snapToGrid w:val="0"/>
        <w:spacing w:line="560" w:lineRule="exact"/>
        <w:ind w:firstLine="640" w:firstLineChars="200"/>
        <w:rPr>
          <w:sz w:val="32"/>
          <w:szCs w:val="32"/>
        </w:rPr>
      </w:pPr>
      <w:r>
        <w:rPr>
          <w:rFonts w:eastAsia="仿宋_GB2312"/>
          <w:b/>
          <w:bCs/>
          <w:sz w:val="32"/>
          <w:szCs w:val="32"/>
        </w:rPr>
        <w:t>第四条</w:t>
      </w:r>
      <w:r>
        <w:rPr>
          <w:sz w:val="32"/>
          <w:szCs w:val="32"/>
        </w:rPr>
        <w:t xml:space="preserve">  </w:t>
      </w:r>
      <w:r>
        <w:rPr>
          <w:sz w:val="32"/>
          <w:szCs w:val="28"/>
        </w:rPr>
        <w:t>本会坚持中国共产党的全面领导，根据中国共产党章程的规定，设立中国共产党的组织，开展党的活动，为党组织的活动提供必要条件。</w:t>
      </w:r>
    </w:p>
    <w:p>
      <w:pPr>
        <w:adjustRightInd w:val="0"/>
        <w:snapToGrid w:val="0"/>
        <w:spacing w:line="560" w:lineRule="exact"/>
        <w:ind w:firstLine="640" w:firstLineChars="200"/>
        <w:rPr>
          <w:sz w:val="32"/>
          <w:szCs w:val="32"/>
        </w:rPr>
      </w:pPr>
      <w:r>
        <w:rPr>
          <w:rFonts w:eastAsia="仿宋_GB2312"/>
          <w:b/>
          <w:bCs/>
          <w:sz w:val="32"/>
          <w:szCs w:val="32"/>
        </w:rPr>
        <w:t>第五条</w:t>
      </w:r>
      <w:r>
        <w:rPr>
          <w:b/>
          <w:bCs/>
          <w:sz w:val="32"/>
          <w:szCs w:val="32"/>
        </w:rPr>
        <w:t xml:space="preserve"> </w:t>
      </w:r>
      <w:r>
        <w:rPr>
          <w:sz w:val="32"/>
          <w:szCs w:val="32"/>
        </w:rPr>
        <w:t xml:space="preserve"> 本会的登记管理机关是</w:t>
      </w:r>
      <w:r>
        <w:rPr>
          <w:rFonts w:hint="eastAsia"/>
          <w:sz w:val="32"/>
          <w:szCs w:val="28"/>
        </w:rPr>
        <w:t>深圳市民政局</w:t>
      </w:r>
      <w:r>
        <w:rPr>
          <w:sz w:val="32"/>
          <w:szCs w:val="32"/>
        </w:rPr>
        <w:t>。本会接受登记管理机关的监督管理和</w:t>
      </w:r>
      <w:r>
        <w:rPr>
          <w:rFonts w:hint="eastAsia"/>
          <w:sz w:val="32"/>
          <w:szCs w:val="28"/>
        </w:rPr>
        <w:t>行业管理</w:t>
      </w:r>
      <w:r>
        <w:rPr>
          <w:sz w:val="32"/>
          <w:szCs w:val="32"/>
        </w:rPr>
        <w:t>部门的业务指导。</w:t>
      </w:r>
    </w:p>
    <w:p>
      <w:pPr>
        <w:adjustRightInd w:val="0"/>
        <w:snapToGrid w:val="0"/>
        <w:spacing w:line="560" w:lineRule="exact"/>
        <w:ind w:firstLine="640" w:firstLineChars="200"/>
        <w:rPr>
          <w:sz w:val="32"/>
          <w:szCs w:val="32"/>
        </w:rPr>
      </w:pPr>
      <w:r>
        <w:rPr>
          <w:rFonts w:eastAsia="仿宋_GB2312"/>
          <w:b/>
          <w:bCs/>
          <w:sz w:val="32"/>
          <w:szCs w:val="32"/>
        </w:rPr>
        <w:t>第</w:t>
      </w:r>
      <w:r>
        <w:rPr>
          <w:rFonts w:hint="default" w:eastAsia="仿宋_GB2312"/>
          <w:b/>
          <w:bCs/>
          <w:sz w:val="32"/>
          <w:szCs w:val="32"/>
        </w:rPr>
        <w:t>六</w:t>
      </w:r>
      <w:r>
        <w:rPr>
          <w:rFonts w:eastAsia="仿宋_GB2312"/>
          <w:b/>
          <w:bCs/>
          <w:sz w:val="32"/>
          <w:szCs w:val="32"/>
        </w:rPr>
        <w:t>条</w:t>
      </w:r>
      <w:r>
        <w:rPr>
          <w:sz w:val="32"/>
          <w:szCs w:val="32"/>
        </w:rPr>
        <w:t xml:space="preserve"> </w:t>
      </w:r>
      <w:r>
        <w:rPr>
          <w:rFonts w:hint="eastAsia"/>
          <w:sz w:val="32"/>
          <w:szCs w:val="32"/>
        </w:rPr>
        <w:t xml:space="preserve"> </w:t>
      </w:r>
      <w:r>
        <w:rPr>
          <w:color w:val="000000"/>
          <w:sz w:val="32"/>
          <w:szCs w:val="32"/>
        </w:rPr>
        <w:t>本会会员分布和活动地域为</w:t>
      </w:r>
      <w:r>
        <w:rPr>
          <w:rFonts w:hint="eastAsia"/>
          <w:color w:val="000000"/>
          <w:sz w:val="32"/>
          <w:szCs w:val="32"/>
        </w:rPr>
        <w:t>深圳市</w:t>
      </w:r>
      <w:r>
        <w:rPr>
          <w:color w:val="000000"/>
          <w:sz w:val="32"/>
          <w:szCs w:val="32"/>
        </w:rPr>
        <w:t>。</w:t>
      </w:r>
    </w:p>
    <w:p>
      <w:pPr>
        <w:adjustRightInd w:val="0"/>
        <w:snapToGrid w:val="0"/>
        <w:spacing w:line="560" w:lineRule="exact"/>
        <w:ind w:firstLine="640" w:firstLineChars="200"/>
        <w:rPr>
          <w:sz w:val="32"/>
          <w:szCs w:val="32"/>
        </w:rPr>
      </w:pPr>
      <w:r>
        <w:rPr>
          <w:rFonts w:eastAsia="仿宋_GB2312"/>
          <w:b/>
          <w:bCs/>
          <w:sz w:val="32"/>
          <w:szCs w:val="32"/>
        </w:rPr>
        <w:t>第</w:t>
      </w:r>
      <w:r>
        <w:rPr>
          <w:rFonts w:hint="default" w:eastAsia="仿宋_GB2312"/>
          <w:b/>
          <w:bCs/>
          <w:sz w:val="32"/>
          <w:szCs w:val="32"/>
        </w:rPr>
        <w:t>七</w:t>
      </w:r>
      <w:r>
        <w:rPr>
          <w:rFonts w:eastAsia="仿宋_GB2312"/>
          <w:b/>
          <w:bCs/>
          <w:sz w:val="32"/>
          <w:szCs w:val="32"/>
        </w:rPr>
        <w:t>条</w:t>
      </w:r>
      <w:r>
        <w:rPr>
          <w:b/>
          <w:sz w:val="32"/>
          <w:szCs w:val="32"/>
        </w:rPr>
        <w:t xml:space="preserve">  </w:t>
      </w:r>
      <w:r>
        <w:rPr>
          <w:sz w:val="32"/>
          <w:szCs w:val="32"/>
        </w:rPr>
        <w:t>本会的住所</w:t>
      </w:r>
      <w:r>
        <w:rPr>
          <w:rFonts w:hint="eastAsia"/>
          <w:sz w:val="32"/>
          <w:szCs w:val="32"/>
        </w:rPr>
        <w:t>设在</w:t>
      </w:r>
      <w:r>
        <w:rPr>
          <w:sz w:val="32"/>
          <w:szCs w:val="32"/>
        </w:rPr>
        <w:t>深圳市</w:t>
      </w:r>
      <w:r>
        <w:rPr>
          <w:rFonts w:hint="eastAsia"/>
          <w:sz w:val="32"/>
          <w:szCs w:val="32"/>
        </w:rPr>
        <w:t>。</w:t>
      </w:r>
    </w:p>
    <w:p>
      <w:pPr>
        <w:pStyle w:val="15"/>
        <w:adjustRightInd w:val="0"/>
        <w:snapToGrid w:val="0"/>
        <w:spacing w:before="0" w:beforeAutospacing="0" w:after="0" w:afterAutospacing="0" w:line="560" w:lineRule="exact"/>
        <w:ind w:firstLine="640" w:firstLineChars="200"/>
        <w:jc w:val="both"/>
        <w:rPr>
          <w:sz w:val="32"/>
          <w:szCs w:val="32"/>
        </w:rPr>
      </w:pPr>
    </w:p>
    <w:p>
      <w:pPr>
        <w:pStyle w:val="15"/>
        <w:adjustRightInd w:val="0"/>
        <w:snapToGrid w:val="0"/>
        <w:spacing w:before="0" w:beforeAutospacing="0" w:after="0" w:afterAutospacing="0" w:line="560" w:lineRule="exact"/>
        <w:jc w:val="center"/>
        <w:rPr>
          <w:rFonts w:eastAsia="黑体"/>
          <w:sz w:val="32"/>
          <w:szCs w:val="32"/>
        </w:rPr>
      </w:pPr>
      <w:r>
        <w:rPr>
          <w:rFonts w:eastAsia="黑体"/>
          <w:sz w:val="32"/>
          <w:szCs w:val="32"/>
        </w:rPr>
        <w:t>第二章  业务范围</w:t>
      </w:r>
    </w:p>
    <w:p>
      <w:pPr>
        <w:pStyle w:val="15"/>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第八条</w:t>
      </w:r>
      <w:r>
        <w:rPr>
          <w:sz w:val="32"/>
          <w:szCs w:val="32"/>
        </w:rPr>
        <w:t xml:space="preserve">  </w:t>
      </w:r>
      <w:r>
        <w:rPr>
          <w:kern w:val="2"/>
          <w:sz w:val="32"/>
          <w:szCs w:val="32"/>
        </w:rPr>
        <w:t>本会的业务范围：</w:t>
      </w:r>
    </w:p>
    <w:p>
      <w:pPr>
        <w:spacing w:line="560" w:lineRule="exact"/>
        <w:ind w:firstLine="640" w:firstLineChars="200"/>
        <w:rPr>
          <w:sz w:val="32"/>
          <w:szCs w:val="32"/>
        </w:rPr>
      </w:pPr>
      <w:r>
        <w:rPr>
          <w:sz w:val="32"/>
          <w:szCs w:val="32"/>
        </w:rPr>
        <w:t>（一）开展会员培训，帮助会员改善经营管理；提供会员咨询服务；</w:t>
      </w:r>
      <w:r>
        <w:rPr>
          <w:sz w:val="32"/>
          <w:szCs w:val="32"/>
        </w:rPr>
        <w:br w:type="textWrapping"/>
      </w:r>
      <w:r>
        <w:rPr>
          <w:rFonts w:hint="eastAsia"/>
          <w:sz w:val="32"/>
          <w:szCs w:val="32"/>
        </w:rPr>
        <w:t xml:space="preserve">   </w:t>
      </w:r>
      <w:r>
        <w:rPr>
          <w:sz w:val="32"/>
          <w:szCs w:val="32"/>
        </w:rPr>
        <w:t>（二）协助会员制定、实施企业标准，推动行业技术进步和技术创新；</w:t>
      </w:r>
      <w:r>
        <w:rPr>
          <w:sz w:val="32"/>
          <w:szCs w:val="32"/>
        </w:rPr>
        <w:br w:type="textWrapping"/>
      </w:r>
      <w:r>
        <w:rPr>
          <w:rFonts w:hint="eastAsia"/>
          <w:sz w:val="32"/>
          <w:szCs w:val="32"/>
        </w:rPr>
        <w:t xml:space="preserve">   </w:t>
      </w:r>
      <w:r>
        <w:rPr>
          <w:sz w:val="32"/>
          <w:szCs w:val="32"/>
        </w:rPr>
        <w:t>（三）组织会员间的交流活动；</w:t>
      </w:r>
      <w:r>
        <w:rPr>
          <w:sz w:val="32"/>
          <w:szCs w:val="32"/>
        </w:rPr>
        <w:br w:type="textWrapping"/>
      </w:r>
      <w:r>
        <w:rPr>
          <w:rFonts w:hint="eastAsia"/>
          <w:sz w:val="32"/>
          <w:szCs w:val="32"/>
        </w:rPr>
        <w:t xml:space="preserve">   </w:t>
      </w:r>
      <w:r>
        <w:rPr>
          <w:sz w:val="32"/>
          <w:szCs w:val="32"/>
        </w:rPr>
        <w:t>（四）开展市场评估，收集、发布行业信息，推广行业产品或者服务；</w:t>
      </w:r>
      <w:r>
        <w:rPr>
          <w:sz w:val="32"/>
          <w:szCs w:val="32"/>
        </w:rPr>
        <w:br w:type="textWrapping"/>
      </w:r>
      <w:r>
        <w:rPr>
          <w:rFonts w:hint="eastAsia"/>
          <w:sz w:val="32"/>
          <w:szCs w:val="32"/>
        </w:rPr>
        <w:t xml:space="preserve">   </w:t>
      </w:r>
      <w:r>
        <w:rPr>
          <w:sz w:val="32"/>
          <w:szCs w:val="32"/>
        </w:rPr>
        <w:t>（五）组织行业会展、招商，开展国内外经济技术合作交流；</w:t>
      </w:r>
      <w:r>
        <w:rPr>
          <w:sz w:val="32"/>
          <w:szCs w:val="32"/>
        </w:rPr>
        <w:br w:type="textWrapping"/>
      </w:r>
      <w:r>
        <w:rPr>
          <w:rFonts w:hint="eastAsia"/>
          <w:sz w:val="32"/>
          <w:szCs w:val="32"/>
        </w:rPr>
        <w:t xml:space="preserve">   </w:t>
      </w:r>
      <w:r>
        <w:rPr>
          <w:sz w:val="32"/>
          <w:szCs w:val="32"/>
        </w:rPr>
        <w:t>（六）协调会员之间、会员与非会员之间、会员与消费者之间在生产经营活动中产生的争议；</w:t>
      </w:r>
      <w:r>
        <w:rPr>
          <w:sz w:val="32"/>
          <w:szCs w:val="32"/>
        </w:rPr>
        <w:br w:type="textWrapping"/>
      </w:r>
      <w:r>
        <w:rPr>
          <w:rFonts w:hint="eastAsia"/>
          <w:sz w:val="32"/>
          <w:szCs w:val="32"/>
        </w:rPr>
        <w:t xml:space="preserve">   </w:t>
      </w:r>
      <w:r>
        <w:rPr>
          <w:sz w:val="32"/>
          <w:szCs w:val="32"/>
        </w:rPr>
        <w:t>（七）</w:t>
      </w:r>
      <w:r>
        <w:rPr>
          <w:rFonts w:hint="eastAsia"/>
          <w:sz w:val="32"/>
          <w:szCs w:val="32"/>
        </w:rPr>
        <w:t>加强</w:t>
      </w:r>
      <w:r>
        <w:rPr>
          <w:sz w:val="32"/>
          <w:szCs w:val="32"/>
        </w:rPr>
        <w:t>本协会会员与政府有关部门之间的</w:t>
      </w:r>
      <w:r>
        <w:rPr>
          <w:rFonts w:hint="eastAsia"/>
          <w:sz w:val="32"/>
          <w:szCs w:val="32"/>
        </w:rPr>
        <w:t>沟通与</w:t>
      </w:r>
      <w:r>
        <w:rPr>
          <w:sz w:val="32"/>
          <w:szCs w:val="32"/>
        </w:rPr>
        <w:t>联系，协调本协会与其他协会或者组织的关系；</w:t>
      </w:r>
      <w:r>
        <w:rPr>
          <w:sz w:val="32"/>
          <w:szCs w:val="32"/>
        </w:rPr>
        <w:br w:type="textWrapping"/>
      </w:r>
      <w:r>
        <w:rPr>
          <w:rFonts w:hint="eastAsia"/>
          <w:sz w:val="32"/>
          <w:szCs w:val="32"/>
        </w:rPr>
        <w:t xml:space="preserve">   </w:t>
      </w:r>
      <w:r>
        <w:rPr>
          <w:sz w:val="32"/>
          <w:szCs w:val="32"/>
        </w:rPr>
        <w:t>（八）在价格行政管理部门的指导下，监督行业内产品或者服务定价，协调会员之间的价格争议，维护公平竞争；</w:t>
      </w:r>
      <w:r>
        <w:rPr>
          <w:sz w:val="32"/>
          <w:szCs w:val="32"/>
        </w:rPr>
        <w:br w:type="textWrapping"/>
      </w:r>
      <w:r>
        <w:rPr>
          <w:rFonts w:hint="eastAsia"/>
          <w:sz w:val="32"/>
          <w:szCs w:val="32"/>
        </w:rPr>
        <w:t xml:space="preserve">   </w:t>
      </w:r>
      <w:r>
        <w:rPr>
          <w:sz w:val="32"/>
          <w:szCs w:val="32"/>
        </w:rPr>
        <w:t>（九）开展行业统计、调查，参与涉及行业发展的行政管理决策的论证，向市、区政府及有关部门反映涉及行业利益的事项，提出相关立法以及有关技术规范、行业发展规划、行业标准、行业政策等方面的意见和建议；</w:t>
      </w:r>
      <w:r>
        <w:rPr>
          <w:sz w:val="32"/>
          <w:szCs w:val="32"/>
        </w:rPr>
        <w:br w:type="textWrapping"/>
      </w:r>
      <w:r>
        <w:rPr>
          <w:rFonts w:hint="eastAsia"/>
          <w:sz w:val="32"/>
          <w:szCs w:val="32"/>
        </w:rPr>
        <w:t xml:space="preserve">   </w:t>
      </w:r>
      <w:r>
        <w:rPr>
          <w:sz w:val="32"/>
          <w:szCs w:val="32"/>
        </w:rPr>
        <w:t>（十）协助市、区政府参与行业治理，参与协调会员与其员工之间的劳动争议，化解社会矛盾，维护社会稳定，促进社会和谐。</w:t>
      </w:r>
    </w:p>
    <w:p>
      <w:pPr>
        <w:spacing w:line="560" w:lineRule="exact"/>
        <w:ind w:firstLine="640" w:firstLineChars="200"/>
        <w:rPr>
          <w:sz w:val="32"/>
          <w:szCs w:val="32"/>
        </w:rPr>
      </w:pPr>
      <w:r>
        <w:rPr>
          <w:rFonts w:hint="eastAsia"/>
          <w:sz w:val="32"/>
          <w:szCs w:val="32"/>
        </w:rPr>
        <w:t>（...）</w:t>
      </w:r>
      <w:r>
        <w:rPr>
          <w:sz w:val="32"/>
          <w:szCs w:val="28"/>
          <w:u w:val="single"/>
        </w:rPr>
        <w:t xml:space="preserve">      </w:t>
      </w:r>
      <w:r>
        <w:rPr>
          <w:rFonts w:hint="eastAsia"/>
          <w:sz w:val="32"/>
          <w:szCs w:val="28"/>
          <w:u w:val="single"/>
          <w:lang w:val="en-US" w:eastAsia="zh-CN"/>
        </w:rPr>
        <w:t xml:space="preserve">  </w:t>
      </w:r>
      <w:r>
        <w:rPr>
          <w:sz w:val="32"/>
          <w:szCs w:val="28"/>
          <w:u w:val="single"/>
        </w:rPr>
        <w:t xml:space="preserve">   </w:t>
      </w:r>
      <w:r>
        <w:rPr>
          <w:rFonts w:hint="eastAsia"/>
          <w:sz w:val="32"/>
          <w:szCs w:val="28"/>
          <w:u w:val="single"/>
          <w:lang w:val="en-US" w:eastAsia="zh-CN"/>
        </w:rPr>
        <w:t xml:space="preserve">         </w:t>
      </w:r>
    </w:p>
    <w:p>
      <w:pPr>
        <w:pStyle w:val="15"/>
        <w:adjustRightInd w:val="0"/>
        <w:snapToGrid w:val="0"/>
        <w:spacing w:before="0" w:beforeAutospacing="0" w:after="0" w:afterAutospacing="0" w:line="560" w:lineRule="exact"/>
        <w:ind w:firstLine="640" w:firstLineChars="200"/>
        <w:jc w:val="both"/>
        <w:rPr>
          <w:sz w:val="32"/>
          <w:szCs w:val="32"/>
        </w:rPr>
      </w:pPr>
    </w:p>
    <w:p>
      <w:pPr>
        <w:pStyle w:val="15"/>
        <w:adjustRightInd w:val="0"/>
        <w:snapToGrid w:val="0"/>
        <w:spacing w:before="0" w:beforeAutospacing="0" w:after="0" w:afterAutospacing="0" w:line="560" w:lineRule="exact"/>
        <w:jc w:val="center"/>
        <w:rPr>
          <w:rFonts w:eastAsia="黑体"/>
          <w:sz w:val="32"/>
          <w:szCs w:val="32"/>
        </w:rPr>
      </w:pPr>
      <w:r>
        <w:rPr>
          <w:rFonts w:eastAsia="黑体"/>
          <w:sz w:val="32"/>
          <w:szCs w:val="32"/>
        </w:rPr>
        <w:t>第三章  会  员</w:t>
      </w:r>
    </w:p>
    <w:p>
      <w:pPr>
        <w:pStyle w:val="15"/>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第九条</w:t>
      </w:r>
      <w:r>
        <w:rPr>
          <w:sz w:val="32"/>
          <w:szCs w:val="32"/>
        </w:rPr>
        <w:t xml:space="preserve">  本会的会员为本</w:t>
      </w:r>
      <w:r>
        <w:rPr>
          <w:rFonts w:hint="eastAsia"/>
          <w:sz w:val="32"/>
          <w:szCs w:val="32"/>
        </w:rPr>
        <w:t>市</w:t>
      </w:r>
      <w:r>
        <w:rPr>
          <w:sz w:val="32"/>
          <w:szCs w:val="32"/>
        </w:rPr>
        <w:t>从事</w:t>
      </w:r>
      <w:r>
        <w:rPr>
          <w:rFonts w:hint="eastAsia"/>
          <w:sz w:val="32"/>
          <w:szCs w:val="28"/>
        </w:rPr>
        <w:t>本</w:t>
      </w:r>
      <w:r>
        <w:rPr>
          <w:sz w:val="32"/>
          <w:szCs w:val="32"/>
        </w:rPr>
        <w:t>行业的</w:t>
      </w:r>
      <w:r>
        <w:rPr>
          <w:sz w:val="32"/>
          <w:szCs w:val="28"/>
        </w:rPr>
        <w:t>企业（其他经济组织、个体工商户）</w:t>
      </w:r>
      <w:r>
        <w:rPr>
          <w:sz w:val="32"/>
          <w:szCs w:val="32"/>
        </w:rPr>
        <w:t>，会员为单位会员。</w:t>
      </w:r>
    </w:p>
    <w:p>
      <w:pPr>
        <w:pStyle w:val="15"/>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第十条</w:t>
      </w:r>
      <w:r>
        <w:rPr>
          <w:b/>
          <w:bCs/>
          <w:kern w:val="2"/>
          <w:sz w:val="32"/>
          <w:szCs w:val="32"/>
        </w:rPr>
        <w:t xml:space="preserve"> </w:t>
      </w:r>
      <w:r>
        <w:rPr>
          <w:sz w:val="32"/>
          <w:szCs w:val="32"/>
        </w:rPr>
        <w:t xml:space="preserve"> 申请加入本会的会员，必须具备下列条件：</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（一）拥护本会的章程；</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（二）有加入本会的意愿；</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（三）在本行业领域内具有一定的影响；</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（四）</w:t>
      </w:r>
      <w:r>
        <w:rPr>
          <w:rFonts w:hint="eastAsia"/>
          <w:sz w:val="32"/>
          <w:szCs w:val="32"/>
        </w:rPr>
        <w:t>持</w:t>
      </w:r>
      <w:r>
        <w:rPr>
          <w:sz w:val="32"/>
          <w:szCs w:val="32"/>
        </w:rPr>
        <w:t>有</w:t>
      </w:r>
      <w:r>
        <w:rPr>
          <w:rFonts w:hint="eastAsia"/>
          <w:sz w:val="32"/>
          <w:szCs w:val="32"/>
        </w:rPr>
        <w:t>深圳市市场监管部门颁发的</w:t>
      </w:r>
      <w:r>
        <w:rPr>
          <w:sz w:val="32"/>
          <w:szCs w:val="32"/>
        </w:rPr>
        <w:t>营业执照。</w:t>
      </w:r>
    </w:p>
    <w:p>
      <w:pPr>
        <w:pStyle w:val="15"/>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第十一条</w:t>
      </w:r>
      <w:r>
        <w:rPr>
          <w:sz w:val="32"/>
          <w:szCs w:val="32"/>
        </w:rPr>
        <w:t xml:space="preserve">  会员入会的程序是：</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（一）提交入会申请书；</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（二）经理事会</w:t>
      </w:r>
      <w:r>
        <w:rPr>
          <w:rFonts w:hint="eastAsia"/>
          <w:sz w:val="32"/>
          <w:szCs w:val="32"/>
        </w:rPr>
        <w:t>（</w:t>
      </w:r>
      <w:r>
        <w:rPr>
          <w:sz w:val="32"/>
          <w:szCs w:val="32"/>
        </w:rPr>
        <w:t>常务理事会</w:t>
      </w:r>
      <w:r>
        <w:rPr>
          <w:rFonts w:hint="eastAsia"/>
          <w:sz w:val="32"/>
          <w:szCs w:val="32"/>
        </w:rPr>
        <w:t>）</w:t>
      </w:r>
      <w:r>
        <w:rPr>
          <w:sz w:val="32"/>
          <w:szCs w:val="32"/>
        </w:rPr>
        <w:t>讨论通过；</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w:t>
      </w:r>
      <w:r>
        <w:rPr>
          <w:rFonts w:hint="eastAsia"/>
          <w:sz w:val="32"/>
          <w:szCs w:val="32"/>
        </w:rPr>
        <w:t>三</w:t>
      </w:r>
      <w:r>
        <w:rPr>
          <w:sz w:val="32"/>
          <w:szCs w:val="32"/>
        </w:rPr>
        <w:t>）由理事会（常务理事会）或其授权的机构发给会员证；</w:t>
      </w:r>
    </w:p>
    <w:p>
      <w:pPr>
        <w:adjustRightInd w:val="0"/>
        <w:snapToGrid w:val="0"/>
        <w:spacing w:line="560" w:lineRule="exact"/>
        <w:ind w:firstLine="640" w:firstLineChars="200"/>
        <w:rPr>
          <w:sz w:val="32"/>
          <w:szCs w:val="32"/>
        </w:rPr>
      </w:pPr>
      <w:r>
        <w:rPr>
          <w:sz w:val="32"/>
          <w:szCs w:val="32"/>
        </w:rPr>
        <w:t>（</w:t>
      </w:r>
      <w:r>
        <w:rPr>
          <w:rFonts w:hint="eastAsia"/>
          <w:sz w:val="32"/>
          <w:szCs w:val="32"/>
        </w:rPr>
        <w:t>四</w:t>
      </w:r>
      <w:r>
        <w:rPr>
          <w:sz w:val="32"/>
          <w:szCs w:val="32"/>
        </w:rPr>
        <w:t>）载入会员名册，并向</w:t>
      </w:r>
      <w:r>
        <w:rPr>
          <w:rFonts w:hint="eastAsia"/>
          <w:sz w:val="32"/>
          <w:szCs w:val="32"/>
        </w:rPr>
        <w:t>全体</w:t>
      </w:r>
      <w:r>
        <w:rPr>
          <w:sz w:val="32"/>
          <w:szCs w:val="32"/>
        </w:rPr>
        <w:t>会员公告。</w:t>
      </w:r>
    </w:p>
    <w:p>
      <w:pPr>
        <w:adjustRightInd w:val="0"/>
        <w:snapToGrid w:val="0"/>
        <w:spacing w:line="560" w:lineRule="exact"/>
        <w:ind w:firstLine="640" w:firstLineChars="200"/>
      </w:pPr>
      <w:r>
        <w:rPr>
          <w:color w:val="000000"/>
          <w:sz w:val="32"/>
          <w:szCs w:val="32"/>
        </w:rPr>
        <w:t>（  ）</w:t>
      </w:r>
      <w:r>
        <w:rPr>
          <w:rFonts w:hint="eastAsia"/>
          <w:color w:val="000000"/>
          <w:sz w:val="32"/>
          <w:szCs w:val="32"/>
          <w:u w:val="single"/>
        </w:rPr>
        <w:t xml:space="preserve">                  </w:t>
      </w:r>
      <w:r>
        <w:rPr>
          <w:color w:val="000000"/>
          <w:sz w:val="32"/>
          <w:szCs w:val="32"/>
        </w:rPr>
        <w:t>。</w:t>
      </w:r>
    </w:p>
    <w:p>
      <w:pPr>
        <w:pStyle w:val="15"/>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第十二条</w:t>
      </w:r>
      <w:r>
        <w:rPr>
          <w:sz w:val="32"/>
          <w:szCs w:val="32"/>
        </w:rPr>
        <w:t xml:space="preserve">  会员享有下列权利：</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（一）出席</w:t>
      </w:r>
      <w:r>
        <w:rPr>
          <w:b/>
          <w:bCs/>
          <w:sz w:val="32"/>
          <w:szCs w:val="32"/>
          <w:lang w:val="en"/>
        </w:rPr>
        <w:t>会员（代表）</w:t>
      </w:r>
      <w:r>
        <w:rPr>
          <w:rFonts w:hint="eastAsia" w:ascii="仿宋" w:hAnsi="仿宋" w:eastAsia="仿宋" w:cs="仿宋"/>
          <w:color w:val="000000"/>
          <w:sz w:val="32"/>
          <w:szCs w:val="32"/>
        </w:rPr>
        <w:t>〖</w:t>
      </w:r>
      <w:r>
        <w:rPr>
          <w:rFonts w:hint="eastAsia"/>
          <w:b/>
          <w:bCs/>
          <w:sz w:val="32"/>
          <w:szCs w:val="32"/>
          <w:lang w:val="en"/>
        </w:rPr>
        <w:t>与第十八条一致</w:t>
      </w:r>
      <w:r>
        <w:rPr>
          <w:rFonts w:hint="eastAsia" w:ascii="仿宋" w:hAnsi="仿宋" w:eastAsia="仿宋" w:cs="仿宋"/>
          <w:color w:val="000000"/>
          <w:sz w:val="32"/>
          <w:szCs w:val="32"/>
        </w:rPr>
        <w:t>〗</w:t>
      </w:r>
      <w:r>
        <w:rPr>
          <w:sz w:val="32"/>
          <w:szCs w:val="32"/>
          <w:lang w:val="en"/>
        </w:rPr>
        <w:t>大会</w:t>
      </w:r>
      <w:r>
        <w:rPr>
          <w:sz w:val="32"/>
          <w:szCs w:val="32"/>
        </w:rPr>
        <w:t>，参加本会</w:t>
      </w:r>
      <w:r>
        <w:rPr>
          <w:rFonts w:hint="eastAsia"/>
          <w:sz w:val="32"/>
          <w:szCs w:val="32"/>
        </w:rPr>
        <w:t>的</w:t>
      </w:r>
      <w:r>
        <w:rPr>
          <w:sz w:val="32"/>
          <w:szCs w:val="32"/>
        </w:rPr>
        <w:t>活动；</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（二）</w:t>
      </w:r>
      <w:r>
        <w:rPr>
          <w:rFonts w:hint="eastAsia"/>
          <w:sz w:val="32"/>
          <w:szCs w:val="32"/>
        </w:rPr>
        <w:t>本会的</w:t>
      </w:r>
      <w:r>
        <w:rPr>
          <w:sz w:val="32"/>
          <w:szCs w:val="32"/>
        </w:rPr>
        <w:t>选举权、被选举权和表决权；</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（三）获得本会服务；</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（四）对本会工作的提议案权、建议权和监督权；</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（五）入会自愿、退会自由；</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w:t>
      </w:r>
      <w:r>
        <w:rPr>
          <w:sz w:val="32"/>
          <w:szCs w:val="28"/>
          <w:u w:val="single"/>
        </w:rPr>
        <w:t xml:space="preserve">              </w:t>
      </w:r>
      <w:r>
        <w:rPr>
          <w:sz w:val="32"/>
          <w:szCs w:val="28"/>
        </w:rPr>
        <w:t>；</w:t>
      </w:r>
    </w:p>
    <w:p>
      <w:pPr>
        <w:adjustRightInd w:val="0"/>
        <w:snapToGrid w:val="0"/>
        <w:spacing w:line="560" w:lineRule="exact"/>
        <w:ind w:firstLine="640" w:firstLineChars="200"/>
        <w:rPr>
          <w:sz w:val="32"/>
          <w:szCs w:val="32"/>
        </w:rPr>
      </w:pPr>
      <w:r>
        <w:rPr>
          <w:kern w:val="0"/>
          <w:sz w:val="32"/>
          <w:szCs w:val="32"/>
        </w:rPr>
        <w:t>（</w:t>
      </w:r>
      <w:r>
        <w:rPr>
          <w:sz w:val="32"/>
          <w:szCs w:val="32"/>
        </w:rPr>
        <w:t>…</w:t>
      </w:r>
      <w:r>
        <w:rPr>
          <w:kern w:val="0"/>
          <w:sz w:val="32"/>
          <w:szCs w:val="32"/>
        </w:rPr>
        <w:t>）法律、法规、规章以及本会章程规定的其他权利</w:t>
      </w:r>
      <w:r>
        <w:rPr>
          <w:sz w:val="32"/>
          <w:szCs w:val="32"/>
        </w:rPr>
        <w:t>。</w:t>
      </w:r>
    </w:p>
    <w:p>
      <w:pPr>
        <w:pStyle w:val="15"/>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第十三条</w:t>
      </w:r>
      <w:r>
        <w:rPr>
          <w:b/>
          <w:sz w:val="32"/>
          <w:szCs w:val="32"/>
        </w:rPr>
        <w:t xml:space="preserve"> </w:t>
      </w:r>
      <w:r>
        <w:rPr>
          <w:sz w:val="32"/>
          <w:szCs w:val="32"/>
        </w:rPr>
        <w:t xml:space="preserve"> 会员履行下列义务：</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（一）遵守本会</w:t>
      </w:r>
      <w:r>
        <w:rPr>
          <w:rFonts w:hint="eastAsia"/>
          <w:sz w:val="32"/>
          <w:szCs w:val="32"/>
        </w:rPr>
        <w:t>的</w:t>
      </w:r>
      <w:r>
        <w:rPr>
          <w:sz w:val="32"/>
          <w:szCs w:val="32"/>
        </w:rPr>
        <w:t>章程；</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（二）执行本会的决议；</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（三）按规定交纳会费；</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（四）维护本会及本行业的合法权益；</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（五）完成本会交办的工作；</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（六）向本会反映情况，提供有关资料；</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w:t>
      </w:r>
      <w:r>
        <w:rPr>
          <w:sz w:val="32"/>
          <w:szCs w:val="28"/>
          <w:u w:val="single"/>
        </w:rPr>
        <w:t xml:space="preserve">              </w:t>
      </w:r>
      <w:r>
        <w:rPr>
          <w:sz w:val="32"/>
          <w:szCs w:val="28"/>
        </w:rPr>
        <w:t>；</w:t>
      </w:r>
    </w:p>
    <w:p>
      <w:pPr>
        <w:adjustRightInd w:val="0"/>
        <w:snapToGrid w:val="0"/>
        <w:spacing w:line="560" w:lineRule="exact"/>
        <w:ind w:firstLine="640" w:firstLineChars="200"/>
        <w:rPr>
          <w:sz w:val="32"/>
          <w:szCs w:val="32"/>
        </w:rPr>
      </w:pPr>
      <w:r>
        <w:rPr>
          <w:kern w:val="0"/>
          <w:sz w:val="32"/>
          <w:szCs w:val="32"/>
        </w:rPr>
        <w:t>（</w:t>
      </w:r>
      <w:r>
        <w:rPr>
          <w:sz w:val="32"/>
          <w:szCs w:val="32"/>
        </w:rPr>
        <w:t>…</w:t>
      </w:r>
      <w:r>
        <w:rPr>
          <w:kern w:val="0"/>
          <w:sz w:val="32"/>
          <w:szCs w:val="32"/>
        </w:rPr>
        <w:t>）法律、法规、规章以及本会章程规定的其他义务</w:t>
      </w:r>
      <w:r>
        <w:rPr>
          <w:sz w:val="32"/>
          <w:szCs w:val="32"/>
        </w:rPr>
        <w:t>。</w:t>
      </w:r>
    </w:p>
    <w:p>
      <w:pPr>
        <w:pStyle w:val="15"/>
        <w:spacing w:before="0" w:beforeAutospacing="0" w:after="0" w:afterAutospacing="0" w:line="560" w:lineRule="exact"/>
        <w:ind w:left="210" w:leftChars="100" w:firstLine="320" w:firstLineChars="100"/>
        <w:jc w:val="both"/>
        <w:rPr>
          <w:sz w:val="32"/>
          <w:szCs w:val="32"/>
        </w:rPr>
      </w:pPr>
      <w:r>
        <w:rPr>
          <w:rFonts w:eastAsia="仿宋_GB2312"/>
          <w:b/>
          <w:bCs/>
          <w:kern w:val="2"/>
          <w:sz w:val="32"/>
          <w:szCs w:val="32"/>
        </w:rPr>
        <w:t>第十四条</w:t>
      </w:r>
      <w:r>
        <w:rPr>
          <w:sz w:val="32"/>
          <w:szCs w:val="32"/>
        </w:rPr>
        <w:t xml:space="preserve">  会员交纳会费的标准：</w:t>
      </w:r>
      <w:r>
        <w:rPr>
          <w:color w:val="000000"/>
          <w:sz w:val="32"/>
          <w:szCs w:val="32"/>
        </w:rPr>
        <w:t>〖按规定会费设</w:t>
      </w:r>
      <w:r>
        <w:rPr>
          <w:rFonts w:hint="eastAsia"/>
          <w:color w:val="000000"/>
          <w:sz w:val="32"/>
          <w:szCs w:val="32"/>
        </w:rPr>
        <w:t>定不超过</w:t>
      </w:r>
      <w:r>
        <w:rPr>
          <w:color w:val="000000"/>
          <w:sz w:val="32"/>
          <w:szCs w:val="32"/>
        </w:rPr>
        <w:t>四档〗</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（一）</w:t>
      </w:r>
      <w:r>
        <w:rPr>
          <w:sz w:val="32"/>
          <w:szCs w:val="28"/>
          <w:u w:val="single"/>
        </w:rPr>
        <w:t xml:space="preserve">    </w:t>
      </w:r>
      <w:r>
        <w:rPr>
          <w:sz w:val="32"/>
          <w:szCs w:val="32"/>
        </w:rPr>
        <w:t>单位每年交纳会费</w:t>
      </w:r>
      <w:r>
        <w:rPr>
          <w:sz w:val="32"/>
          <w:szCs w:val="28"/>
          <w:u w:val="single"/>
        </w:rPr>
        <w:t xml:space="preserve">    </w:t>
      </w:r>
      <w:r>
        <w:rPr>
          <w:sz w:val="32"/>
          <w:szCs w:val="32"/>
        </w:rPr>
        <w:t>元；</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（二）</w:t>
      </w:r>
      <w:r>
        <w:rPr>
          <w:sz w:val="32"/>
          <w:szCs w:val="28"/>
          <w:u w:val="single"/>
        </w:rPr>
        <w:t xml:space="preserve">    </w:t>
      </w:r>
      <w:r>
        <w:rPr>
          <w:sz w:val="32"/>
          <w:szCs w:val="32"/>
        </w:rPr>
        <w:t>单位每年交纳会费</w:t>
      </w:r>
      <w:r>
        <w:rPr>
          <w:sz w:val="32"/>
          <w:szCs w:val="28"/>
          <w:u w:val="single"/>
        </w:rPr>
        <w:t xml:space="preserve">    </w:t>
      </w:r>
      <w:r>
        <w:rPr>
          <w:sz w:val="32"/>
          <w:szCs w:val="32"/>
        </w:rPr>
        <w:t>元；</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（三）</w:t>
      </w:r>
      <w:r>
        <w:rPr>
          <w:sz w:val="32"/>
          <w:szCs w:val="28"/>
          <w:u w:val="single"/>
        </w:rPr>
        <w:t xml:space="preserve">    </w:t>
      </w:r>
      <w:r>
        <w:rPr>
          <w:rFonts w:hint="eastAsia"/>
          <w:sz w:val="32"/>
          <w:szCs w:val="28"/>
        </w:rPr>
        <w:t>单位</w:t>
      </w:r>
      <w:r>
        <w:rPr>
          <w:sz w:val="32"/>
          <w:szCs w:val="32"/>
        </w:rPr>
        <w:t>每年交纳会费</w:t>
      </w:r>
      <w:r>
        <w:rPr>
          <w:sz w:val="32"/>
          <w:szCs w:val="28"/>
          <w:u w:val="single"/>
        </w:rPr>
        <w:t xml:space="preserve">    </w:t>
      </w:r>
      <w:r>
        <w:rPr>
          <w:sz w:val="32"/>
          <w:szCs w:val="32"/>
        </w:rPr>
        <w:t>元；</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（四）</w:t>
      </w:r>
      <w:r>
        <w:rPr>
          <w:sz w:val="32"/>
          <w:szCs w:val="28"/>
          <w:u w:val="single"/>
        </w:rPr>
        <w:t xml:space="preserve">    </w:t>
      </w:r>
      <w:r>
        <w:rPr>
          <w:sz w:val="32"/>
          <w:szCs w:val="32"/>
        </w:rPr>
        <w:t>单位每年交纳会费</w:t>
      </w:r>
      <w:r>
        <w:rPr>
          <w:sz w:val="32"/>
          <w:szCs w:val="28"/>
          <w:u w:val="single"/>
        </w:rPr>
        <w:t xml:space="preserve">    </w:t>
      </w:r>
      <w:r>
        <w:rPr>
          <w:sz w:val="32"/>
          <w:szCs w:val="32"/>
        </w:rPr>
        <w:t>元。</w:t>
      </w:r>
    </w:p>
    <w:p>
      <w:pPr>
        <w:pStyle w:val="15"/>
        <w:adjustRightInd w:val="0"/>
        <w:snapToGrid w:val="0"/>
        <w:spacing w:before="0" w:beforeAutospacing="0" w:after="0" w:afterAutospacing="0" w:line="560" w:lineRule="exact"/>
        <w:ind w:firstLine="640" w:firstLineChars="200"/>
        <w:jc w:val="both"/>
        <w:rPr>
          <w:rFonts w:hint="eastAsia"/>
          <w:sz w:val="32"/>
          <w:szCs w:val="32"/>
        </w:rPr>
      </w:pPr>
      <w:r>
        <w:rPr>
          <w:rFonts w:hint="eastAsia"/>
          <w:sz w:val="32"/>
          <w:szCs w:val="32"/>
        </w:rPr>
        <w:t>本会依据章程规定的业务范围、工作成本和会员承受能力等因素，合理制定会费标准，遵循合理负担、权利义务对等的原则。本会收取的会费额度和标准应当明确，不具有浮动性。自通过会费标准决议之日起30日内，向全体会员公开。</w:t>
      </w:r>
    </w:p>
    <w:p>
      <w:pPr>
        <w:pStyle w:val="15"/>
        <w:adjustRightInd w:val="0"/>
        <w:snapToGrid w:val="0"/>
        <w:spacing w:before="0" w:beforeAutospacing="0" w:after="0" w:afterAutospacing="0" w:line="560" w:lineRule="exact"/>
        <w:ind w:firstLine="640" w:firstLineChars="200"/>
        <w:jc w:val="both"/>
        <w:rPr>
          <w:sz w:val="32"/>
          <w:szCs w:val="32"/>
        </w:rPr>
      </w:pPr>
      <w:r>
        <w:rPr>
          <w:rFonts w:hint="eastAsia"/>
          <w:sz w:val="32"/>
          <w:szCs w:val="32"/>
        </w:rPr>
        <w:t>本会分支机构、代表机构不单独制定会费标准，不重复收取会费。</w:t>
      </w:r>
    </w:p>
    <w:p>
      <w:pPr>
        <w:pStyle w:val="15"/>
        <w:spacing w:before="0" w:beforeAutospacing="0" w:after="0" w:afterAutospacing="0" w:line="560" w:lineRule="exact"/>
        <w:ind w:firstLine="640" w:firstLineChars="200"/>
        <w:jc w:val="both"/>
        <w:rPr>
          <w:sz w:val="32"/>
          <w:szCs w:val="32"/>
        </w:rPr>
      </w:pPr>
      <w:r>
        <w:rPr>
          <w:rFonts w:eastAsia="仿宋_GB2312"/>
          <w:b/>
          <w:bCs/>
          <w:kern w:val="2"/>
          <w:sz w:val="32"/>
          <w:szCs w:val="32"/>
        </w:rPr>
        <w:t>第十五条</w:t>
      </w:r>
      <w:r>
        <w:rPr>
          <w:sz w:val="32"/>
          <w:szCs w:val="32"/>
        </w:rPr>
        <w:t xml:space="preserve"> </w:t>
      </w:r>
      <w:r>
        <w:rPr>
          <w:rFonts w:eastAsia="仿宋"/>
          <w:sz w:val="32"/>
          <w:szCs w:val="32"/>
        </w:rPr>
        <w:t xml:space="preserve"> </w:t>
      </w:r>
      <w:r>
        <w:rPr>
          <w:sz w:val="32"/>
          <w:szCs w:val="32"/>
        </w:rPr>
        <w:t>会员退会应书面通知本会，并交回会员证。会员1年不</w:t>
      </w:r>
      <w:r>
        <w:rPr>
          <w:rFonts w:hint="eastAsia"/>
          <w:sz w:val="32"/>
          <w:szCs w:val="32"/>
        </w:rPr>
        <w:t>交纳</w:t>
      </w:r>
      <w:r>
        <w:rPr>
          <w:sz w:val="32"/>
          <w:szCs w:val="32"/>
        </w:rPr>
        <w:t>会费或不参加本会活动的，视为自动退会。</w:t>
      </w:r>
    </w:p>
    <w:p>
      <w:pPr>
        <w:pStyle w:val="15"/>
        <w:spacing w:before="0" w:beforeAutospacing="0" w:after="0" w:afterAutospacing="0" w:line="560" w:lineRule="exact"/>
        <w:ind w:firstLine="640" w:firstLineChars="200"/>
        <w:jc w:val="both"/>
        <w:rPr>
          <w:sz w:val="32"/>
          <w:szCs w:val="32"/>
        </w:rPr>
      </w:pPr>
      <w:r>
        <w:rPr>
          <w:rFonts w:eastAsia="仿宋_GB2312"/>
          <w:b/>
          <w:bCs/>
          <w:kern w:val="2"/>
          <w:sz w:val="32"/>
          <w:szCs w:val="32"/>
        </w:rPr>
        <w:t>第十六条</w:t>
      </w:r>
      <w:r>
        <w:rPr>
          <w:sz w:val="32"/>
          <w:szCs w:val="32"/>
        </w:rPr>
        <w:t xml:space="preserve">  会员如有违反法律法规和本章程的行为，经理事会</w:t>
      </w:r>
      <w:r>
        <w:rPr>
          <w:rFonts w:hint="eastAsia"/>
          <w:sz w:val="32"/>
          <w:szCs w:val="32"/>
        </w:rPr>
        <w:t>（</w:t>
      </w:r>
      <w:r>
        <w:rPr>
          <w:sz w:val="32"/>
          <w:szCs w:val="32"/>
        </w:rPr>
        <w:t>常务理事会</w:t>
      </w:r>
      <w:r>
        <w:rPr>
          <w:rFonts w:hint="eastAsia"/>
          <w:sz w:val="32"/>
          <w:szCs w:val="32"/>
        </w:rPr>
        <w:t>）</w:t>
      </w:r>
      <w:r>
        <w:rPr>
          <w:sz w:val="32"/>
          <w:szCs w:val="32"/>
        </w:rPr>
        <w:t>表决通过，</w:t>
      </w:r>
      <w:r>
        <w:rPr>
          <w:rFonts w:hint="eastAsia"/>
          <w:sz w:val="32"/>
          <w:szCs w:val="32"/>
        </w:rPr>
        <w:t>视情况</w:t>
      </w:r>
      <w:r>
        <w:rPr>
          <w:sz w:val="32"/>
          <w:szCs w:val="32"/>
        </w:rPr>
        <w:t>给予下列处分：</w:t>
      </w:r>
    </w:p>
    <w:p>
      <w:pPr>
        <w:pStyle w:val="15"/>
        <w:spacing w:before="0" w:beforeAutospacing="0" w:after="0" w:afterAutospacing="0" w:line="560" w:lineRule="exact"/>
        <w:ind w:firstLine="640" w:firstLineChars="200"/>
        <w:jc w:val="both"/>
        <w:rPr>
          <w:sz w:val="32"/>
          <w:szCs w:val="32"/>
        </w:rPr>
      </w:pPr>
      <w:r>
        <w:rPr>
          <w:sz w:val="32"/>
          <w:szCs w:val="32"/>
        </w:rPr>
        <w:t>（一）警告；</w:t>
      </w:r>
    </w:p>
    <w:p>
      <w:pPr>
        <w:pStyle w:val="15"/>
        <w:spacing w:before="0" w:beforeAutospacing="0" w:after="0" w:afterAutospacing="0" w:line="560" w:lineRule="exact"/>
        <w:ind w:firstLine="640" w:firstLineChars="200"/>
        <w:jc w:val="both"/>
        <w:rPr>
          <w:sz w:val="32"/>
          <w:szCs w:val="32"/>
        </w:rPr>
      </w:pPr>
      <w:r>
        <w:rPr>
          <w:sz w:val="32"/>
          <w:szCs w:val="32"/>
        </w:rPr>
        <w:t>（二）通报批评；</w:t>
      </w:r>
    </w:p>
    <w:p>
      <w:pPr>
        <w:pStyle w:val="15"/>
        <w:spacing w:before="0" w:beforeAutospacing="0" w:after="0" w:afterAutospacing="0" w:line="560" w:lineRule="exact"/>
        <w:ind w:firstLine="640" w:firstLineChars="200"/>
        <w:jc w:val="both"/>
        <w:rPr>
          <w:sz w:val="32"/>
          <w:szCs w:val="32"/>
        </w:rPr>
      </w:pPr>
      <w:r>
        <w:rPr>
          <w:sz w:val="32"/>
          <w:szCs w:val="32"/>
        </w:rPr>
        <w:t>（三）暂停行使会员权利；</w:t>
      </w:r>
    </w:p>
    <w:p>
      <w:pPr>
        <w:pStyle w:val="15"/>
        <w:spacing w:before="0" w:beforeAutospacing="0" w:after="0" w:afterAutospacing="0" w:line="560" w:lineRule="exact"/>
        <w:ind w:firstLine="640" w:firstLineChars="200"/>
        <w:jc w:val="both"/>
        <w:rPr>
          <w:sz w:val="32"/>
          <w:szCs w:val="32"/>
        </w:rPr>
      </w:pPr>
      <w:r>
        <w:rPr>
          <w:sz w:val="32"/>
          <w:szCs w:val="32"/>
        </w:rPr>
        <w:t>（四）除名;</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w:t>
      </w:r>
      <w:r>
        <w:rPr>
          <w:sz w:val="32"/>
          <w:szCs w:val="28"/>
          <w:u w:val="single"/>
        </w:rPr>
        <w:t xml:space="preserve">              </w:t>
      </w:r>
      <w:r>
        <w:rPr>
          <w:rFonts w:hint="eastAsia"/>
          <w:sz w:val="32"/>
          <w:szCs w:val="28"/>
        </w:rPr>
        <w:t>。</w:t>
      </w:r>
    </w:p>
    <w:p>
      <w:pPr>
        <w:pStyle w:val="15"/>
        <w:spacing w:before="0" w:beforeAutospacing="0" w:after="0" w:afterAutospacing="0" w:line="560" w:lineRule="exact"/>
        <w:ind w:firstLine="640" w:firstLineChars="200"/>
        <w:jc w:val="both"/>
        <w:rPr>
          <w:sz w:val="32"/>
          <w:szCs w:val="32"/>
        </w:rPr>
      </w:pPr>
      <w:r>
        <w:rPr>
          <w:sz w:val="32"/>
          <w:szCs w:val="32"/>
        </w:rPr>
        <w:t>会员如对本会的处分决定不服，可提出申诉，由理事会</w:t>
      </w:r>
      <w:r>
        <w:rPr>
          <w:rFonts w:hint="eastAsia"/>
          <w:sz w:val="32"/>
          <w:szCs w:val="32"/>
        </w:rPr>
        <w:t>（</w:t>
      </w:r>
      <w:r>
        <w:rPr>
          <w:sz w:val="32"/>
          <w:szCs w:val="32"/>
        </w:rPr>
        <w:t>常务理事会</w:t>
      </w:r>
      <w:r>
        <w:rPr>
          <w:rFonts w:hint="eastAsia"/>
          <w:sz w:val="32"/>
          <w:szCs w:val="32"/>
        </w:rPr>
        <w:t>）</w:t>
      </w:r>
      <w:r>
        <w:rPr>
          <w:sz w:val="32"/>
          <w:szCs w:val="32"/>
        </w:rPr>
        <w:t>经审议后作出答复，必要时提交</w:t>
      </w:r>
      <w:r>
        <w:rPr>
          <w:b/>
          <w:bCs/>
          <w:sz w:val="32"/>
          <w:szCs w:val="32"/>
          <w:lang w:val="en"/>
        </w:rPr>
        <w:t>会员（代表）</w:t>
      </w:r>
      <w:r>
        <w:rPr>
          <w:rFonts w:hint="eastAsia" w:ascii="仿宋" w:hAnsi="仿宋" w:eastAsia="仿宋" w:cs="仿宋"/>
          <w:color w:val="000000"/>
          <w:sz w:val="32"/>
          <w:szCs w:val="32"/>
        </w:rPr>
        <w:t>〖</w:t>
      </w:r>
      <w:r>
        <w:rPr>
          <w:rFonts w:hint="eastAsia"/>
          <w:b/>
          <w:bCs/>
          <w:sz w:val="32"/>
          <w:szCs w:val="32"/>
          <w:lang w:val="en"/>
        </w:rPr>
        <w:t>与第十八条一致</w:t>
      </w:r>
      <w:r>
        <w:rPr>
          <w:rFonts w:hint="eastAsia" w:ascii="仿宋" w:hAnsi="仿宋" w:eastAsia="仿宋" w:cs="仿宋"/>
          <w:color w:val="000000"/>
          <w:sz w:val="32"/>
          <w:szCs w:val="32"/>
        </w:rPr>
        <w:t>〗</w:t>
      </w:r>
      <w:r>
        <w:rPr>
          <w:sz w:val="32"/>
          <w:szCs w:val="32"/>
          <w:lang w:val="en"/>
        </w:rPr>
        <w:t>大会</w:t>
      </w:r>
      <w:r>
        <w:rPr>
          <w:sz w:val="32"/>
          <w:szCs w:val="32"/>
        </w:rPr>
        <w:t>审议。</w:t>
      </w:r>
    </w:p>
    <w:p>
      <w:pPr>
        <w:spacing w:line="560" w:lineRule="exact"/>
        <w:ind w:firstLine="640" w:firstLineChars="200"/>
        <w:rPr>
          <w:color w:val="000000"/>
          <w:kern w:val="0"/>
          <w:sz w:val="32"/>
          <w:szCs w:val="32"/>
        </w:rPr>
      </w:pPr>
      <w:r>
        <w:rPr>
          <w:rFonts w:eastAsia="仿宋_GB2312"/>
          <w:b/>
          <w:bCs/>
          <w:sz w:val="32"/>
          <w:szCs w:val="32"/>
        </w:rPr>
        <w:t>第十七条</w:t>
      </w:r>
      <w:r>
        <w:rPr>
          <w:sz w:val="32"/>
          <w:szCs w:val="32"/>
        </w:rPr>
        <w:t xml:space="preserve">  本会置备会员名册，对会员情况进行记载。</w:t>
      </w:r>
      <w:r>
        <w:rPr>
          <w:color w:val="000000"/>
          <w:kern w:val="0"/>
          <w:sz w:val="32"/>
          <w:szCs w:val="32"/>
        </w:rPr>
        <w:t>会员退会、自动丧失会员资格或者被除名后，其在本会相应的职务、权利、义务自行终止。</w:t>
      </w:r>
      <w:r>
        <w:rPr>
          <w:sz w:val="32"/>
          <w:szCs w:val="32"/>
        </w:rPr>
        <w:t>会员情况发生变动的，应当及时修改会员名册，并向会员公告。</w:t>
      </w:r>
    </w:p>
    <w:p>
      <w:pPr>
        <w:pStyle w:val="15"/>
        <w:adjustRightInd w:val="0"/>
        <w:snapToGrid w:val="0"/>
        <w:spacing w:before="0" w:beforeAutospacing="0" w:after="0" w:afterAutospacing="0" w:line="560" w:lineRule="exact"/>
        <w:jc w:val="both"/>
        <w:rPr>
          <w:rFonts w:eastAsia="黑体"/>
          <w:sz w:val="32"/>
          <w:szCs w:val="32"/>
        </w:rPr>
      </w:pPr>
    </w:p>
    <w:p>
      <w:pPr>
        <w:pStyle w:val="15"/>
        <w:adjustRightInd w:val="0"/>
        <w:snapToGrid w:val="0"/>
        <w:spacing w:before="0" w:beforeAutospacing="0" w:after="0" w:afterAutospacing="0" w:line="560" w:lineRule="exact"/>
        <w:jc w:val="center"/>
        <w:rPr>
          <w:rFonts w:eastAsia="黑体"/>
          <w:sz w:val="32"/>
          <w:szCs w:val="32"/>
        </w:rPr>
      </w:pPr>
      <w:r>
        <w:rPr>
          <w:rFonts w:eastAsia="黑体"/>
          <w:sz w:val="32"/>
          <w:szCs w:val="32"/>
        </w:rPr>
        <w:t>第四章  组织机构</w:t>
      </w:r>
    </w:p>
    <w:p>
      <w:pPr>
        <w:pStyle w:val="15"/>
        <w:spacing w:before="0" w:beforeAutospacing="0" w:after="0" w:afterAutospacing="0" w:line="560" w:lineRule="exact"/>
        <w:jc w:val="center"/>
        <w:rPr>
          <w:rFonts w:eastAsia="楷体_GB2312"/>
          <w:sz w:val="32"/>
          <w:szCs w:val="32"/>
          <w:lang w:val="en"/>
        </w:rPr>
      </w:pPr>
      <w:r>
        <w:rPr>
          <w:rFonts w:eastAsia="楷体_GB2312"/>
          <w:b w:val="0"/>
          <w:bCs w:val="0"/>
          <w:sz w:val="32"/>
          <w:szCs w:val="32"/>
        </w:rPr>
        <w:t xml:space="preserve">第一节  </w:t>
      </w:r>
      <w:r>
        <w:rPr>
          <w:rFonts w:eastAsia="楷体_GB2312"/>
          <w:b w:val="0"/>
          <w:bCs w:val="0"/>
          <w:sz w:val="32"/>
          <w:szCs w:val="32"/>
          <w:lang w:val="en"/>
        </w:rPr>
        <w:t>会员（代表）大会</w:t>
      </w:r>
    </w:p>
    <w:p>
      <w:pPr>
        <w:adjustRightInd w:val="0"/>
        <w:snapToGrid w:val="0"/>
        <w:spacing w:line="560" w:lineRule="exact"/>
        <w:rPr>
          <w:sz w:val="32"/>
          <w:szCs w:val="32"/>
        </w:rPr>
      </w:pPr>
      <w:r>
        <w:rPr>
          <w:kern w:val="0"/>
          <w:sz w:val="32"/>
          <w:szCs w:val="32"/>
        </w:rPr>
        <w:t>〖会员数量在200个以上的，可以</w:t>
      </w:r>
      <w:r>
        <w:rPr>
          <w:sz w:val="32"/>
          <w:szCs w:val="32"/>
        </w:rPr>
        <w:t>通过会员大会制定会员代表产生的办法和组成比例，</w:t>
      </w:r>
      <w:r>
        <w:rPr>
          <w:kern w:val="0"/>
          <w:sz w:val="32"/>
          <w:szCs w:val="32"/>
        </w:rPr>
        <w:t>推选代表组成会员代表大会，</w:t>
      </w:r>
      <w:r>
        <w:rPr>
          <w:sz w:val="32"/>
          <w:szCs w:val="32"/>
        </w:rPr>
        <w:t>会员代表大会代表的人数</w:t>
      </w:r>
      <w:r>
        <w:rPr>
          <w:rFonts w:hint="eastAsia"/>
          <w:sz w:val="32"/>
          <w:szCs w:val="32"/>
        </w:rPr>
        <w:t>一般</w:t>
      </w:r>
      <w:r>
        <w:rPr>
          <w:sz w:val="32"/>
          <w:szCs w:val="32"/>
        </w:rPr>
        <w:t>不少于全体会员的三分之一</w:t>
      </w:r>
      <w:r>
        <w:rPr>
          <w:kern w:val="0"/>
          <w:sz w:val="32"/>
          <w:szCs w:val="32"/>
        </w:rPr>
        <w:t>〗</w:t>
      </w:r>
    </w:p>
    <w:p>
      <w:pPr>
        <w:adjustRightInd w:val="0"/>
        <w:snapToGrid w:val="0"/>
        <w:spacing w:line="560" w:lineRule="exact"/>
        <w:ind w:firstLine="640" w:firstLineChars="200"/>
        <w:rPr>
          <w:b/>
          <w:color w:val="auto"/>
          <w:sz w:val="32"/>
          <w:szCs w:val="32"/>
        </w:rPr>
      </w:pPr>
      <w:r>
        <w:rPr>
          <w:rFonts w:eastAsia="仿宋_GB2312"/>
          <w:b/>
          <w:bCs/>
          <w:sz w:val="32"/>
          <w:szCs w:val="32"/>
        </w:rPr>
        <w:t>第十八条</w:t>
      </w:r>
      <w:r>
        <w:rPr>
          <w:b/>
          <w:sz w:val="32"/>
          <w:szCs w:val="32"/>
        </w:rPr>
        <w:t xml:space="preserve">  </w:t>
      </w:r>
      <w:r>
        <w:rPr>
          <w:bCs/>
          <w:sz w:val="32"/>
          <w:szCs w:val="32"/>
        </w:rPr>
        <w:t>本会的最高权力机构是</w:t>
      </w:r>
      <w:r>
        <w:rPr>
          <w:rFonts w:hint="eastAsia" w:ascii="仿宋" w:hAnsi="仿宋" w:eastAsia="仿宋" w:cs="仿宋"/>
          <w:color w:val="auto"/>
          <w:sz w:val="32"/>
          <w:szCs w:val="32"/>
        </w:rPr>
        <w:t>〖</w:t>
      </w:r>
      <w:r>
        <w:rPr>
          <w:rFonts w:hint="eastAsia"/>
          <w:b/>
          <w:color w:val="auto"/>
          <w:sz w:val="32"/>
          <w:szCs w:val="32"/>
        </w:rPr>
        <w:t>二选一</w:t>
      </w:r>
      <w:r>
        <w:rPr>
          <w:rFonts w:hint="eastAsia" w:ascii="仿宋" w:hAnsi="仿宋" w:eastAsia="仿宋" w:cs="仿宋"/>
          <w:color w:val="auto"/>
          <w:sz w:val="32"/>
          <w:szCs w:val="32"/>
        </w:rPr>
        <w:t>〗</w:t>
      </w:r>
    </w:p>
    <w:p>
      <w:pPr>
        <w:numPr>
          <w:ilvl w:val="0"/>
          <w:numId w:val="2"/>
        </w:numPr>
        <w:adjustRightInd w:val="0"/>
        <w:snapToGrid w:val="0"/>
        <w:spacing w:line="560" w:lineRule="exact"/>
        <w:ind w:left="0" w:firstLine="0"/>
        <w:rPr>
          <w:b/>
          <w:color w:val="auto"/>
          <w:sz w:val="32"/>
          <w:szCs w:val="32"/>
        </w:rPr>
      </w:pPr>
      <w:r>
        <w:rPr>
          <w:rFonts w:hint="eastAsia"/>
          <w:b/>
          <w:color w:val="auto"/>
          <w:sz w:val="32"/>
          <w:szCs w:val="32"/>
        </w:rPr>
        <w:t>会员</w:t>
      </w:r>
    </w:p>
    <w:p>
      <w:pPr>
        <w:numPr>
          <w:ilvl w:val="0"/>
          <w:numId w:val="2"/>
        </w:numPr>
        <w:adjustRightInd w:val="0"/>
        <w:snapToGrid w:val="0"/>
        <w:spacing w:line="560" w:lineRule="exact"/>
        <w:ind w:left="0" w:firstLine="0"/>
        <w:rPr>
          <w:b/>
          <w:color w:val="auto"/>
          <w:sz w:val="32"/>
          <w:szCs w:val="32"/>
        </w:rPr>
      </w:pPr>
      <w:r>
        <w:rPr>
          <w:rFonts w:hint="eastAsia"/>
          <w:b/>
          <w:color w:val="auto"/>
          <w:sz w:val="32"/>
          <w:szCs w:val="32"/>
        </w:rPr>
        <w:t>会员代表</w:t>
      </w:r>
    </w:p>
    <w:p>
      <w:pPr>
        <w:numPr>
          <w:ilvl w:val="255"/>
          <w:numId w:val="0"/>
        </w:numPr>
        <w:adjustRightInd w:val="0"/>
        <w:snapToGrid w:val="0"/>
        <w:spacing w:line="560" w:lineRule="exact"/>
        <w:rPr>
          <w:sz w:val="32"/>
          <w:szCs w:val="32"/>
        </w:rPr>
      </w:pPr>
      <w:r>
        <w:rPr>
          <w:rFonts w:hint="eastAsia"/>
          <w:bCs/>
          <w:sz w:val="32"/>
          <w:szCs w:val="32"/>
        </w:rPr>
        <w:t>大会</w:t>
      </w:r>
      <w:r>
        <w:rPr>
          <w:bCs/>
          <w:sz w:val="32"/>
          <w:szCs w:val="32"/>
        </w:rPr>
        <w:t>。</w:t>
      </w:r>
    </w:p>
    <w:p>
      <w:pPr>
        <w:adjustRightInd w:val="0"/>
        <w:snapToGrid w:val="0"/>
        <w:spacing w:line="560" w:lineRule="exact"/>
        <w:ind w:firstLine="640" w:firstLineChars="200"/>
        <w:rPr>
          <w:sz w:val="32"/>
          <w:szCs w:val="32"/>
        </w:rPr>
      </w:pPr>
      <w:r>
        <w:rPr>
          <w:b/>
          <w:sz w:val="32"/>
          <w:szCs w:val="32"/>
          <w:lang w:val="en"/>
        </w:rPr>
        <w:t>会员（代表）</w:t>
      </w:r>
      <w:r>
        <w:rPr>
          <w:bCs/>
          <w:sz w:val="32"/>
          <w:szCs w:val="32"/>
          <w:lang w:val="en"/>
        </w:rPr>
        <w:t>大会</w:t>
      </w:r>
      <w:r>
        <w:rPr>
          <w:bCs/>
          <w:sz w:val="32"/>
          <w:szCs w:val="32"/>
        </w:rPr>
        <w:t>由全体</w:t>
      </w:r>
      <w:r>
        <w:rPr>
          <w:rFonts w:hint="eastAsia"/>
          <w:b/>
          <w:sz w:val="32"/>
          <w:szCs w:val="32"/>
        </w:rPr>
        <w:t>会员（代表）</w:t>
      </w:r>
      <w:r>
        <w:rPr>
          <w:bCs/>
          <w:sz w:val="32"/>
          <w:szCs w:val="32"/>
        </w:rPr>
        <w:t>组成</w:t>
      </w:r>
      <w:r>
        <w:rPr>
          <w:rFonts w:hint="eastAsia"/>
          <w:bCs/>
          <w:sz w:val="32"/>
          <w:szCs w:val="32"/>
        </w:rPr>
        <w:t>,</w:t>
      </w:r>
      <w:r>
        <w:rPr>
          <w:sz w:val="32"/>
          <w:szCs w:val="32"/>
        </w:rPr>
        <w:t>行使下列职权：</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（一）制订或修改章程</w:t>
      </w:r>
      <w:r>
        <w:rPr>
          <w:rFonts w:hint="eastAsia"/>
          <w:sz w:val="32"/>
          <w:szCs w:val="32"/>
        </w:rPr>
        <w:t>（</w:t>
      </w:r>
      <w:r>
        <w:rPr>
          <w:sz w:val="32"/>
          <w:szCs w:val="32"/>
        </w:rPr>
        <w:t>采取无记名投票表决</w:t>
      </w:r>
      <w:r>
        <w:rPr>
          <w:rFonts w:hint="eastAsia"/>
          <w:sz w:val="32"/>
          <w:szCs w:val="32"/>
        </w:rPr>
        <w:t>）</w:t>
      </w:r>
      <w:r>
        <w:rPr>
          <w:sz w:val="32"/>
          <w:szCs w:val="32"/>
        </w:rPr>
        <w:t>；</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（二）决定本会的工作目标和发展规划；</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（三）制定和修改会员代表、理事、常务理事、负责人及监事长、监事选举办法；</w:t>
      </w:r>
    </w:p>
    <w:p>
      <w:pPr>
        <w:pStyle w:val="15"/>
        <w:spacing w:before="0" w:beforeAutospacing="0" w:after="0" w:afterAutospacing="0" w:line="560" w:lineRule="exact"/>
        <w:ind w:firstLine="640" w:firstLineChars="200"/>
        <w:jc w:val="both"/>
        <w:rPr>
          <w:sz w:val="32"/>
          <w:szCs w:val="32"/>
        </w:rPr>
      </w:pPr>
      <w:r>
        <w:rPr>
          <w:sz w:val="32"/>
          <w:szCs w:val="32"/>
        </w:rPr>
        <w:t>（四）选举或者罢免会长、副会长、秘书长（选任制）、理事、监事长、监事</w:t>
      </w:r>
      <w:r>
        <w:rPr>
          <w:rFonts w:hint="eastAsia" w:ascii="仿宋" w:hAnsi="仿宋" w:eastAsia="仿宋" w:cs="仿宋"/>
          <w:color w:val="000000"/>
          <w:sz w:val="32"/>
          <w:szCs w:val="32"/>
        </w:rPr>
        <w:t>〖</w:t>
      </w:r>
      <w:r>
        <w:rPr>
          <w:sz w:val="32"/>
          <w:szCs w:val="32"/>
        </w:rPr>
        <w:t>会长、副会长、秘书长可由行业协会选择由理事会选举，监事长可选择由监事会选举，但负责人的罢免、理事和监事选举或罢免须由</w:t>
      </w:r>
      <w:r>
        <w:rPr>
          <w:b/>
          <w:bCs/>
          <w:sz w:val="32"/>
          <w:szCs w:val="32"/>
          <w:lang w:val="en"/>
        </w:rPr>
        <w:t>会员（代表）</w:t>
      </w:r>
      <w:r>
        <w:rPr>
          <w:sz w:val="32"/>
          <w:szCs w:val="32"/>
          <w:lang w:val="en"/>
        </w:rPr>
        <w:t>大会</w:t>
      </w:r>
      <w:r>
        <w:rPr>
          <w:sz w:val="32"/>
          <w:szCs w:val="32"/>
        </w:rPr>
        <w:t>采取无记名投票表决</w:t>
      </w:r>
      <w:r>
        <w:rPr>
          <w:rFonts w:hint="eastAsia" w:ascii="仿宋" w:hAnsi="仿宋" w:eastAsia="仿宋" w:cs="仿宋"/>
          <w:color w:val="000000"/>
          <w:sz w:val="32"/>
          <w:szCs w:val="32"/>
        </w:rPr>
        <w:t>〗</w:t>
      </w:r>
      <w:r>
        <w:rPr>
          <w:sz w:val="32"/>
          <w:szCs w:val="32"/>
        </w:rPr>
        <w:t>；</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（五）审议理事会的工作报告和财务报告；</w:t>
      </w:r>
    </w:p>
    <w:p>
      <w:pPr>
        <w:adjustRightInd w:val="0"/>
        <w:snapToGrid w:val="0"/>
        <w:spacing w:line="560" w:lineRule="exact"/>
        <w:ind w:firstLine="640" w:firstLineChars="200"/>
        <w:rPr>
          <w:sz w:val="32"/>
          <w:szCs w:val="32"/>
        </w:rPr>
      </w:pPr>
      <w:r>
        <w:rPr>
          <w:sz w:val="32"/>
          <w:szCs w:val="32"/>
        </w:rPr>
        <w:t>（六）审议</w:t>
      </w:r>
      <w:r>
        <w:rPr>
          <w:rFonts w:hint="eastAsia"/>
          <w:sz w:val="32"/>
          <w:szCs w:val="32"/>
        </w:rPr>
        <w:t>监事会</w:t>
      </w:r>
      <w:r>
        <w:rPr>
          <w:sz w:val="32"/>
          <w:szCs w:val="32"/>
        </w:rPr>
        <w:t>的工作报告；</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（七）制定、修改会费</w:t>
      </w:r>
      <w:r>
        <w:rPr>
          <w:rFonts w:hint="eastAsia"/>
          <w:sz w:val="32"/>
          <w:szCs w:val="32"/>
        </w:rPr>
        <w:t>交纳</w:t>
      </w:r>
      <w:r>
        <w:rPr>
          <w:sz w:val="32"/>
          <w:szCs w:val="32"/>
        </w:rPr>
        <w:t>标准</w:t>
      </w:r>
      <w:r>
        <w:rPr>
          <w:rFonts w:hint="eastAsia"/>
          <w:sz w:val="32"/>
          <w:szCs w:val="32"/>
        </w:rPr>
        <w:t>（</w:t>
      </w:r>
      <w:r>
        <w:rPr>
          <w:sz w:val="32"/>
          <w:szCs w:val="32"/>
        </w:rPr>
        <w:t>采取无记名投票表决</w:t>
      </w:r>
      <w:r>
        <w:rPr>
          <w:rFonts w:hint="eastAsia"/>
          <w:sz w:val="32"/>
          <w:szCs w:val="32"/>
        </w:rPr>
        <w:t>）</w:t>
      </w:r>
      <w:r>
        <w:rPr>
          <w:sz w:val="32"/>
          <w:szCs w:val="32"/>
        </w:rPr>
        <w:t>；</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（八）对本会变更、合并、分立、解散（终止）和清算等事项作出决议；</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（九）改变或者撤销理事会</w:t>
      </w:r>
      <w:r>
        <w:rPr>
          <w:rFonts w:hint="eastAsia"/>
          <w:sz w:val="32"/>
          <w:szCs w:val="32"/>
        </w:rPr>
        <w:t>（</w:t>
      </w:r>
      <w:r>
        <w:rPr>
          <w:sz w:val="32"/>
          <w:szCs w:val="32"/>
        </w:rPr>
        <w:t>常务理事会</w:t>
      </w:r>
      <w:r>
        <w:rPr>
          <w:rFonts w:hint="eastAsia"/>
          <w:sz w:val="32"/>
          <w:szCs w:val="32"/>
        </w:rPr>
        <w:t>）</w:t>
      </w:r>
      <w:r>
        <w:rPr>
          <w:sz w:val="32"/>
          <w:szCs w:val="32"/>
        </w:rPr>
        <w:t>不适当的决定；</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w:t>
      </w:r>
      <w:r>
        <w:rPr>
          <w:sz w:val="32"/>
          <w:szCs w:val="28"/>
          <w:u w:val="single"/>
        </w:rPr>
        <w:t xml:space="preserve">              </w:t>
      </w:r>
      <w:r>
        <w:rPr>
          <w:sz w:val="32"/>
          <w:szCs w:val="28"/>
        </w:rPr>
        <w:t>；</w:t>
      </w:r>
    </w:p>
    <w:p>
      <w:pPr>
        <w:adjustRightInd w:val="0"/>
        <w:snapToGrid w:val="0"/>
        <w:spacing w:line="560" w:lineRule="exact"/>
        <w:ind w:firstLine="640" w:firstLineChars="200"/>
        <w:rPr>
          <w:sz w:val="32"/>
          <w:szCs w:val="32"/>
        </w:rPr>
      </w:pPr>
      <w:r>
        <w:rPr>
          <w:sz w:val="32"/>
          <w:szCs w:val="32"/>
        </w:rPr>
        <w:t>（…）决定其他重大事宜。</w:t>
      </w:r>
    </w:p>
    <w:p>
      <w:pPr>
        <w:adjustRightInd w:val="0"/>
        <w:snapToGrid w:val="0"/>
        <w:spacing w:line="560" w:lineRule="exact"/>
        <w:ind w:firstLine="640" w:firstLineChars="200"/>
        <w:rPr>
          <w:kern w:val="0"/>
          <w:sz w:val="32"/>
          <w:szCs w:val="32"/>
        </w:rPr>
      </w:pPr>
      <w:r>
        <w:rPr>
          <w:b/>
          <w:bCs/>
          <w:sz w:val="32"/>
          <w:szCs w:val="28"/>
          <w:lang w:val="en"/>
        </w:rPr>
        <w:t>会员（代表）</w:t>
      </w:r>
      <w:r>
        <w:rPr>
          <w:sz w:val="32"/>
          <w:szCs w:val="28"/>
          <w:lang w:val="en"/>
        </w:rPr>
        <w:t>大会</w:t>
      </w:r>
      <w:r>
        <w:rPr>
          <w:sz w:val="32"/>
          <w:szCs w:val="28"/>
        </w:rPr>
        <w:t>的职权不得通过授权由理事会</w:t>
      </w:r>
      <w:r>
        <w:rPr>
          <w:rFonts w:hint="eastAsia"/>
          <w:sz w:val="32"/>
          <w:szCs w:val="28"/>
        </w:rPr>
        <w:t>（</w:t>
      </w:r>
      <w:r>
        <w:rPr>
          <w:sz w:val="32"/>
          <w:szCs w:val="28"/>
        </w:rPr>
        <w:t>常务理事会</w:t>
      </w:r>
      <w:r>
        <w:rPr>
          <w:rFonts w:hint="eastAsia"/>
          <w:sz w:val="32"/>
          <w:szCs w:val="28"/>
        </w:rPr>
        <w:t>）</w:t>
      </w:r>
      <w:r>
        <w:rPr>
          <w:sz w:val="32"/>
          <w:szCs w:val="28"/>
        </w:rPr>
        <w:t>或其他机构和个人代为行使，但法律、法规另有规定和本章程特别授权的除外。</w:t>
      </w:r>
    </w:p>
    <w:p>
      <w:pPr>
        <w:spacing w:line="560" w:lineRule="exact"/>
        <w:ind w:firstLine="640" w:firstLineChars="200"/>
        <w:jc w:val="left"/>
        <w:rPr>
          <w:kern w:val="0"/>
          <w:sz w:val="32"/>
          <w:szCs w:val="32"/>
        </w:rPr>
      </w:pPr>
      <w:r>
        <w:rPr>
          <w:b/>
          <w:bCs/>
          <w:kern w:val="2"/>
          <w:sz w:val="32"/>
          <w:szCs w:val="32"/>
        </w:rPr>
        <w:t>第十九条</w:t>
      </w:r>
      <w:r>
        <w:rPr>
          <w:kern w:val="0"/>
          <w:sz w:val="32"/>
          <w:szCs w:val="32"/>
        </w:rPr>
        <w:t xml:space="preserve">  </w:t>
      </w:r>
      <w:r>
        <w:rPr>
          <w:b/>
          <w:bCs/>
          <w:kern w:val="0"/>
          <w:sz w:val="32"/>
          <w:szCs w:val="32"/>
          <w:lang w:val="en"/>
        </w:rPr>
        <w:t>会员（代表）</w:t>
      </w:r>
      <w:r>
        <w:rPr>
          <w:kern w:val="0"/>
          <w:sz w:val="32"/>
          <w:szCs w:val="32"/>
          <w:lang w:val="en"/>
        </w:rPr>
        <w:t>大会</w:t>
      </w:r>
      <w:r>
        <w:rPr>
          <w:kern w:val="0"/>
          <w:sz w:val="32"/>
          <w:szCs w:val="32"/>
        </w:rPr>
        <w:t>每届</w:t>
      </w:r>
      <w:r>
        <w:rPr>
          <w:rFonts w:hint="eastAsia"/>
          <w:kern w:val="0"/>
          <w:sz w:val="32"/>
          <w:szCs w:val="32"/>
          <w:lang w:val="en-US" w:eastAsia="zh-CN"/>
        </w:rPr>
        <w:t xml:space="preserve"> </w:t>
      </w:r>
      <w:r>
        <w:rPr>
          <w:rFonts w:hint="eastAsia"/>
          <w:kern w:val="0"/>
          <w:sz w:val="32"/>
          <w:szCs w:val="32"/>
          <w:u w:val="single"/>
          <w:lang w:val="en-US" w:eastAsia="zh-CN"/>
        </w:rPr>
        <w:t xml:space="preserve">   </w:t>
      </w:r>
      <w:r>
        <w:rPr>
          <w:kern w:val="0"/>
          <w:sz w:val="32"/>
          <w:szCs w:val="32"/>
        </w:rPr>
        <w:t>年〖最长不超过4年〗</w:t>
      </w:r>
      <w:r>
        <w:rPr>
          <w:rFonts w:hint="eastAsia"/>
          <w:kern w:val="0"/>
          <w:sz w:val="32"/>
          <w:szCs w:val="32"/>
        </w:rPr>
        <w:t>，</w:t>
      </w:r>
      <w:r>
        <w:rPr>
          <w:b/>
          <w:bCs/>
          <w:kern w:val="0"/>
          <w:sz w:val="32"/>
          <w:szCs w:val="32"/>
          <w:lang w:val="en"/>
        </w:rPr>
        <w:t>会员（代表）</w:t>
      </w:r>
      <w:r>
        <w:rPr>
          <w:kern w:val="0"/>
          <w:sz w:val="32"/>
          <w:szCs w:val="32"/>
          <w:lang w:val="en"/>
        </w:rPr>
        <w:t>大会</w:t>
      </w:r>
      <w:r>
        <w:rPr>
          <w:kern w:val="0"/>
          <w:sz w:val="32"/>
          <w:szCs w:val="32"/>
        </w:rPr>
        <w:t>原则上每年召开1次。因特殊情况需提前或延期换届的，须由理事会表决通过，报经登记管理机关批准同意。但延期换届最长不超过1年。</w:t>
      </w:r>
    </w:p>
    <w:p>
      <w:pPr>
        <w:spacing w:line="560" w:lineRule="exact"/>
        <w:ind w:firstLine="640" w:firstLineChars="200"/>
        <w:jc w:val="left"/>
        <w:rPr>
          <w:sz w:val="32"/>
          <w:szCs w:val="32"/>
        </w:rPr>
      </w:pPr>
      <w:r>
        <w:rPr>
          <w:sz w:val="32"/>
          <w:szCs w:val="32"/>
        </w:rPr>
        <w:t>五分之一以上</w:t>
      </w:r>
      <w:r>
        <w:rPr>
          <w:rFonts w:hint="eastAsia"/>
          <w:b/>
          <w:bCs/>
          <w:sz w:val="32"/>
          <w:szCs w:val="32"/>
        </w:rPr>
        <w:t>会员（代表）</w:t>
      </w:r>
      <w:r>
        <w:rPr>
          <w:sz w:val="32"/>
          <w:szCs w:val="32"/>
        </w:rPr>
        <w:t>、三分之一以上理事、</w:t>
      </w:r>
      <w:r>
        <w:rPr>
          <w:kern w:val="0"/>
          <w:sz w:val="32"/>
          <w:szCs w:val="32"/>
        </w:rPr>
        <w:t>监事会提议召开临时会议的，应当召开临时</w:t>
      </w:r>
      <w:r>
        <w:rPr>
          <w:b/>
          <w:bCs/>
          <w:kern w:val="0"/>
          <w:sz w:val="32"/>
          <w:szCs w:val="32"/>
          <w:lang w:val="en"/>
        </w:rPr>
        <w:t>会员（代表）</w:t>
      </w:r>
      <w:r>
        <w:rPr>
          <w:kern w:val="0"/>
          <w:sz w:val="32"/>
          <w:szCs w:val="32"/>
          <w:lang w:val="en"/>
        </w:rPr>
        <w:t>大会</w:t>
      </w:r>
      <w:r>
        <w:rPr>
          <w:kern w:val="0"/>
          <w:sz w:val="32"/>
          <w:szCs w:val="32"/>
        </w:rPr>
        <w:t>。</w:t>
      </w:r>
    </w:p>
    <w:p>
      <w:pPr>
        <w:pStyle w:val="15"/>
        <w:adjustRightInd w:val="0"/>
        <w:snapToGrid w:val="0"/>
        <w:spacing w:before="0" w:beforeAutospacing="0" w:after="0" w:afterAutospacing="0" w:line="560" w:lineRule="exact"/>
        <w:ind w:firstLine="640" w:firstLineChars="200"/>
        <w:rPr>
          <w:sz w:val="32"/>
          <w:szCs w:val="32"/>
        </w:rPr>
      </w:pPr>
      <w:r>
        <w:rPr>
          <w:b/>
          <w:bCs/>
          <w:sz w:val="32"/>
          <w:szCs w:val="32"/>
          <w:lang w:val="en"/>
        </w:rPr>
        <w:t>会员（代表）</w:t>
      </w:r>
      <w:r>
        <w:rPr>
          <w:sz w:val="32"/>
          <w:szCs w:val="32"/>
          <w:lang w:val="en"/>
        </w:rPr>
        <w:t>大会</w:t>
      </w:r>
      <w:r>
        <w:rPr>
          <w:sz w:val="32"/>
          <w:szCs w:val="32"/>
        </w:rPr>
        <w:t>由</w:t>
      </w:r>
      <w:r>
        <w:rPr>
          <w:sz w:val="32"/>
          <w:szCs w:val="32"/>
          <w:lang w:val="en"/>
        </w:rPr>
        <w:t>理事会（常务理事会）</w:t>
      </w:r>
      <w:r>
        <w:rPr>
          <w:sz w:val="32"/>
          <w:szCs w:val="32"/>
        </w:rPr>
        <w:t>召集，会长主持；会长不能或不主持的，由副会长主持；副会长不能或不主持的，由</w:t>
      </w:r>
      <w:r>
        <w:rPr>
          <w:rFonts w:hint="eastAsia"/>
          <w:sz w:val="32"/>
          <w:szCs w:val="32"/>
        </w:rPr>
        <w:t>提议人联合推举一名负责人召集和主持</w:t>
      </w:r>
      <w:r>
        <w:rPr>
          <w:sz w:val="32"/>
          <w:szCs w:val="32"/>
        </w:rPr>
        <w:t>。</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理事会不能或不履行召集</w:t>
      </w:r>
      <w:r>
        <w:rPr>
          <w:b/>
          <w:bCs/>
          <w:sz w:val="32"/>
          <w:szCs w:val="32"/>
          <w:lang w:val="en"/>
        </w:rPr>
        <w:t>会员（代表）</w:t>
      </w:r>
      <w:r>
        <w:rPr>
          <w:sz w:val="32"/>
          <w:szCs w:val="32"/>
          <w:lang w:val="en"/>
        </w:rPr>
        <w:t>大会</w:t>
      </w:r>
      <w:r>
        <w:rPr>
          <w:sz w:val="32"/>
          <w:szCs w:val="32"/>
        </w:rPr>
        <w:t>职责的，由监事会召集和主持；监事会不能或不召集和主持的，五分之一以上</w:t>
      </w:r>
      <w:r>
        <w:rPr>
          <w:rFonts w:hint="eastAsia"/>
          <w:b/>
          <w:bCs/>
          <w:sz w:val="32"/>
          <w:szCs w:val="32"/>
        </w:rPr>
        <w:t>会员（代表）</w:t>
      </w:r>
      <w:r>
        <w:rPr>
          <w:sz w:val="32"/>
          <w:szCs w:val="32"/>
        </w:rPr>
        <w:t>可以自行召集和主持。</w:t>
      </w:r>
    </w:p>
    <w:p>
      <w:pPr>
        <w:spacing w:line="560" w:lineRule="exact"/>
        <w:ind w:firstLine="640" w:firstLineChars="200"/>
        <w:rPr>
          <w:sz w:val="32"/>
          <w:szCs w:val="32"/>
        </w:rPr>
      </w:pPr>
      <w:r>
        <w:rPr>
          <w:rFonts w:eastAsia="仿宋_GB2312"/>
          <w:b/>
          <w:bCs/>
          <w:sz w:val="32"/>
          <w:szCs w:val="32"/>
        </w:rPr>
        <w:t>第二十条</w:t>
      </w:r>
      <w:r>
        <w:rPr>
          <w:b/>
          <w:sz w:val="32"/>
          <w:szCs w:val="32"/>
        </w:rPr>
        <w:t xml:space="preserve"> </w:t>
      </w:r>
      <w:r>
        <w:rPr>
          <w:bCs/>
          <w:sz w:val="32"/>
          <w:szCs w:val="32"/>
        </w:rPr>
        <w:t xml:space="preserve"> </w:t>
      </w:r>
      <w:r>
        <w:rPr>
          <w:b/>
          <w:sz w:val="32"/>
          <w:szCs w:val="32"/>
          <w:lang w:val="en"/>
        </w:rPr>
        <w:t>会员（代表）</w:t>
      </w:r>
      <w:r>
        <w:rPr>
          <w:sz w:val="32"/>
          <w:szCs w:val="32"/>
          <w:lang w:val="en"/>
        </w:rPr>
        <w:t>大会</w:t>
      </w:r>
      <w:r>
        <w:rPr>
          <w:sz w:val="32"/>
          <w:szCs w:val="32"/>
        </w:rPr>
        <w:t>必须有全体</w:t>
      </w:r>
      <w:r>
        <w:rPr>
          <w:rFonts w:hint="eastAsia"/>
          <w:b/>
          <w:bCs/>
          <w:sz w:val="32"/>
          <w:szCs w:val="32"/>
        </w:rPr>
        <w:t>会员（代表）</w:t>
      </w:r>
      <w:r>
        <w:rPr>
          <w:sz w:val="32"/>
          <w:szCs w:val="32"/>
        </w:rPr>
        <w:t>的三分之二以上出席方为有效，其决议须经到会</w:t>
      </w:r>
      <w:r>
        <w:rPr>
          <w:rFonts w:hint="eastAsia"/>
          <w:b/>
          <w:bCs/>
          <w:sz w:val="32"/>
          <w:szCs w:val="32"/>
        </w:rPr>
        <w:t>会员（代表）</w:t>
      </w:r>
      <w:r>
        <w:rPr>
          <w:sz w:val="32"/>
          <w:szCs w:val="32"/>
        </w:rPr>
        <w:t>的过半数以上通过。修改章程</w:t>
      </w:r>
      <w:r>
        <w:rPr>
          <w:rFonts w:hint="eastAsia"/>
          <w:sz w:val="32"/>
          <w:szCs w:val="32"/>
        </w:rPr>
        <w:t>、</w:t>
      </w:r>
      <w:r>
        <w:rPr>
          <w:rFonts w:hint="eastAsia" w:ascii="仿宋_GB2312" w:hAnsi="仿宋_GB2312" w:cs="仿宋_GB2312"/>
          <w:color w:val="000000"/>
          <w:kern w:val="0"/>
          <w:sz w:val="32"/>
          <w:szCs w:val="28"/>
        </w:rPr>
        <w:t>罢免理事及监事</w:t>
      </w:r>
      <w:r>
        <w:rPr>
          <w:sz w:val="32"/>
          <w:szCs w:val="32"/>
        </w:rPr>
        <w:t>和决定本会合并、分立、终止等重大事项须经到会</w:t>
      </w:r>
      <w:r>
        <w:rPr>
          <w:rFonts w:hint="eastAsia"/>
          <w:b/>
          <w:bCs/>
          <w:sz w:val="32"/>
          <w:szCs w:val="32"/>
        </w:rPr>
        <w:t>会员（代表）</w:t>
      </w:r>
      <w:r>
        <w:rPr>
          <w:sz w:val="32"/>
          <w:szCs w:val="32"/>
        </w:rPr>
        <w:t>三分之二以上表决通过。</w:t>
      </w:r>
    </w:p>
    <w:p>
      <w:pPr>
        <w:spacing w:line="560" w:lineRule="exact"/>
        <w:ind w:firstLine="640" w:firstLineChars="200"/>
        <w:rPr>
          <w:sz w:val="32"/>
          <w:szCs w:val="32"/>
        </w:rPr>
      </w:pPr>
      <w:r>
        <w:rPr>
          <w:rFonts w:hint="eastAsia"/>
          <w:b/>
          <w:bCs/>
          <w:sz w:val="32"/>
          <w:szCs w:val="32"/>
        </w:rPr>
        <w:t>会员（代表）</w:t>
      </w:r>
      <w:r>
        <w:rPr>
          <w:sz w:val="32"/>
          <w:szCs w:val="32"/>
        </w:rPr>
        <w:t>可以委托他人代理出席</w:t>
      </w:r>
      <w:r>
        <w:rPr>
          <w:b/>
          <w:bCs/>
          <w:sz w:val="32"/>
          <w:szCs w:val="32"/>
          <w:lang w:val="en"/>
        </w:rPr>
        <w:t>会员（代表）</w:t>
      </w:r>
      <w:r>
        <w:rPr>
          <w:sz w:val="32"/>
          <w:szCs w:val="32"/>
          <w:lang w:val="en"/>
        </w:rPr>
        <w:t>大会</w:t>
      </w:r>
      <w:r>
        <w:rPr>
          <w:sz w:val="32"/>
          <w:szCs w:val="32"/>
        </w:rPr>
        <w:t>，代理人应当出示授权委托书，在授权范围内行使表决权。每名代理人只能接受一份委托。</w:t>
      </w:r>
    </w:p>
    <w:p>
      <w:pPr>
        <w:spacing w:line="560" w:lineRule="exact"/>
        <w:ind w:firstLine="640" w:firstLineChars="200"/>
        <w:rPr>
          <w:sz w:val="32"/>
          <w:szCs w:val="32"/>
        </w:rPr>
      </w:pPr>
      <w:r>
        <w:rPr>
          <w:sz w:val="32"/>
          <w:szCs w:val="32"/>
        </w:rPr>
        <w:t>本会召开</w:t>
      </w:r>
      <w:r>
        <w:rPr>
          <w:b/>
          <w:bCs/>
          <w:sz w:val="32"/>
          <w:szCs w:val="32"/>
          <w:lang w:val="en"/>
        </w:rPr>
        <w:t>会员（代表）</w:t>
      </w:r>
      <w:r>
        <w:rPr>
          <w:sz w:val="32"/>
          <w:szCs w:val="32"/>
          <w:lang w:val="en"/>
        </w:rPr>
        <w:t>大会</w:t>
      </w:r>
      <w:r>
        <w:rPr>
          <w:sz w:val="32"/>
          <w:szCs w:val="32"/>
        </w:rPr>
        <w:t>，须提前</w:t>
      </w:r>
      <w:r>
        <w:rPr>
          <w:sz w:val="32"/>
          <w:szCs w:val="32"/>
          <w:lang w:val="en"/>
        </w:rPr>
        <w:t>至少20</w:t>
      </w:r>
      <w:r>
        <w:rPr>
          <w:sz w:val="32"/>
          <w:szCs w:val="32"/>
        </w:rPr>
        <w:t>日将本会会议召开的时间、地点和审议的事项通知</w:t>
      </w:r>
      <w:r>
        <w:rPr>
          <w:rFonts w:hint="eastAsia"/>
          <w:b/>
          <w:bCs/>
          <w:sz w:val="32"/>
          <w:szCs w:val="32"/>
        </w:rPr>
        <w:t>会员（代表）</w:t>
      </w:r>
      <w:r>
        <w:rPr>
          <w:sz w:val="32"/>
          <w:szCs w:val="32"/>
        </w:rPr>
        <w:t>。临时</w:t>
      </w:r>
      <w:r>
        <w:rPr>
          <w:b/>
          <w:bCs/>
          <w:sz w:val="32"/>
          <w:szCs w:val="32"/>
          <w:lang w:val="en"/>
        </w:rPr>
        <w:t>会员（代表）</w:t>
      </w:r>
      <w:r>
        <w:rPr>
          <w:sz w:val="32"/>
          <w:szCs w:val="32"/>
          <w:lang w:val="en"/>
        </w:rPr>
        <w:t>大会</w:t>
      </w:r>
      <w:r>
        <w:rPr>
          <w:sz w:val="32"/>
          <w:szCs w:val="32"/>
        </w:rPr>
        <w:t>须提前</w:t>
      </w:r>
      <w:r>
        <w:rPr>
          <w:sz w:val="32"/>
          <w:szCs w:val="32"/>
          <w:lang w:val="en"/>
        </w:rPr>
        <w:t>至少15</w:t>
      </w:r>
      <w:r>
        <w:rPr>
          <w:sz w:val="32"/>
          <w:szCs w:val="32"/>
        </w:rPr>
        <w:t>日通知</w:t>
      </w:r>
      <w:r>
        <w:rPr>
          <w:rFonts w:hint="eastAsia"/>
          <w:b/>
          <w:bCs/>
          <w:sz w:val="32"/>
          <w:szCs w:val="32"/>
        </w:rPr>
        <w:t>会员（代表）</w:t>
      </w:r>
      <w:r>
        <w:rPr>
          <w:sz w:val="32"/>
          <w:szCs w:val="32"/>
        </w:rPr>
        <w:t>。</w:t>
      </w:r>
      <w:r>
        <w:rPr>
          <w:b/>
          <w:bCs/>
          <w:sz w:val="32"/>
          <w:szCs w:val="32"/>
          <w:lang w:val="en"/>
        </w:rPr>
        <w:t>会员（代表）</w:t>
      </w:r>
      <w:r>
        <w:rPr>
          <w:sz w:val="32"/>
          <w:szCs w:val="32"/>
          <w:lang w:val="en"/>
        </w:rPr>
        <w:t>大会</w:t>
      </w:r>
      <w:r>
        <w:rPr>
          <w:sz w:val="32"/>
          <w:szCs w:val="32"/>
        </w:rPr>
        <w:t>不得对通知中未列明的事项作出决议。</w:t>
      </w:r>
    </w:p>
    <w:p>
      <w:pPr>
        <w:spacing w:line="560" w:lineRule="exact"/>
        <w:ind w:firstLine="640" w:firstLineChars="200"/>
        <w:rPr>
          <w:sz w:val="32"/>
          <w:szCs w:val="32"/>
        </w:rPr>
      </w:pPr>
      <w:r>
        <w:rPr>
          <w:b/>
          <w:bCs/>
          <w:sz w:val="32"/>
          <w:szCs w:val="32"/>
          <w:lang w:val="en"/>
        </w:rPr>
        <w:t>会员（代表）</w:t>
      </w:r>
      <w:r>
        <w:rPr>
          <w:sz w:val="32"/>
          <w:szCs w:val="32"/>
          <w:lang w:val="en"/>
        </w:rPr>
        <w:t>大会</w:t>
      </w:r>
      <w:r>
        <w:rPr>
          <w:sz w:val="32"/>
          <w:szCs w:val="32"/>
        </w:rPr>
        <w:t>应当对所议事项的决定作会议纪要，出席会议的理事应当在会议记录上签名，并向</w:t>
      </w:r>
      <w:r>
        <w:rPr>
          <w:rFonts w:hint="eastAsia"/>
          <w:b/>
          <w:bCs/>
          <w:sz w:val="32"/>
          <w:szCs w:val="32"/>
        </w:rPr>
        <w:t>会员（代表）</w:t>
      </w:r>
      <w:r>
        <w:rPr>
          <w:sz w:val="32"/>
          <w:szCs w:val="32"/>
        </w:rPr>
        <w:t>公告。</w:t>
      </w:r>
    </w:p>
    <w:p>
      <w:pPr>
        <w:spacing w:line="560" w:lineRule="exact"/>
        <w:ind w:firstLine="640" w:firstLineChars="200"/>
        <w:rPr>
          <w:sz w:val="32"/>
          <w:szCs w:val="32"/>
        </w:rPr>
      </w:pPr>
      <w:r>
        <w:rPr>
          <w:rFonts w:eastAsia="仿宋_GB2312"/>
          <w:b/>
          <w:bCs/>
          <w:sz w:val="32"/>
          <w:szCs w:val="32"/>
        </w:rPr>
        <w:t>第二十一条</w:t>
      </w:r>
      <w:r>
        <w:rPr>
          <w:rFonts w:eastAsia="黑体"/>
          <w:sz w:val="32"/>
          <w:szCs w:val="32"/>
        </w:rPr>
        <w:t xml:space="preserve">  </w:t>
      </w:r>
      <w:r>
        <w:rPr>
          <w:b/>
          <w:bCs/>
          <w:sz w:val="32"/>
          <w:szCs w:val="32"/>
        </w:rPr>
        <w:t>会员</w:t>
      </w:r>
      <w:r>
        <w:rPr>
          <w:rFonts w:hint="eastAsia"/>
          <w:b/>
          <w:bCs/>
          <w:sz w:val="32"/>
          <w:szCs w:val="32"/>
        </w:rPr>
        <w:t>（</w:t>
      </w:r>
      <w:r>
        <w:rPr>
          <w:b/>
          <w:bCs/>
          <w:sz w:val="32"/>
          <w:szCs w:val="32"/>
        </w:rPr>
        <w:t>代表</w:t>
      </w:r>
      <w:r>
        <w:rPr>
          <w:rFonts w:hint="eastAsia"/>
          <w:b/>
          <w:bCs/>
          <w:sz w:val="32"/>
          <w:szCs w:val="32"/>
        </w:rPr>
        <w:t>）</w:t>
      </w:r>
      <w:r>
        <w:rPr>
          <w:sz w:val="32"/>
          <w:szCs w:val="32"/>
        </w:rPr>
        <w:t>大会换届，应当在大会召开前</w:t>
      </w:r>
      <w:r>
        <w:rPr>
          <w:rFonts w:hint="eastAsia"/>
          <w:sz w:val="32"/>
          <w:szCs w:val="32"/>
          <w:u w:val="single"/>
        </w:rPr>
        <w:t>3</w:t>
      </w:r>
      <w:r>
        <w:rPr>
          <w:sz w:val="32"/>
          <w:szCs w:val="32"/>
        </w:rPr>
        <w:t>个月，由理事会提名，成立由党员代表、理事代表、监事代表和会员代表组成的换届工作领导小组或换届选举委员会。理事会不能或不召集，按本章程第十九条规定的方式召集，成立由五分之一以上理事、监事、本会党组织班子成员或党建联络员组成的换届工作领导小组或换届选举委员会，负责换届选举工作。</w:t>
      </w:r>
    </w:p>
    <w:p>
      <w:pPr>
        <w:pStyle w:val="6"/>
        <w:spacing w:line="560" w:lineRule="exact"/>
        <w:rPr>
          <w:rFonts w:hint="default"/>
          <w:sz w:val="32"/>
          <w:szCs w:val="32"/>
        </w:rPr>
      </w:pPr>
    </w:p>
    <w:p>
      <w:pPr>
        <w:pStyle w:val="6"/>
        <w:spacing w:line="560" w:lineRule="exact"/>
        <w:rPr>
          <w:rFonts w:hint="default" w:eastAsia="楷体_GB2312"/>
          <w:kern w:val="0"/>
          <w:sz w:val="32"/>
          <w:szCs w:val="32"/>
        </w:rPr>
      </w:pPr>
      <w:r>
        <w:rPr>
          <w:rFonts w:hint="default" w:eastAsia="楷体_GB2312"/>
          <w:kern w:val="0"/>
          <w:sz w:val="32"/>
          <w:szCs w:val="32"/>
        </w:rPr>
        <w:t>第二节  理事会</w:t>
      </w:r>
    </w:p>
    <w:p>
      <w:pPr>
        <w:adjustRightInd w:val="0"/>
        <w:snapToGrid w:val="0"/>
        <w:spacing w:line="560" w:lineRule="exact"/>
        <w:ind w:firstLine="640" w:firstLineChars="200"/>
        <w:rPr>
          <w:sz w:val="32"/>
          <w:szCs w:val="32"/>
        </w:rPr>
      </w:pPr>
      <w:r>
        <w:rPr>
          <w:rFonts w:eastAsia="仿宋_GB2312"/>
          <w:b/>
          <w:bCs/>
          <w:sz w:val="32"/>
          <w:szCs w:val="32"/>
        </w:rPr>
        <w:t>第二十二条</w:t>
      </w:r>
      <w:r>
        <w:rPr>
          <w:b/>
          <w:sz w:val="32"/>
          <w:szCs w:val="32"/>
        </w:rPr>
        <w:t xml:space="preserve">  </w:t>
      </w:r>
      <w:r>
        <w:rPr>
          <w:sz w:val="32"/>
          <w:szCs w:val="32"/>
        </w:rPr>
        <w:t>本会设理事会。理事会由会长、副会长、秘书长</w:t>
      </w:r>
      <w:r>
        <w:rPr>
          <w:rFonts w:hint="eastAsia"/>
          <w:kern w:val="0"/>
          <w:sz w:val="32"/>
          <w:szCs w:val="32"/>
        </w:rPr>
        <w:t>（</w:t>
      </w:r>
      <w:r>
        <w:rPr>
          <w:sz w:val="32"/>
          <w:szCs w:val="32"/>
        </w:rPr>
        <w:t>选任制</w:t>
      </w:r>
      <w:r>
        <w:rPr>
          <w:rFonts w:hint="eastAsia"/>
          <w:kern w:val="0"/>
          <w:sz w:val="32"/>
          <w:szCs w:val="32"/>
        </w:rPr>
        <w:t>）</w:t>
      </w:r>
      <w:r>
        <w:rPr>
          <w:sz w:val="32"/>
          <w:szCs w:val="32"/>
        </w:rPr>
        <w:t>、理事组成。理事会为</w:t>
      </w:r>
      <w:r>
        <w:rPr>
          <w:b/>
          <w:bCs/>
          <w:sz w:val="32"/>
          <w:szCs w:val="32"/>
          <w:lang w:val="en"/>
        </w:rPr>
        <w:t>会员（代表）</w:t>
      </w:r>
      <w:r>
        <w:rPr>
          <w:sz w:val="32"/>
          <w:szCs w:val="32"/>
          <w:lang w:val="en"/>
        </w:rPr>
        <w:t>大会</w:t>
      </w:r>
      <w:r>
        <w:rPr>
          <w:sz w:val="32"/>
          <w:szCs w:val="32"/>
        </w:rPr>
        <w:t>的执行机构，依照</w:t>
      </w:r>
      <w:r>
        <w:rPr>
          <w:b/>
          <w:bCs/>
          <w:sz w:val="32"/>
          <w:szCs w:val="32"/>
          <w:lang w:val="en"/>
        </w:rPr>
        <w:t>会员（代表）</w:t>
      </w:r>
      <w:r>
        <w:rPr>
          <w:sz w:val="32"/>
          <w:szCs w:val="32"/>
          <w:lang w:val="en"/>
        </w:rPr>
        <w:t>大会</w:t>
      </w:r>
      <w:r>
        <w:rPr>
          <w:sz w:val="32"/>
          <w:szCs w:val="32"/>
        </w:rPr>
        <w:t>的决议和本会章程的规定履行职责。理事会组成人员一般为</w:t>
      </w:r>
      <w:r>
        <w:rPr>
          <w:rFonts w:hint="eastAsia"/>
          <w:sz w:val="32"/>
          <w:szCs w:val="32"/>
        </w:rPr>
        <w:t>单</w:t>
      </w:r>
      <w:r>
        <w:rPr>
          <w:sz w:val="32"/>
          <w:szCs w:val="32"/>
        </w:rPr>
        <w:t>数，理事人数不得超过</w:t>
      </w:r>
      <w:r>
        <w:rPr>
          <w:rFonts w:hint="eastAsia"/>
          <w:b/>
          <w:bCs/>
          <w:sz w:val="32"/>
          <w:szCs w:val="32"/>
        </w:rPr>
        <w:t>会员（代表）</w:t>
      </w:r>
      <w:r>
        <w:rPr>
          <w:sz w:val="32"/>
          <w:szCs w:val="32"/>
        </w:rPr>
        <w:t>人数的三分之一。</w:t>
      </w:r>
    </w:p>
    <w:p>
      <w:pPr>
        <w:pStyle w:val="15"/>
        <w:tabs>
          <w:tab w:val="left" w:pos="1800"/>
          <w:tab w:val="left" w:pos="1815"/>
          <w:tab w:val="left" w:pos="1931"/>
          <w:tab w:val="left" w:pos="2130"/>
        </w:tabs>
        <w:adjustRightInd w:val="0"/>
        <w:snapToGrid w:val="0"/>
        <w:spacing w:before="0" w:beforeAutospacing="0" w:after="0" w:afterAutospacing="0" w:line="560" w:lineRule="exact"/>
        <w:ind w:firstLine="640" w:firstLineChars="200"/>
        <w:jc w:val="both"/>
        <w:rPr>
          <w:sz w:val="32"/>
          <w:szCs w:val="32"/>
        </w:rPr>
      </w:pPr>
      <w:r>
        <w:rPr>
          <w:sz w:val="32"/>
          <w:szCs w:val="32"/>
        </w:rPr>
        <w:t>每个理事单位只能选派一名代表担任理事。单位调整理事代表，</w:t>
      </w:r>
      <w:r>
        <w:rPr>
          <w:rFonts w:hint="eastAsia"/>
          <w:sz w:val="32"/>
          <w:szCs w:val="32"/>
        </w:rPr>
        <w:t>应</w:t>
      </w:r>
      <w:r>
        <w:rPr>
          <w:sz w:val="32"/>
          <w:szCs w:val="32"/>
        </w:rPr>
        <w:t>书面通知本会，报理事会备案。该单位同时为常务理事的，其代表一并调整。</w:t>
      </w:r>
    </w:p>
    <w:p>
      <w:pPr>
        <w:adjustRightInd w:val="0"/>
        <w:snapToGrid w:val="0"/>
        <w:spacing w:line="560" w:lineRule="exact"/>
        <w:ind w:firstLine="640" w:firstLineChars="200"/>
        <w:rPr>
          <w:sz w:val="32"/>
          <w:szCs w:val="32"/>
        </w:rPr>
      </w:pPr>
      <w:r>
        <w:rPr>
          <w:sz w:val="32"/>
          <w:szCs w:val="32"/>
        </w:rPr>
        <w:t>根据</w:t>
      </w:r>
      <w:r>
        <w:rPr>
          <w:b/>
          <w:bCs/>
          <w:sz w:val="32"/>
          <w:szCs w:val="32"/>
          <w:lang w:val="en"/>
        </w:rPr>
        <w:t>会员（代表）</w:t>
      </w:r>
      <w:r>
        <w:rPr>
          <w:sz w:val="32"/>
          <w:szCs w:val="32"/>
          <w:lang w:val="en"/>
        </w:rPr>
        <w:t>大会</w:t>
      </w:r>
      <w:r>
        <w:rPr>
          <w:sz w:val="32"/>
          <w:szCs w:val="32"/>
        </w:rPr>
        <w:t>的授权，理事会在届中可以增补、罢免部分理事，最高不超过原理事总数的五分之一。</w:t>
      </w:r>
    </w:p>
    <w:p>
      <w:pPr>
        <w:adjustRightInd w:val="0"/>
        <w:snapToGrid w:val="0"/>
        <w:spacing w:line="560" w:lineRule="exact"/>
        <w:ind w:firstLine="640" w:firstLineChars="200"/>
        <w:rPr>
          <w:kern w:val="0"/>
          <w:sz w:val="32"/>
          <w:szCs w:val="32"/>
        </w:rPr>
      </w:pPr>
      <w:r>
        <w:rPr>
          <w:sz w:val="32"/>
          <w:szCs w:val="32"/>
        </w:rPr>
        <w:t>理事会每届</w:t>
      </w:r>
      <w:r>
        <w:rPr>
          <w:sz w:val="32"/>
          <w:szCs w:val="32"/>
          <w:u w:val="single"/>
        </w:rPr>
        <w:t xml:space="preserve">    </w:t>
      </w:r>
      <w:r>
        <w:rPr>
          <w:sz w:val="32"/>
          <w:szCs w:val="32"/>
        </w:rPr>
        <w:t>年</w:t>
      </w:r>
      <w:r>
        <w:rPr>
          <w:kern w:val="0"/>
          <w:sz w:val="32"/>
          <w:szCs w:val="32"/>
        </w:rPr>
        <w:t>〖</w:t>
      </w:r>
      <w:r>
        <w:rPr>
          <w:sz w:val="32"/>
          <w:szCs w:val="32"/>
        </w:rPr>
        <w:t>最长不超过</w:t>
      </w:r>
      <w:r>
        <w:rPr>
          <w:rFonts w:hint="eastAsia"/>
          <w:sz w:val="32"/>
          <w:szCs w:val="32"/>
        </w:rPr>
        <w:t>4</w:t>
      </w:r>
      <w:r>
        <w:rPr>
          <w:sz w:val="32"/>
          <w:szCs w:val="32"/>
        </w:rPr>
        <w:t>年</w:t>
      </w:r>
      <w:r>
        <w:rPr>
          <w:rFonts w:hint="eastAsia"/>
          <w:kern w:val="0"/>
          <w:sz w:val="32"/>
          <w:szCs w:val="32"/>
        </w:rPr>
        <w:t>与第十</w:t>
      </w:r>
      <w:r>
        <w:rPr>
          <w:rFonts w:hint="eastAsia"/>
          <w:kern w:val="0"/>
          <w:sz w:val="32"/>
          <w:szCs w:val="32"/>
          <w:lang w:val="en-US" w:eastAsia="zh-CN"/>
        </w:rPr>
        <w:t>八</w:t>
      </w:r>
      <w:r>
        <w:rPr>
          <w:rFonts w:hint="eastAsia"/>
          <w:kern w:val="0"/>
          <w:sz w:val="32"/>
          <w:szCs w:val="32"/>
        </w:rPr>
        <w:t>条一致</w:t>
      </w:r>
      <w:r>
        <w:rPr>
          <w:kern w:val="0"/>
          <w:sz w:val="32"/>
          <w:szCs w:val="32"/>
        </w:rPr>
        <w:t>〗</w:t>
      </w:r>
      <w:r>
        <w:rPr>
          <w:sz w:val="32"/>
          <w:szCs w:val="32"/>
        </w:rPr>
        <w:t>。因特殊情况需提前或者延期换届的，须由理事会表决通过，报党建</w:t>
      </w:r>
      <w:r>
        <w:rPr>
          <w:rFonts w:hint="eastAsia"/>
          <w:sz w:val="32"/>
          <w:szCs w:val="32"/>
        </w:rPr>
        <w:t>工作机构</w:t>
      </w:r>
      <w:r>
        <w:rPr>
          <w:sz w:val="32"/>
          <w:szCs w:val="32"/>
        </w:rPr>
        <w:t>审核同意后，报登记管理机关批准。延期换届最长不超过1年。</w:t>
      </w:r>
    </w:p>
    <w:p>
      <w:pPr>
        <w:adjustRightInd w:val="0"/>
        <w:snapToGrid w:val="0"/>
        <w:spacing w:line="560" w:lineRule="exact"/>
        <w:ind w:firstLine="640" w:firstLineChars="200"/>
        <w:rPr>
          <w:sz w:val="32"/>
          <w:szCs w:val="32"/>
        </w:rPr>
      </w:pPr>
      <w:r>
        <w:rPr>
          <w:rFonts w:eastAsia="仿宋_GB2312"/>
          <w:b/>
          <w:bCs/>
          <w:sz w:val="32"/>
          <w:szCs w:val="32"/>
        </w:rPr>
        <w:t>第二十三条</w:t>
      </w:r>
      <w:r>
        <w:rPr>
          <w:b/>
          <w:sz w:val="32"/>
          <w:szCs w:val="32"/>
        </w:rPr>
        <w:t xml:space="preserve">  </w:t>
      </w:r>
      <w:r>
        <w:rPr>
          <w:sz w:val="32"/>
          <w:szCs w:val="32"/>
        </w:rPr>
        <w:t>理事会的职权是：</w:t>
      </w:r>
    </w:p>
    <w:p>
      <w:pPr>
        <w:adjustRightInd w:val="0"/>
        <w:snapToGrid w:val="0"/>
        <w:spacing w:line="560" w:lineRule="exact"/>
        <w:ind w:firstLine="640" w:firstLineChars="200"/>
        <w:rPr>
          <w:kern w:val="0"/>
          <w:sz w:val="32"/>
          <w:szCs w:val="32"/>
        </w:rPr>
      </w:pPr>
      <w:r>
        <w:rPr>
          <w:sz w:val="32"/>
          <w:szCs w:val="32"/>
        </w:rPr>
        <w:t>（一）筹备和召集</w:t>
      </w:r>
      <w:r>
        <w:rPr>
          <w:b/>
          <w:bCs/>
          <w:sz w:val="32"/>
          <w:szCs w:val="32"/>
          <w:lang w:val="en"/>
        </w:rPr>
        <w:t>会员（代表）</w:t>
      </w:r>
      <w:r>
        <w:rPr>
          <w:sz w:val="32"/>
          <w:szCs w:val="32"/>
          <w:lang w:val="en"/>
        </w:rPr>
        <w:t>大会</w:t>
      </w:r>
      <w:r>
        <w:rPr>
          <w:sz w:val="32"/>
          <w:szCs w:val="32"/>
        </w:rPr>
        <w:t>，负责换届选举工作</w:t>
      </w:r>
      <w:r>
        <w:rPr>
          <w:kern w:val="0"/>
          <w:sz w:val="32"/>
          <w:szCs w:val="32"/>
        </w:rPr>
        <w:t>；</w:t>
      </w:r>
    </w:p>
    <w:p>
      <w:pPr>
        <w:adjustRightInd w:val="0"/>
        <w:snapToGrid w:val="0"/>
        <w:spacing w:line="560" w:lineRule="exact"/>
        <w:ind w:firstLine="640" w:firstLineChars="200"/>
        <w:rPr>
          <w:sz w:val="32"/>
          <w:szCs w:val="32"/>
        </w:rPr>
      </w:pPr>
      <w:r>
        <w:rPr>
          <w:sz w:val="32"/>
          <w:szCs w:val="32"/>
        </w:rPr>
        <w:t>（二）执行</w:t>
      </w:r>
      <w:r>
        <w:rPr>
          <w:b/>
          <w:bCs/>
          <w:sz w:val="32"/>
          <w:szCs w:val="32"/>
          <w:lang w:val="en"/>
        </w:rPr>
        <w:t>会员（代表）</w:t>
      </w:r>
      <w:r>
        <w:rPr>
          <w:sz w:val="32"/>
          <w:szCs w:val="32"/>
          <w:lang w:val="en"/>
        </w:rPr>
        <w:t>大会</w:t>
      </w:r>
      <w:r>
        <w:rPr>
          <w:sz w:val="32"/>
          <w:szCs w:val="32"/>
        </w:rPr>
        <w:t>的决议</w:t>
      </w:r>
      <w:r>
        <w:rPr>
          <w:kern w:val="0"/>
          <w:sz w:val="32"/>
          <w:szCs w:val="32"/>
        </w:rPr>
        <w:t>，并向</w:t>
      </w:r>
      <w:r>
        <w:rPr>
          <w:b/>
          <w:bCs/>
          <w:kern w:val="0"/>
          <w:sz w:val="32"/>
          <w:szCs w:val="32"/>
          <w:lang w:val="en"/>
        </w:rPr>
        <w:t>会员（代表）</w:t>
      </w:r>
      <w:r>
        <w:rPr>
          <w:kern w:val="0"/>
          <w:sz w:val="32"/>
          <w:szCs w:val="32"/>
          <w:lang w:val="en"/>
        </w:rPr>
        <w:t>大会</w:t>
      </w:r>
      <w:r>
        <w:rPr>
          <w:kern w:val="0"/>
          <w:sz w:val="32"/>
          <w:szCs w:val="32"/>
        </w:rPr>
        <w:t>报告工作</w:t>
      </w:r>
      <w:r>
        <w:rPr>
          <w:sz w:val="32"/>
          <w:szCs w:val="32"/>
        </w:rPr>
        <w:t>；</w:t>
      </w:r>
    </w:p>
    <w:p>
      <w:pPr>
        <w:adjustRightInd w:val="0"/>
        <w:snapToGrid w:val="0"/>
        <w:spacing w:line="560" w:lineRule="exact"/>
        <w:ind w:firstLine="640" w:firstLineChars="200"/>
        <w:rPr>
          <w:sz w:val="32"/>
          <w:szCs w:val="32"/>
        </w:rPr>
      </w:pPr>
      <w:r>
        <w:rPr>
          <w:rFonts w:hint="eastAsia"/>
          <w:sz w:val="32"/>
          <w:szCs w:val="32"/>
        </w:rPr>
        <w:t>（三）</w:t>
      </w:r>
      <w:r>
        <w:rPr>
          <w:rFonts w:hint="eastAsia" w:ascii="仿宋_GB2312" w:hAnsi="仿宋_GB2312" w:cs="仿宋_GB2312"/>
          <w:color w:val="000000"/>
          <w:sz w:val="32"/>
          <w:szCs w:val="28"/>
        </w:rPr>
        <w:t>选举会长、副会长、秘书长（选任制）；</w:t>
      </w:r>
    </w:p>
    <w:p>
      <w:pPr>
        <w:adjustRightInd w:val="0"/>
        <w:snapToGrid w:val="0"/>
        <w:spacing w:line="560" w:lineRule="exact"/>
        <w:ind w:firstLine="640" w:firstLineChars="200"/>
        <w:rPr>
          <w:sz w:val="32"/>
          <w:szCs w:val="32"/>
        </w:rPr>
      </w:pPr>
      <w:r>
        <w:rPr>
          <w:sz w:val="32"/>
          <w:szCs w:val="32"/>
        </w:rPr>
        <w:t>（</w:t>
      </w:r>
      <w:r>
        <w:rPr>
          <w:rFonts w:hint="eastAsia"/>
          <w:sz w:val="32"/>
          <w:szCs w:val="32"/>
        </w:rPr>
        <w:t>四</w:t>
      </w:r>
      <w:r>
        <w:rPr>
          <w:sz w:val="32"/>
          <w:szCs w:val="32"/>
        </w:rPr>
        <w:t>）决定本会</w:t>
      </w:r>
      <w:r>
        <w:rPr>
          <w:rFonts w:hint="eastAsia"/>
          <w:sz w:val="32"/>
          <w:szCs w:val="32"/>
        </w:rPr>
        <w:t>重大</w:t>
      </w:r>
      <w:r>
        <w:rPr>
          <w:sz w:val="32"/>
          <w:szCs w:val="32"/>
        </w:rPr>
        <w:t>的工作</w:t>
      </w:r>
      <w:r>
        <w:rPr>
          <w:rFonts w:hint="eastAsia"/>
          <w:sz w:val="32"/>
          <w:szCs w:val="32"/>
        </w:rPr>
        <w:t>任务</w:t>
      </w:r>
      <w:r>
        <w:rPr>
          <w:sz w:val="32"/>
          <w:szCs w:val="32"/>
        </w:rPr>
        <w:t>；</w:t>
      </w:r>
    </w:p>
    <w:p>
      <w:pPr>
        <w:adjustRightInd w:val="0"/>
        <w:snapToGrid w:val="0"/>
        <w:spacing w:line="560" w:lineRule="exact"/>
        <w:ind w:firstLine="640" w:firstLineChars="200"/>
        <w:rPr>
          <w:sz w:val="32"/>
          <w:szCs w:val="32"/>
        </w:rPr>
      </w:pPr>
      <w:r>
        <w:rPr>
          <w:sz w:val="32"/>
          <w:szCs w:val="32"/>
        </w:rPr>
        <w:t>（五）向</w:t>
      </w:r>
      <w:r>
        <w:rPr>
          <w:b/>
          <w:bCs/>
          <w:sz w:val="32"/>
          <w:szCs w:val="32"/>
          <w:lang w:val="en"/>
        </w:rPr>
        <w:t>会员（代表）</w:t>
      </w:r>
      <w:r>
        <w:rPr>
          <w:sz w:val="32"/>
          <w:szCs w:val="32"/>
          <w:lang w:val="en"/>
        </w:rPr>
        <w:t>大会</w:t>
      </w:r>
      <w:r>
        <w:rPr>
          <w:sz w:val="32"/>
          <w:szCs w:val="32"/>
        </w:rPr>
        <w:t>报告工作和财务状况；</w:t>
      </w:r>
    </w:p>
    <w:p>
      <w:pPr>
        <w:adjustRightInd w:val="0"/>
        <w:snapToGrid w:val="0"/>
        <w:spacing w:line="560" w:lineRule="exact"/>
        <w:ind w:firstLine="640" w:firstLineChars="200"/>
        <w:rPr>
          <w:sz w:val="32"/>
          <w:szCs w:val="32"/>
        </w:rPr>
      </w:pPr>
      <w:r>
        <w:rPr>
          <w:sz w:val="32"/>
          <w:szCs w:val="32"/>
        </w:rPr>
        <w:t>（</w:t>
      </w:r>
      <w:r>
        <w:rPr>
          <w:rFonts w:hint="eastAsia"/>
          <w:sz w:val="32"/>
          <w:szCs w:val="32"/>
        </w:rPr>
        <w:t>六</w:t>
      </w:r>
      <w:r>
        <w:rPr>
          <w:sz w:val="32"/>
          <w:szCs w:val="32"/>
        </w:rPr>
        <w:t>）拟定本会的年度财务预算方案、决算</w:t>
      </w:r>
      <w:r>
        <w:rPr>
          <w:rFonts w:hint="eastAsia"/>
          <w:sz w:val="32"/>
          <w:szCs w:val="32"/>
        </w:rPr>
        <w:t>以及</w:t>
      </w:r>
      <w:r>
        <w:rPr>
          <w:sz w:val="32"/>
          <w:szCs w:val="32"/>
        </w:rPr>
        <w:t>变更、解散和清算等事项的方案；</w:t>
      </w:r>
    </w:p>
    <w:p>
      <w:pPr>
        <w:pStyle w:val="6"/>
        <w:spacing w:line="560" w:lineRule="exact"/>
        <w:ind w:firstLine="640" w:firstLineChars="200"/>
        <w:jc w:val="both"/>
        <w:rPr>
          <w:rFonts w:hint="default"/>
          <w:sz w:val="32"/>
          <w:szCs w:val="32"/>
        </w:rPr>
      </w:pPr>
      <w:r>
        <w:rPr>
          <w:rFonts w:hint="default"/>
          <w:sz w:val="32"/>
          <w:szCs w:val="32"/>
        </w:rPr>
        <w:t>（</w:t>
      </w:r>
      <w:r>
        <w:rPr>
          <w:sz w:val="32"/>
          <w:szCs w:val="32"/>
        </w:rPr>
        <w:t>七</w:t>
      </w:r>
      <w:r>
        <w:rPr>
          <w:rFonts w:hint="default"/>
          <w:sz w:val="32"/>
          <w:szCs w:val="32"/>
        </w:rPr>
        <w:t>）制订本会章程修改草案和增（减）注册资金的方案，提交</w:t>
      </w:r>
      <w:r>
        <w:rPr>
          <w:rFonts w:hint="default"/>
          <w:b/>
          <w:bCs/>
          <w:sz w:val="32"/>
          <w:szCs w:val="32"/>
          <w:lang w:val="en"/>
        </w:rPr>
        <w:t>会员（代表）</w:t>
      </w:r>
      <w:r>
        <w:rPr>
          <w:rFonts w:hint="default"/>
          <w:sz w:val="32"/>
          <w:szCs w:val="32"/>
          <w:lang w:val="en"/>
        </w:rPr>
        <w:t>大会</w:t>
      </w:r>
      <w:r>
        <w:rPr>
          <w:rFonts w:hint="default"/>
          <w:sz w:val="32"/>
          <w:szCs w:val="32"/>
        </w:rPr>
        <w:t>审议；</w:t>
      </w:r>
    </w:p>
    <w:p>
      <w:pPr>
        <w:adjustRightInd w:val="0"/>
        <w:snapToGrid w:val="0"/>
        <w:spacing w:line="560" w:lineRule="exact"/>
        <w:ind w:firstLine="640" w:firstLineChars="200"/>
        <w:rPr>
          <w:sz w:val="32"/>
          <w:szCs w:val="32"/>
        </w:rPr>
      </w:pPr>
      <w:r>
        <w:rPr>
          <w:sz w:val="32"/>
          <w:szCs w:val="32"/>
        </w:rPr>
        <w:t>（</w:t>
      </w:r>
      <w:r>
        <w:rPr>
          <w:rFonts w:hint="eastAsia"/>
          <w:sz w:val="32"/>
          <w:szCs w:val="32"/>
        </w:rPr>
        <w:t>八</w:t>
      </w:r>
      <w:r>
        <w:rPr>
          <w:sz w:val="32"/>
          <w:szCs w:val="32"/>
        </w:rPr>
        <w:t>）决定提前或延期换届；</w:t>
      </w:r>
    </w:p>
    <w:p>
      <w:pPr>
        <w:adjustRightInd w:val="0"/>
        <w:snapToGrid w:val="0"/>
        <w:spacing w:line="560" w:lineRule="exact"/>
        <w:ind w:firstLine="640" w:firstLineChars="200"/>
        <w:rPr>
          <w:sz w:val="32"/>
          <w:szCs w:val="32"/>
        </w:rPr>
      </w:pPr>
      <w:r>
        <w:rPr>
          <w:sz w:val="32"/>
          <w:szCs w:val="32"/>
        </w:rPr>
        <w:t>（</w:t>
      </w:r>
      <w:r>
        <w:rPr>
          <w:rFonts w:hint="eastAsia"/>
          <w:sz w:val="32"/>
          <w:szCs w:val="32"/>
        </w:rPr>
        <w:t>九</w:t>
      </w:r>
      <w:r>
        <w:rPr>
          <w:sz w:val="32"/>
          <w:szCs w:val="32"/>
        </w:rPr>
        <w:t>）审议年度工作报告和工作计划；</w:t>
      </w:r>
    </w:p>
    <w:p>
      <w:pPr>
        <w:spacing w:line="560" w:lineRule="exact"/>
        <w:ind w:firstLine="640" w:firstLineChars="200"/>
        <w:rPr>
          <w:sz w:val="32"/>
          <w:szCs w:val="32"/>
        </w:rPr>
      </w:pPr>
      <w:r>
        <w:rPr>
          <w:sz w:val="32"/>
          <w:szCs w:val="32"/>
        </w:rPr>
        <w:t>（</w:t>
      </w:r>
      <w:r>
        <w:rPr>
          <w:rFonts w:hint="eastAsia"/>
          <w:sz w:val="32"/>
          <w:szCs w:val="32"/>
        </w:rPr>
        <w:t>十</w:t>
      </w:r>
      <w:r>
        <w:rPr>
          <w:sz w:val="32"/>
          <w:szCs w:val="32"/>
        </w:rPr>
        <w:t>）审议年度财务收支预算、决算；</w:t>
      </w:r>
    </w:p>
    <w:p>
      <w:pPr>
        <w:adjustRightInd w:val="0"/>
        <w:snapToGrid w:val="0"/>
        <w:spacing w:line="560" w:lineRule="exact"/>
        <w:ind w:firstLine="640" w:firstLineChars="200"/>
        <w:rPr>
          <w:sz w:val="32"/>
          <w:szCs w:val="32"/>
        </w:rPr>
      </w:pPr>
      <w:r>
        <w:rPr>
          <w:sz w:val="32"/>
          <w:szCs w:val="32"/>
        </w:rPr>
        <w:t>（十</w:t>
      </w:r>
      <w:r>
        <w:rPr>
          <w:rFonts w:hint="eastAsia"/>
          <w:sz w:val="32"/>
          <w:szCs w:val="32"/>
        </w:rPr>
        <w:t>一</w:t>
      </w:r>
      <w:r>
        <w:rPr>
          <w:sz w:val="32"/>
          <w:szCs w:val="32"/>
        </w:rPr>
        <w:t>）决定本会各内部机构、分支机构、代表机构的设立、变更和终止，并领导各机构开展工作；</w:t>
      </w:r>
    </w:p>
    <w:p>
      <w:pPr>
        <w:adjustRightInd w:val="0"/>
        <w:snapToGrid w:val="0"/>
        <w:spacing w:line="560" w:lineRule="exact"/>
        <w:ind w:firstLine="640" w:firstLineChars="200"/>
        <w:rPr>
          <w:sz w:val="32"/>
          <w:szCs w:val="32"/>
        </w:rPr>
      </w:pPr>
      <w:r>
        <w:rPr>
          <w:sz w:val="32"/>
          <w:szCs w:val="32"/>
        </w:rPr>
        <w:t>（十</w:t>
      </w:r>
      <w:r>
        <w:rPr>
          <w:rFonts w:hint="eastAsia"/>
          <w:sz w:val="32"/>
          <w:szCs w:val="32"/>
        </w:rPr>
        <w:t>二</w:t>
      </w:r>
      <w:r>
        <w:rPr>
          <w:sz w:val="32"/>
          <w:szCs w:val="32"/>
        </w:rPr>
        <w:t>）决定新申请人的入会和对会员的处分；</w:t>
      </w:r>
    </w:p>
    <w:p>
      <w:pPr>
        <w:adjustRightInd w:val="0"/>
        <w:snapToGrid w:val="0"/>
        <w:spacing w:line="560" w:lineRule="exact"/>
        <w:ind w:firstLine="640" w:firstLineChars="200"/>
        <w:rPr>
          <w:sz w:val="32"/>
          <w:szCs w:val="32"/>
        </w:rPr>
      </w:pPr>
      <w:r>
        <w:rPr>
          <w:sz w:val="32"/>
          <w:szCs w:val="32"/>
        </w:rPr>
        <w:t>（十</w:t>
      </w:r>
      <w:r>
        <w:rPr>
          <w:rFonts w:hint="eastAsia"/>
          <w:sz w:val="32"/>
          <w:szCs w:val="32"/>
        </w:rPr>
        <w:t>三</w:t>
      </w:r>
      <w:r>
        <w:rPr>
          <w:sz w:val="32"/>
          <w:szCs w:val="32"/>
        </w:rPr>
        <w:t>）聘任或者解聘秘书长</w:t>
      </w:r>
      <w:r>
        <w:rPr>
          <w:rFonts w:hint="eastAsia"/>
          <w:sz w:val="32"/>
          <w:szCs w:val="32"/>
        </w:rPr>
        <w:t>（</w:t>
      </w:r>
      <w:r>
        <w:rPr>
          <w:sz w:val="32"/>
          <w:szCs w:val="32"/>
        </w:rPr>
        <w:t>聘任制</w:t>
      </w:r>
      <w:r>
        <w:rPr>
          <w:rFonts w:hint="eastAsia"/>
          <w:sz w:val="32"/>
          <w:szCs w:val="32"/>
        </w:rPr>
        <w:t>）</w:t>
      </w:r>
      <w:r>
        <w:rPr>
          <w:sz w:val="32"/>
          <w:szCs w:val="32"/>
        </w:rPr>
        <w:t>，决定本会分支机构主要负责人；根据秘书长提名，聘任或者解聘副秘书长和本会办事机构、代表机构主要负责人，决定其报酬事项；选举和罢免常务理事；</w:t>
      </w:r>
    </w:p>
    <w:p>
      <w:pPr>
        <w:adjustRightInd w:val="0"/>
        <w:snapToGrid w:val="0"/>
        <w:spacing w:line="560" w:lineRule="exact"/>
        <w:ind w:firstLine="640" w:firstLineChars="200"/>
        <w:rPr>
          <w:sz w:val="32"/>
          <w:szCs w:val="32"/>
        </w:rPr>
      </w:pPr>
      <w:r>
        <w:rPr>
          <w:sz w:val="32"/>
          <w:szCs w:val="32"/>
        </w:rPr>
        <w:t>（十</w:t>
      </w:r>
      <w:r>
        <w:rPr>
          <w:rFonts w:hint="eastAsia"/>
          <w:sz w:val="32"/>
          <w:szCs w:val="32"/>
        </w:rPr>
        <w:t>四</w:t>
      </w:r>
      <w:r>
        <w:rPr>
          <w:sz w:val="32"/>
          <w:szCs w:val="32"/>
        </w:rPr>
        <w:t>）制订本会内部管理制度；</w:t>
      </w:r>
    </w:p>
    <w:p>
      <w:pPr>
        <w:pStyle w:val="23"/>
        <w:spacing w:line="560" w:lineRule="exact"/>
        <w:ind w:firstLine="640"/>
        <w:textAlignment w:val="auto"/>
        <w:rPr>
          <w:rFonts w:eastAsia="仿宋_GB2312"/>
        </w:rPr>
      </w:pPr>
      <w:r>
        <w:rPr>
          <w:rFonts w:eastAsia="仿宋_GB2312"/>
          <w:sz w:val="32"/>
          <w:szCs w:val="32"/>
        </w:rPr>
        <w:t>（…）</w:t>
      </w:r>
      <w:r>
        <w:rPr>
          <w:rFonts w:eastAsia="仿宋_GB2312"/>
          <w:sz w:val="32"/>
          <w:szCs w:val="28"/>
          <w:u w:val="single"/>
        </w:rPr>
        <w:t xml:space="preserve">              </w:t>
      </w:r>
      <w:r>
        <w:rPr>
          <w:rFonts w:eastAsia="仿宋_GB2312"/>
          <w:sz w:val="32"/>
          <w:szCs w:val="32"/>
        </w:rPr>
        <w:t>；</w:t>
      </w:r>
    </w:p>
    <w:p>
      <w:pPr>
        <w:adjustRightInd w:val="0"/>
        <w:snapToGrid w:val="0"/>
        <w:spacing w:line="560" w:lineRule="exact"/>
        <w:ind w:firstLine="640" w:firstLineChars="200"/>
        <w:rPr>
          <w:sz w:val="32"/>
          <w:szCs w:val="32"/>
        </w:rPr>
      </w:pPr>
      <w:r>
        <w:rPr>
          <w:sz w:val="32"/>
          <w:szCs w:val="32"/>
        </w:rPr>
        <w:t>（…）本会章程规定的其他事项。</w:t>
      </w:r>
    </w:p>
    <w:p>
      <w:pPr>
        <w:pStyle w:val="15"/>
        <w:spacing w:before="0" w:beforeAutospacing="0" w:after="0" w:afterAutospacing="0" w:line="560" w:lineRule="exact"/>
        <w:ind w:firstLine="640" w:firstLineChars="200"/>
        <w:jc w:val="both"/>
        <w:rPr>
          <w:sz w:val="32"/>
          <w:szCs w:val="32"/>
        </w:rPr>
      </w:pPr>
      <w:r>
        <w:rPr>
          <w:rFonts w:eastAsia="仿宋_GB2312"/>
          <w:b/>
          <w:bCs/>
          <w:kern w:val="2"/>
          <w:sz w:val="32"/>
          <w:szCs w:val="32"/>
        </w:rPr>
        <w:t>第二十四条</w:t>
      </w:r>
      <w:r>
        <w:rPr>
          <w:rFonts w:hint="eastAsia"/>
          <w:sz w:val="32"/>
          <w:szCs w:val="32"/>
        </w:rPr>
        <w:t xml:space="preserve">  </w:t>
      </w:r>
      <w:r>
        <w:rPr>
          <w:sz w:val="32"/>
          <w:szCs w:val="32"/>
        </w:rPr>
        <w:t>理事会每半年至少召开一次会议</w:t>
      </w:r>
      <w:r>
        <w:rPr>
          <w:rFonts w:hint="eastAsia"/>
          <w:sz w:val="32"/>
        </w:rPr>
        <w:t>（</w:t>
      </w:r>
      <w:r>
        <w:rPr>
          <w:sz w:val="32"/>
          <w:szCs w:val="32"/>
        </w:rPr>
        <w:t>情况特殊的，也可采用通讯形式召开</w:t>
      </w:r>
      <w:r>
        <w:rPr>
          <w:rFonts w:hint="eastAsia"/>
          <w:sz w:val="32"/>
        </w:rPr>
        <w:t>）</w:t>
      </w:r>
      <w:r>
        <w:rPr>
          <w:sz w:val="32"/>
          <w:szCs w:val="32"/>
        </w:rPr>
        <w:t>，通讯会议不得决定以下重大事项：</w:t>
      </w:r>
    </w:p>
    <w:p>
      <w:pPr>
        <w:pStyle w:val="15"/>
        <w:spacing w:before="0" w:beforeAutospacing="0" w:after="0" w:afterAutospacing="0" w:line="560" w:lineRule="exact"/>
        <w:ind w:firstLine="640" w:firstLineChars="200"/>
        <w:jc w:val="both"/>
        <w:rPr>
          <w:sz w:val="32"/>
          <w:szCs w:val="32"/>
        </w:rPr>
      </w:pPr>
      <w:r>
        <w:rPr>
          <w:sz w:val="32"/>
          <w:szCs w:val="32"/>
        </w:rPr>
        <w:t>（一）负责人的调整，如选举和罢免理事、负责人等；</w:t>
      </w:r>
    </w:p>
    <w:p>
      <w:pPr>
        <w:pStyle w:val="15"/>
        <w:spacing w:before="0" w:beforeAutospacing="0" w:after="0" w:afterAutospacing="0" w:line="560" w:lineRule="exact"/>
        <w:ind w:firstLine="640" w:firstLineChars="200"/>
        <w:jc w:val="both"/>
        <w:rPr>
          <w:sz w:val="32"/>
          <w:szCs w:val="32"/>
        </w:rPr>
      </w:pPr>
      <w:r>
        <w:rPr>
          <w:sz w:val="32"/>
          <w:szCs w:val="32"/>
        </w:rPr>
        <w:t>（二）决定名誉职务的人选；</w:t>
      </w:r>
    </w:p>
    <w:p>
      <w:pPr>
        <w:pStyle w:val="15"/>
        <w:spacing w:before="0" w:beforeAutospacing="0" w:after="0" w:afterAutospacing="0" w:line="560" w:lineRule="exact"/>
        <w:ind w:firstLine="640" w:firstLineChars="200"/>
        <w:jc w:val="both"/>
        <w:rPr>
          <w:sz w:val="32"/>
          <w:szCs w:val="32"/>
        </w:rPr>
      </w:pPr>
      <w:r>
        <w:rPr>
          <w:sz w:val="32"/>
          <w:szCs w:val="32"/>
        </w:rPr>
        <w:t>（…）</w:t>
      </w:r>
      <w:r>
        <w:rPr>
          <w:sz w:val="32"/>
          <w:szCs w:val="28"/>
          <w:u w:val="single"/>
        </w:rPr>
        <w:t xml:space="preserve">              </w:t>
      </w:r>
      <w:r>
        <w:rPr>
          <w:sz w:val="32"/>
          <w:szCs w:val="32"/>
        </w:rPr>
        <w:t>。</w:t>
      </w:r>
    </w:p>
    <w:p>
      <w:pPr>
        <w:pStyle w:val="15"/>
        <w:spacing w:before="0" w:beforeAutospacing="0" w:after="0" w:afterAutospacing="0" w:line="560" w:lineRule="exact"/>
        <w:ind w:firstLine="640" w:firstLineChars="200"/>
        <w:jc w:val="both"/>
        <w:rPr>
          <w:sz w:val="32"/>
          <w:szCs w:val="32"/>
        </w:rPr>
      </w:pPr>
      <w:r>
        <w:rPr>
          <w:sz w:val="32"/>
          <w:szCs w:val="32"/>
        </w:rPr>
        <w:t>理事会须有三分之二以上理事出席方能召开，其决议须经到会理事三分之二以上表决通过方能生效。理事会应当对决议形成会议纪要，出席会议的理事应当在会议记录上签名，并向全体理事公告。</w:t>
      </w:r>
    </w:p>
    <w:p>
      <w:pPr>
        <w:spacing w:line="560" w:lineRule="exact"/>
        <w:ind w:firstLine="640" w:firstLineChars="200"/>
        <w:rPr>
          <w:sz w:val="32"/>
          <w:szCs w:val="32"/>
        </w:rPr>
      </w:pPr>
      <w:r>
        <w:rPr>
          <w:sz w:val="32"/>
          <w:szCs w:val="32"/>
        </w:rPr>
        <w:t>五分之一以上</w:t>
      </w:r>
      <w:r>
        <w:rPr>
          <w:rFonts w:hint="eastAsia"/>
          <w:b/>
          <w:bCs/>
          <w:sz w:val="32"/>
          <w:szCs w:val="32"/>
        </w:rPr>
        <w:t>会员（代表）</w:t>
      </w:r>
      <w:r>
        <w:rPr>
          <w:sz w:val="32"/>
          <w:szCs w:val="32"/>
        </w:rPr>
        <w:t>、三分之一以上理事、</w:t>
      </w:r>
      <w:r>
        <w:rPr>
          <w:kern w:val="0"/>
          <w:sz w:val="32"/>
          <w:szCs w:val="32"/>
        </w:rPr>
        <w:t>监事会提议召开临时会议的，会长应当召集和主持理事会会议。</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理事会会议由会长召集和主持；会长不能或不召集和主持的，由副会长召集和主持；副会长不能或不召集和主持的，由</w:t>
      </w:r>
      <w:r>
        <w:rPr>
          <w:rFonts w:hint="eastAsia"/>
          <w:sz w:val="32"/>
          <w:szCs w:val="32"/>
        </w:rPr>
        <w:t>提议人联合推举一名负责人</w:t>
      </w:r>
      <w:r>
        <w:rPr>
          <w:sz w:val="32"/>
          <w:szCs w:val="32"/>
        </w:rPr>
        <w:t>召集和主持。</w:t>
      </w:r>
    </w:p>
    <w:p>
      <w:pPr>
        <w:pStyle w:val="15"/>
        <w:adjustRightInd w:val="0"/>
        <w:snapToGrid w:val="0"/>
        <w:spacing w:before="0" w:beforeAutospacing="0" w:after="0" w:afterAutospacing="0" w:line="560" w:lineRule="exact"/>
        <w:ind w:firstLine="640" w:firstLineChars="200"/>
        <w:jc w:val="both"/>
        <w:rPr>
          <w:kern w:val="2"/>
          <w:sz w:val="32"/>
          <w:szCs w:val="32"/>
        </w:rPr>
      </w:pPr>
      <w:r>
        <w:rPr>
          <w:sz w:val="32"/>
          <w:szCs w:val="32"/>
        </w:rPr>
        <w:t>理事会会议，应由理事本人出席。因故未能出席的理事，可以书面委托他人出席，代理人应当出示授权委托书，在授权范围内行使表决权。</w:t>
      </w:r>
      <w:r>
        <w:rPr>
          <w:kern w:val="2"/>
          <w:sz w:val="32"/>
          <w:szCs w:val="32"/>
        </w:rPr>
        <w:t>每名代理人只能接受一份委托。</w:t>
      </w:r>
    </w:p>
    <w:p>
      <w:pPr>
        <w:pStyle w:val="15"/>
        <w:adjustRightInd w:val="0"/>
        <w:snapToGrid w:val="0"/>
        <w:spacing w:before="0" w:beforeAutospacing="0" w:after="0" w:afterAutospacing="0" w:line="560" w:lineRule="exact"/>
        <w:ind w:firstLine="640" w:firstLineChars="200"/>
        <w:jc w:val="both"/>
        <w:rPr>
          <w:kern w:val="2"/>
          <w:sz w:val="32"/>
          <w:szCs w:val="32"/>
        </w:rPr>
      </w:pPr>
    </w:p>
    <w:p>
      <w:pPr>
        <w:pStyle w:val="6"/>
        <w:spacing w:line="560" w:lineRule="exact"/>
        <w:rPr>
          <w:rFonts w:hint="default" w:eastAsia="楷体_GB2312"/>
          <w:sz w:val="32"/>
          <w:szCs w:val="32"/>
        </w:rPr>
      </w:pPr>
      <w:r>
        <w:rPr>
          <w:rFonts w:hint="default" w:eastAsia="楷体_GB2312"/>
          <w:sz w:val="32"/>
          <w:szCs w:val="32"/>
        </w:rPr>
        <w:t>常务理事会</w:t>
      </w:r>
    </w:p>
    <w:p>
      <w:pPr>
        <w:adjustRightInd w:val="0"/>
        <w:snapToGrid w:val="0"/>
        <w:spacing w:line="560" w:lineRule="exact"/>
        <w:ind w:firstLine="640" w:firstLineChars="200"/>
        <w:rPr>
          <w:sz w:val="32"/>
          <w:szCs w:val="32"/>
        </w:rPr>
      </w:pPr>
      <w:r>
        <w:rPr>
          <w:sz w:val="32"/>
        </w:rPr>
        <w:t>〖</w:t>
      </w:r>
      <w:r>
        <w:rPr>
          <w:sz w:val="32"/>
          <w:szCs w:val="32"/>
        </w:rPr>
        <w:t>理事人数在50人以上的，根据需要可从理事中选举常务理事，设立常务理事会，</w:t>
      </w:r>
      <w:r>
        <w:rPr>
          <w:sz w:val="32"/>
        </w:rPr>
        <w:t>常务理事由</w:t>
      </w:r>
      <w:r>
        <w:rPr>
          <w:b/>
          <w:bCs/>
          <w:sz w:val="32"/>
        </w:rPr>
        <w:t>会员</w:t>
      </w:r>
      <w:r>
        <w:rPr>
          <w:rFonts w:hint="eastAsia"/>
          <w:b/>
          <w:bCs/>
          <w:sz w:val="32"/>
        </w:rPr>
        <w:t>（</w:t>
      </w:r>
      <w:r>
        <w:rPr>
          <w:b/>
          <w:bCs/>
          <w:sz w:val="32"/>
        </w:rPr>
        <w:t>代表</w:t>
      </w:r>
      <w:r>
        <w:rPr>
          <w:rFonts w:hint="eastAsia"/>
          <w:b/>
          <w:bCs/>
          <w:sz w:val="32"/>
        </w:rPr>
        <w:t>）</w:t>
      </w:r>
      <w:r>
        <w:rPr>
          <w:sz w:val="32"/>
        </w:rPr>
        <w:t>大会直接选举产生，或由理事会选举产生。不设常务理事会的，无需拟定此节〗</w:t>
      </w:r>
    </w:p>
    <w:p>
      <w:pPr>
        <w:adjustRightInd w:val="0"/>
        <w:snapToGrid w:val="0"/>
        <w:spacing w:line="560" w:lineRule="exact"/>
        <w:ind w:firstLine="640" w:firstLineChars="200"/>
        <w:rPr>
          <w:sz w:val="32"/>
          <w:szCs w:val="32"/>
        </w:rPr>
      </w:pPr>
      <w:r>
        <w:rPr>
          <w:b/>
          <w:sz w:val="32"/>
          <w:szCs w:val="32"/>
        </w:rPr>
        <w:t xml:space="preserve">  </w:t>
      </w:r>
      <w:r>
        <w:rPr>
          <w:sz w:val="32"/>
          <w:szCs w:val="28"/>
        </w:rPr>
        <w:t>本会设</w:t>
      </w:r>
      <w:r>
        <w:rPr>
          <w:rFonts w:hint="eastAsia"/>
          <w:sz w:val="32"/>
          <w:szCs w:val="28"/>
        </w:rPr>
        <w:t>立</w:t>
      </w:r>
      <w:r>
        <w:rPr>
          <w:sz w:val="32"/>
          <w:szCs w:val="28"/>
        </w:rPr>
        <w:t>常务理事会，是理事会的常设机构，</w:t>
      </w:r>
      <w:r>
        <w:rPr>
          <w:sz w:val="32"/>
          <w:szCs w:val="32"/>
        </w:rPr>
        <w:t>常务理事会由会长、副会长、秘书长</w:t>
      </w:r>
      <w:r>
        <w:rPr>
          <w:rFonts w:hint="eastAsia"/>
          <w:sz w:val="32"/>
        </w:rPr>
        <w:t>（</w:t>
      </w:r>
      <w:r>
        <w:rPr>
          <w:sz w:val="32"/>
          <w:szCs w:val="32"/>
        </w:rPr>
        <w:t>选任制</w:t>
      </w:r>
      <w:r>
        <w:rPr>
          <w:rFonts w:hint="eastAsia"/>
          <w:sz w:val="32"/>
          <w:szCs w:val="32"/>
        </w:rPr>
        <w:t>）</w:t>
      </w:r>
      <w:r>
        <w:rPr>
          <w:sz w:val="32"/>
          <w:szCs w:val="32"/>
        </w:rPr>
        <w:t>、常务理事组成。常务理事会组成人员一般为</w:t>
      </w:r>
      <w:r>
        <w:rPr>
          <w:rFonts w:hint="eastAsia"/>
          <w:sz w:val="32"/>
          <w:szCs w:val="32"/>
        </w:rPr>
        <w:t>单</w:t>
      </w:r>
      <w:r>
        <w:rPr>
          <w:sz w:val="32"/>
          <w:szCs w:val="32"/>
        </w:rPr>
        <w:t>数，常务理事人数不得超过理事人数的三分之一。常务理事会在理事会闭会期间，经理事会授权可以行使本章程第二十三条规定的第</w:t>
      </w:r>
      <w:r>
        <w:rPr>
          <w:rFonts w:hint="eastAsia" w:ascii="仿宋" w:hAnsi="仿宋" w:eastAsia="仿宋" w:cs="仿宋"/>
          <w:color w:val="000000"/>
          <w:sz w:val="32"/>
          <w:szCs w:val="32"/>
        </w:rPr>
        <w:t>一、二、四、五、六、七、八、九、十、十一、十二、十四</w:t>
      </w:r>
      <w:r>
        <w:rPr>
          <w:sz w:val="32"/>
          <w:szCs w:val="32"/>
        </w:rPr>
        <w:t>项职权。</w:t>
      </w:r>
    </w:p>
    <w:p>
      <w:pPr>
        <w:adjustRightInd w:val="0"/>
        <w:snapToGrid w:val="0"/>
        <w:spacing w:line="560" w:lineRule="exact"/>
        <w:ind w:firstLine="640" w:firstLineChars="200"/>
        <w:rPr>
          <w:sz w:val="32"/>
          <w:szCs w:val="32"/>
        </w:rPr>
      </w:pPr>
      <w:r>
        <w:rPr>
          <w:sz w:val="32"/>
          <w:szCs w:val="32"/>
        </w:rPr>
        <w:t>常务理事会与理事会任期相同，与理事会同时换届。</w:t>
      </w:r>
    </w:p>
    <w:p>
      <w:pPr>
        <w:adjustRightInd w:val="0"/>
        <w:snapToGrid w:val="0"/>
        <w:spacing w:line="560" w:lineRule="exact"/>
        <w:ind w:firstLine="640" w:firstLineChars="200"/>
        <w:rPr>
          <w:sz w:val="32"/>
          <w:szCs w:val="32"/>
        </w:rPr>
      </w:pPr>
      <w:r>
        <w:rPr>
          <w:sz w:val="32"/>
          <w:szCs w:val="32"/>
        </w:rPr>
        <w:t>常务理事会至少三个月召开一次会议；情况特殊的也可采用通讯形式召开。常务理事会须有三分之二以上常务理事出席方能召开，其决议必须经到会常务理事三分之二以上通过。常务理事会应当对所议事项的决定作会议记录</w:t>
      </w:r>
      <w:r>
        <w:rPr>
          <w:rFonts w:eastAsia="仿宋"/>
          <w:sz w:val="32"/>
          <w:szCs w:val="32"/>
        </w:rPr>
        <w:t>，</w:t>
      </w:r>
      <w:r>
        <w:rPr>
          <w:sz w:val="32"/>
          <w:szCs w:val="32"/>
        </w:rPr>
        <w:t>出席会议的理事应当在会议记录上签名，并向全体理事公告。</w:t>
      </w:r>
    </w:p>
    <w:p>
      <w:pPr>
        <w:adjustRightInd w:val="0"/>
        <w:snapToGrid w:val="0"/>
        <w:spacing w:line="560" w:lineRule="exact"/>
        <w:ind w:firstLine="640" w:firstLineChars="200"/>
        <w:rPr>
          <w:sz w:val="32"/>
          <w:szCs w:val="32"/>
        </w:rPr>
      </w:pPr>
      <w:r>
        <w:rPr>
          <w:kern w:val="0"/>
          <w:sz w:val="32"/>
          <w:szCs w:val="32"/>
        </w:rPr>
        <w:t>常务理事会会议，应由常务理事本人出席。因故未能出席的常务理事，可以书面委托他人出席，代理人应当出示授权委托书，在授权范围内行使表决权。</w:t>
      </w:r>
      <w:r>
        <w:rPr>
          <w:sz w:val="32"/>
          <w:szCs w:val="32"/>
        </w:rPr>
        <w:t>每名代理人只能接受一份委托。</w:t>
      </w:r>
    </w:p>
    <w:p>
      <w:pPr>
        <w:spacing w:line="560" w:lineRule="exact"/>
        <w:ind w:firstLine="640" w:firstLineChars="200"/>
        <w:rPr>
          <w:sz w:val="32"/>
          <w:szCs w:val="32"/>
        </w:rPr>
      </w:pPr>
      <w:r>
        <w:rPr>
          <w:sz w:val="32"/>
          <w:szCs w:val="32"/>
        </w:rPr>
        <w:t>五分之一以上</w:t>
      </w:r>
      <w:r>
        <w:rPr>
          <w:rFonts w:hint="eastAsia"/>
          <w:b/>
          <w:bCs/>
          <w:sz w:val="32"/>
          <w:szCs w:val="32"/>
        </w:rPr>
        <w:t>会员（代表）</w:t>
      </w:r>
      <w:r>
        <w:rPr>
          <w:sz w:val="32"/>
          <w:szCs w:val="32"/>
        </w:rPr>
        <w:t>、三分之一以上理事</w:t>
      </w:r>
      <w:r>
        <w:rPr>
          <w:rFonts w:hint="eastAsia"/>
          <w:sz w:val="32"/>
          <w:szCs w:val="32"/>
          <w:lang w:eastAsia="zh-CN"/>
        </w:rPr>
        <w:t>（</w:t>
      </w:r>
      <w:r>
        <w:rPr>
          <w:rFonts w:hint="eastAsia"/>
          <w:sz w:val="32"/>
          <w:szCs w:val="32"/>
        </w:rPr>
        <w:t>常务理事</w:t>
      </w:r>
      <w:r>
        <w:rPr>
          <w:rFonts w:hint="eastAsia"/>
          <w:sz w:val="32"/>
          <w:szCs w:val="32"/>
          <w:lang w:eastAsia="zh-CN"/>
        </w:rPr>
        <w:t>）</w:t>
      </w:r>
      <w:r>
        <w:rPr>
          <w:sz w:val="32"/>
          <w:szCs w:val="32"/>
        </w:rPr>
        <w:t>、</w:t>
      </w:r>
      <w:r>
        <w:rPr>
          <w:kern w:val="0"/>
          <w:sz w:val="32"/>
          <w:szCs w:val="32"/>
        </w:rPr>
        <w:t>监事会提议召开常务理事会临时会议的，会长应当召集和主持常务理事会会议。</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常务理事会会议由会长召集和主持；会长不能或不召集和主持的，由副会长召集和主持；副会长不能或不召集和主持的，由</w:t>
      </w:r>
      <w:r>
        <w:rPr>
          <w:rFonts w:hint="eastAsia"/>
          <w:sz w:val="32"/>
          <w:szCs w:val="32"/>
        </w:rPr>
        <w:t>提议人联合推举一名负责人</w:t>
      </w:r>
      <w:r>
        <w:rPr>
          <w:sz w:val="32"/>
          <w:szCs w:val="32"/>
        </w:rPr>
        <w:t>召集和主持。</w:t>
      </w:r>
    </w:p>
    <w:p>
      <w:pPr>
        <w:pStyle w:val="15"/>
        <w:adjustRightInd w:val="0"/>
        <w:snapToGrid w:val="0"/>
        <w:spacing w:before="0" w:beforeAutospacing="0" w:after="0" w:afterAutospacing="0" w:line="560" w:lineRule="exact"/>
        <w:ind w:firstLine="3200" w:firstLineChars="1000"/>
        <w:jc w:val="both"/>
        <w:rPr>
          <w:rFonts w:eastAsia="黑体"/>
          <w:sz w:val="32"/>
          <w:szCs w:val="32"/>
        </w:rPr>
      </w:pPr>
    </w:p>
    <w:p>
      <w:pPr>
        <w:pStyle w:val="15"/>
        <w:adjustRightInd w:val="0"/>
        <w:snapToGrid w:val="0"/>
        <w:spacing w:before="0" w:beforeAutospacing="0" w:after="0" w:afterAutospacing="0" w:line="560" w:lineRule="exact"/>
        <w:jc w:val="center"/>
        <w:rPr>
          <w:rFonts w:eastAsia="楷体_GB2312"/>
          <w:sz w:val="32"/>
          <w:szCs w:val="32"/>
        </w:rPr>
      </w:pPr>
      <w:r>
        <w:rPr>
          <w:rFonts w:eastAsia="楷体_GB2312"/>
          <w:sz w:val="32"/>
          <w:szCs w:val="28"/>
        </w:rPr>
        <w:t>第</w:t>
      </w:r>
      <w:r>
        <w:rPr>
          <w:rFonts w:hint="eastAsia" w:eastAsia="楷体_GB2312"/>
          <w:sz w:val="32"/>
          <w:szCs w:val="28"/>
        </w:rPr>
        <w:t>三</w:t>
      </w:r>
      <w:r>
        <w:rPr>
          <w:rFonts w:eastAsia="楷体_GB2312"/>
          <w:sz w:val="32"/>
          <w:szCs w:val="28"/>
        </w:rPr>
        <w:t xml:space="preserve">节  </w:t>
      </w:r>
      <w:r>
        <w:rPr>
          <w:rFonts w:hint="eastAsia" w:eastAsia="楷体_GB2312"/>
          <w:sz w:val="32"/>
          <w:szCs w:val="32"/>
        </w:rPr>
        <w:t>监事会</w:t>
      </w:r>
    </w:p>
    <w:p>
      <w:pPr>
        <w:pStyle w:val="15"/>
        <w:spacing w:before="0" w:beforeAutospacing="0" w:after="0" w:afterAutospacing="0" w:line="560" w:lineRule="exact"/>
        <w:ind w:firstLine="640" w:firstLineChars="200"/>
        <w:jc w:val="both"/>
        <w:rPr>
          <w:rFonts w:eastAsia="仿宋"/>
          <w:sz w:val="32"/>
          <w:szCs w:val="32"/>
        </w:rPr>
      </w:pPr>
      <w:r>
        <w:rPr>
          <w:rFonts w:eastAsia="仿宋_GB2312"/>
          <w:b/>
          <w:bCs/>
          <w:kern w:val="2"/>
          <w:sz w:val="32"/>
          <w:szCs w:val="32"/>
        </w:rPr>
        <w:t>第二十</w:t>
      </w:r>
      <w:r>
        <w:rPr>
          <w:rFonts w:hint="default" w:eastAsia="仿宋_GB2312"/>
          <w:b/>
          <w:bCs/>
          <w:kern w:val="2"/>
          <w:sz w:val="32"/>
          <w:szCs w:val="32"/>
        </w:rPr>
        <w:t>五</w:t>
      </w:r>
      <w:r>
        <w:rPr>
          <w:rFonts w:eastAsia="仿宋_GB2312"/>
          <w:b/>
          <w:bCs/>
          <w:kern w:val="2"/>
          <w:sz w:val="32"/>
          <w:szCs w:val="32"/>
        </w:rPr>
        <w:t>条</w:t>
      </w:r>
      <w:r>
        <w:rPr>
          <w:sz w:val="32"/>
          <w:szCs w:val="32"/>
        </w:rPr>
        <w:t xml:space="preserve"> </w:t>
      </w:r>
      <w:r>
        <w:rPr>
          <w:rFonts w:hint="eastAsia"/>
          <w:sz w:val="32"/>
          <w:szCs w:val="32"/>
        </w:rPr>
        <w:t xml:space="preserve"> </w:t>
      </w:r>
      <w:r>
        <w:rPr>
          <w:sz w:val="32"/>
          <w:szCs w:val="32"/>
        </w:rPr>
        <w:t>本会设立监事会，监事任期与理事任期相同，期满可以连任。监事会</w:t>
      </w:r>
      <w:r>
        <w:rPr>
          <w:sz w:val="32"/>
          <w:szCs w:val="28"/>
        </w:rPr>
        <w:t>由</w:t>
      </w:r>
      <w:r>
        <w:rPr>
          <w:b/>
          <w:bCs/>
          <w:sz w:val="32"/>
          <w:szCs w:val="28"/>
          <w:lang w:val="en"/>
        </w:rPr>
        <w:t>会员（代表）</w:t>
      </w:r>
      <w:r>
        <w:rPr>
          <w:sz w:val="32"/>
          <w:szCs w:val="28"/>
          <w:lang w:val="en"/>
        </w:rPr>
        <w:t>大会</w:t>
      </w:r>
      <w:r>
        <w:rPr>
          <w:sz w:val="32"/>
          <w:szCs w:val="28"/>
        </w:rPr>
        <w:t>选举产生</w:t>
      </w:r>
      <w:r>
        <w:rPr>
          <w:sz w:val="32"/>
          <w:szCs w:val="32"/>
        </w:rPr>
        <w:t>。监事会人数须在3人以上，且为</w:t>
      </w:r>
      <w:r>
        <w:rPr>
          <w:rFonts w:hint="eastAsia"/>
          <w:sz w:val="32"/>
          <w:szCs w:val="32"/>
        </w:rPr>
        <w:t>单</w:t>
      </w:r>
      <w:r>
        <w:rPr>
          <w:sz w:val="32"/>
          <w:szCs w:val="32"/>
        </w:rPr>
        <w:t>数。监事长年龄</w:t>
      </w:r>
      <w:r>
        <w:rPr>
          <w:rFonts w:hint="eastAsia"/>
          <w:sz w:val="32"/>
          <w:szCs w:val="32"/>
        </w:rPr>
        <w:t>一般</w:t>
      </w:r>
      <w:r>
        <w:rPr>
          <w:sz w:val="32"/>
          <w:szCs w:val="32"/>
        </w:rPr>
        <w:t>不超过70周岁。</w:t>
      </w:r>
    </w:p>
    <w:p>
      <w:pPr>
        <w:pStyle w:val="15"/>
        <w:tabs>
          <w:tab w:val="left" w:pos="1800"/>
          <w:tab w:val="left" w:pos="1815"/>
          <w:tab w:val="left" w:pos="1931"/>
          <w:tab w:val="left" w:pos="2130"/>
        </w:tabs>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w:t>
      </w:r>
      <w:r>
        <w:rPr>
          <w:rFonts w:hint="default" w:eastAsia="仿宋_GB2312"/>
          <w:b/>
          <w:bCs/>
          <w:kern w:val="2"/>
          <w:sz w:val="32"/>
          <w:szCs w:val="32"/>
        </w:rPr>
        <w:t>二十六</w:t>
      </w:r>
      <w:r>
        <w:rPr>
          <w:rFonts w:eastAsia="仿宋_GB2312"/>
          <w:b/>
          <w:bCs/>
          <w:kern w:val="2"/>
          <w:sz w:val="32"/>
          <w:szCs w:val="32"/>
        </w:rPr>
        <w:t>条</w:t>
      </w:r>
      <w:r>
        <w:rPr>
          <w:rFonts w:eastAsia="黑体"/>
          <w:sz w:val="32"/>
          <w:szCs w:val="32"/>
        </w:rPr>
        <w:t xml:space="preserve">  </w:t>
      </w:r>
      <w:r>
        <w:rPr>
          <w:sz w:val="32"/>
          <w:szCs w:val="32"/>
        </w:rPr>
        <w:t>监事的选举和罢免：</w:t>
      </w:r>
    </w:p>
    <w:p>
      <w:pPr>
        <w:adjustRightInd w:val="0"/>
        <w:snapToGrid w:val="0"/>
        <w:spacing w:line="560" w:lineRule="exact"/>
        <w:ind w:firstLine="640" w:firstLineChars="200"/>
        <w:rPr>
          <w:sz w:val="32"/>
          <w:szCs w:val="32"/>
        </w:rPr>
      </w:pPr>
      <w:r>
        <w:rPr>
          <w:sz w:val="32"/>
          <w:szCs w:val="32"/>
        </w:rPr>
        <w:t>（一）由</w:t>
      </w:r>
      <w:r>
        <w:rPr>
          <w:b/>
          <w:bCs/>
          <w:sz w:val="32"/>
          <w:szCs w:val="32"/>
          <w:lang w:val="en"/>
        </w:rPr>
        <w:t>会员（代表）</w:t>
      </w:r>
      <w:r>
        <w:rPr>
          <w:sz w:val="32"/>
          <w:szCs w:val="32"/>
          <w:lang w:val="en"/>
        </w:rPr>
        <w:t>大会</w:t>
      </w:r>
      <w:r>
        <w:rPr>
          <w:sz w:val="32"/>
          <w:szCs w:val="32"/>
        </w:rPr>
        <w:t>选举产生</w:t>
      </w:r>
      <w:r>
        <w:rPr>
          <w:rFonts w:hint="eastAsia"/>
          <w:sz w:val="32"/>
          <w:szCs w:val="32"/>
        </w:rPr>
        <w:t>（</w:t>
      </w:r>
      <w:r>
        <w:rPr>
          <w:sz w:val="32"/>
          <w:szCs w:val="28"/>
        </w:rPr>
        <w:t>采取无记名投票</w:t>
      </w:r>
      <w:r>
        <w:rPr>
          <w:rFonts w:hint="eastAsia"/>
          <w:sz w:val="32"/>
          <w:szCs w:val="28"/>
        </w:rPr>
        <w:t>表决</w:t>
      </w:r>
      <w:r>
        <w:rPr>
          <w:rFonts w:hint="eastAsia"/>
          <w:sz w:val="32"/>
          <w:szCs w:val="32"/>
        </w:rPr>
        <w:t>）</w:t>
      </w:r>
      <w:r>
        <w:rPr>
          <w:sz w:val="32"/>
          <w:szCs w:val="32"/>
        </w:rPr>
        <w:t>；</w:t>
      </w:r>
    </w:p>
    <w:p>
      <w:pPr>
        <w:adjustRightInd w:val="0"/>
        <w:snapToGrid w:val="0"/>
        <w:spacing w:line="560" w:lineRule="exact"/>
        <w:ind w:firstLine="640" w:firstLineChars="200"/>
        <w:rPr>
          <w:sz w:val="32"/>
          <w:szCs w:val="32"/>
        </w:rPr>
      </w:pPr>
      <w:r>
        <w:rPr>
          <w:sz w:val="32"/>
          <w:szCs w:val="32"/>
        </w:rPr>
        <w:t>（二）监事的罢免依照其产生程序。</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本会的负责人、理事</w:t>
      </w:r>
      <w:r>
        <w:rPr>
          <w:rFonts w:hint="eastAsia"/>
          <w:sz w:val="32"/>
          <w:szCs w:val="32"/>
        </w:rPr>
        <w:t>、</w:t>
      </w:r>
      <w:r>
        <w:rPr>
          <w:sz w:val="32"/>
          <w:szCs w:val="32"/>
        </w:rPr>
        <w:t>常务理事不得兼任监事。</w:t>
      </w:r>
    </w:p>
    <w:p>
      <w:pPr>
        <w:pStyle w:val="15"/>
        <w:spacing w:before="0" w:beforeAutospacing="0" w:after="0" w:afterAutospacing="0" w:line="560" w:lineRule="exact"/>
        <w:ind w:firstLine="640" w:firstLineChars="200"/>
        <w:jc w:val="both"/>
        <w:rPr>
          <w:sz w:val="32"/>
          <w:szCs w:val="32"/>
        </w:rPr>
      </w:pPr>
      <w:r>
        <w:rPr>
          <w:rFonts w:eastAsia="仿宋_GB2312"/>
          <w:b/>
          <w:bCs/>
          <w:kern w:val="2"/>
          <w:sz w:val="32"/>
          <w:szCs w:val="32"/>
        </w:rPr>
        <w:t>第</w:t>
      </w:r>
      <w:r>
        <w:rPr>
          <w:rFonts w:hint="default" w:eastAsia="仿宋_GB2312"/>
          <w:b/>
          <w:bCs/>
          <w:kern w:val="2"/>
          <w:sz w:val="32"/>
          <w:szCs w:val="32"/>
        </w:rPr>
        <w:t>二十七</w:t>
      </w:r>
      <w:r>
        <w:rPr>
          <w:rFonts w:eastAsia="仿宋_GB2312"/>
          <w:b/>
          <w:bCs/>
          <w:kern w:val="2"/>
          <w:sz w:val="32"/>
          <w:szCs w:val="32"/>
        </w:rPr>
        <w:t>条</w:t>
      </w:r>
      <w:r>
        <w:rPr>
          <w:sz w:val="32"/>
          <w:szCs w:val="32"/>
        </w:rPr>
        <w:t xml:space="preserve">  </w:t>
      </w:r>
      <w:r>
        <w:rPr>
          <w:rFonts w:hint="eastAsia"/>
          <w:sz w:val="32"/>
          <w:szCs w:val="32"/>
        </w:rPr>
        <w:t>监事会</w:t>
      </w:r>
      <w:r>
        <w:rPr>
          <w:sz w:val="32"/>
          <w:szCs w:val="32"/>
        </w:rPr>
        <w:t>行使下列职权：</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（一）列席理事会</w:t>
      </w:r>
      <w:r>
        <w:rPr>
          <w:rFonts w:hint="eastAsia"/>
          <w:sz w:val="32"/>
          <w:szCs w:val="32"/>
        </w:rPr>
        <w:t>、常务理事会</w:t>
      </w:r>
      <w:r>
        <w:rPr>
          <w:sz w:val="32"/>
          <w:szCs w:val="32"/>
        </w:rPr>
        <w:t>会议，并对决议事项提出质询或建议；</w:t>
      </w:r>
    </w:p>
    <w:p>
      <w:pPr>
        <w:adjustRightInd w:val="0"/>
        <w:snapToGrid w:val="0"/>
        <w:spacing w:line="560" w:lineRule="exact"/>
        <w:ind w:firstLine="640" w:firstLineChars="200"/>
        <w:rPr>
          <w:kern w:val="0"/>
          <w:sz w:val="32"/>
          <w:szCs w:val="32"/>
        </w:rPr>
      </w:pPr>
      <w:r>
        <w:rPr>
          <w:kern w:val="0"/>
          <w:sz w:val="32"/>
          <w:szCs w:val="32"/>
        </w:rPr>
        <w:t>（二）对理事</w:t>
      </w:r>
      <w:r>
        <w:rPr>
          <w:rFonts w:hint="eastAsia"/>
          <w:kern w:val="0"/>
          <w:sz w:val="32"/>
          <w:szCs w:val="32"/>
        </w:rPr>
        <w:t>、</w:t>
      </w:r>
      <w:r>
        <w:rPr>
          <w:kern w:val="0"/>
          <w:sz w:val="32"/>
          <w:szCs w:val="32"/>
        </w:rPr>
        <w:t>常务理事、负责人执行本会职务的行为进行监督，对严重违反本会章程或者</w:t>
      </w:r>
      <w:r>
        <w:rPr>
          <w:b/>
          <w:bCs/>
          <w:kern w:val="0"/>
          <w:sz w:val="32"/>
          <w:szCs w:val="32"/>
          <w:lang w:val="en"/>
        </w:rPr>
        <w:t>会员（代表）</w:t>
      </w:r>
      <w:r>
        <w:rPr>
          <w:kern w:val="0"/>
          <w:sz w:val="32"/>
          <w:szCs w:val="32"/>
          <w:lang w:val="en"/>
        </w:rPr>
        <w:t>大会</w:t>
      </w:r>
      <w:r>
        <w:rPr>
          <w:kern w:val="0"/>
          <w:sz w:val="32"/>
          <w:szCs w:val="32"/>
        </w:rPr>
        <w:t>决议的人员提出罢免建议；</w:t>
      </w:r>
    </w:p>
    <w:p>
      <w:pPr>
        <w:adjustRightInd w:val="0"/>
        <w:snapToGrid w:val="0"/>
        <w:spacing w:line="560" w:lineRule="exact"/>
        <w:ind w:firstLine="640" w:firstLineChars="200"/>
        <w:rPr>
          <w:kern w:val="0"/>
          <w:sz w:val="32"/>
          <w:szCs w:val="32"/>
        </w:rPr>
      </w:pPr>
      <w:r>
        <w:rPr>
          <w:sz w:val="32"/>
          <w:szCs w:val="32"/>
        </w:rPr>
        <w:t>（三）检查</w:t>
      </w:r>
      <w:r>
        <w:rPr>
          <w:kern w:val="0"/>
          <w:sz w:val="32"/>
          <w:szCs w:val="32"/>
        </w:rPr>
        <w:t>本会的财务报告，向</w:t>
      </w:r>
      <w:r>
        <w:rPr>
          <w:b/>
          <w:bCs/>
          <w:kern w:val="0"/>
          <w:sz w:val="32"/>
          <w:szCs w:val="32"/>
          <w:lang w:val="en"/>
        </w:rPr>
        <w:t>会员（代表）</w:t>
      </w:r>
      <w:r>
        <w:rPr>
          <w:kern w:val="0"/>
          <w:sz w:val="32"/>
          <w:szCs w:val="32"/>
          <w:lang w:val="en"/>
        </w:rPr>
        <w:t>大会</w:t>
      </w:r>
      <w:r>
        <w:rPr>
          <w:kern w:val="0"/>
          <w:sz w:val="32"/>
          <w:szCs w:val="32"/>
        </w:rPr>
        <w:t>报告监事会的工作和提出提案；</w:t>
      </w:r>
    </w:p>
    <w:p>
      <w:pPr>
        <w:adjustRightInd w:val="0"/>
        <w:snapToGrid w:val="0"/>
        <w:spacing w:line="560" w:lineRule="exact"/>
        <w:ind w:firstLine="640" w:firstLineChars="200"/>
        <w:rPr>
          <w:kern w:val="0"/>
          <w:sz w:val="32"/>
          <w:szCs w:val="32"/>
        </w:rPr>
      </w:pPr>
      <w:r>
        <w:rPr>
          <w:kern w:val="0"/>
          <w:sz w:val="32"/>
          <w:szCs w:val="32"/>
        </w:rPr>
        <w:t>（四）对负责人、理事</w:t>
      </w:r>
      <w:r>
        <w:rPr>
          <w:rFonts w:hint="eastAsia"/>
          <w:kern w:val="0"/>
          <w:sz w:val="32"/>
          <w:szCs w:val="32"/>
        </w:rPr>
        <w:t>、</w:t>
      </w:r>
      <w:r>
        <w:rPr>
          <w:kern w:val="0"/>
          <w:sz w:val="32"/>
          <w:szCs w:val="32"/>
        </w:rPr>
        <w:t>常务理事、财务管理人员损害本会利益的行为，要求其及时予以纠正；</w:t>
      </w:r>
    </w:p>
    <w:p>
      <w:pPr>
        <w:adjustRightInd w:val="0"/>
        <w:snapToGrid w:val="0"/>
        <w:spacing w:line="560" w:lineRule="exact"/>
        <w:ind w:firstLine="640" w:firstLineChars="200"/>
        <w:rPr>
          <w:kern w:val="0"/>
          <w:sz w:val="32"/>
          <w:szCs w:val="32"/>
        </w:rPr>
      </w:pPr>
      <w:r>
        <w:rPr>
          <w:kern w:val="0"/>
          <w:sz w:val="32"/>
          <w:szCs w:val="32"/>
        </w:rPr>
        <w:t>（五）向登记管理机关、税务、会计主管部门反映本会工作中存在的问题；</w:t>
      </w:r>
    </w:p>
    <w:p>
      <w:pPr>
        <w:pStyle w:val="6"/>
        <w:spacing w:line="560" w:lineRule="exact"/>
        <w:ind w:firstLine="640" w:firstLineChars="200"/>
        <w:jc w:val="both"/>
        <w:rPr>
          <w:rFonts w:hint="default"/>
          <w:sz w:val="32"/>
          <w:szCs w:val="32"/>
        </w:rPr>
      </w:pPr>
      <w:r>
        <w:rPr>
          <w:rFonts w:hint="default"/>
          <w:kern w:val="0"/>
          <w:sz w:val="32"/>
          <w:szCs w:val="32"/>
        </w:rPr>
        <w:t>（六）</w:t>
      </w:r>
      <w:r>
        <w:rPr>
          <w:rFonts w:hint="default"/>
          <w:sz w:val="32"/>
          <w:szCs w:val="32"/>
        </w:rPr>
        <w:t>提议召开临时</w:t>
      </w:r>
      <w:r>
        <w:rPr>
          <w:rFonts w:hint="default"/>
          <w:b/>
          <w:bCs/>
          <w:sz w:val="32"/>
          <w:szCs w:val="32"/>
          <w:lang w:val="en"/>
        </w:rPr>
        <w:t>会员（代表）</w:t>
      </w:r>
      <w:r>
        <w:rPr>
          <w:rFonts w:hint="default"/>
          <w:sz w:val="32"/>
          <w:szCs w:val="32"/>
          <w:lang w:val="en"/>
        </w:rPr>
        <w:t>大会</w:t>
      </w:r>
      <w:r>
        <w:rPr>
          <w:sz w:val="32"/>
          <w:szCs w:val="32"/>
        </w:rPr>
        <w:t>、</w:t>
      </w:r>
      <w:r>
        <w:rPr>
          <w:rFonts w:hint="default"/>
          <w:sz w:val="32"/>
          <w:szCs w:val="32"/>
        </w:rPr>
        <w:t>理事会（常务理事会）会议；</w:t>
      </w:r>
    </w:p>
    <w:p>
      <w:pPr>
        <w:pStyle w:val="15"/>
        <w:spacing w:before="0" w:beforeAutospacing="0" w:after="0" w:afterAutospacing="0" w:line="560" w:lineRule="exact"/>
        <w:ind w:firstLine="640" w:firstLineChars="200"/>
        <w:jc w:val="both"/>
        <w:rPr>
          <w:sz w:val="32"/>
          <w:szCs w:val="28"/>
        </w:rPr>
      </w:pPr>
      <w:r>
        <w:rPr>
          <w:sz w:val="32"/>
          <w:szCs w:val="32"/>
        </w:rPr>
        <w:t>（…）</w:t>
      </w:r>
      <w:r>
        <w:rPr>
          <w:sz w:val="32"/>
          <w:szCs w:val="28"/>
          <w:u w:val="single"/>
        </w:rPr>
        <w:t xml:space="preserve">              </w:t>
      </w:r>
      <w:r>
        <w:rPr>
          <w:sz w:val="32"/>
          <w:szCs w:val="28"/>
        </w:rPr>
        <w:t>；</w:t>
      </w:r>
    </w:p>
    <w:p>
      <w:pPr>
        <w:spacing w:line="560" w:lineRule="exact"/>
        <w:ind w:firstLine="640" w:firstLineChars="200"/>
        <w:rPr>
          <w:rFonts w:eastAsia="仿宋"/>
          <w:kern w:val="0"/>
          <w:sz w:val="32"/>
          <w:szCs w:val="32"/>
        </w:rPr>
      </w:pPr>
      <w:r>
        <w:rPr>
          <w:sz w:val="32"/>
          <w:szCs w:val="28"/>
        </w:rPr>
        <w:t>（…）决定其他应由监事会审议的事项。</w:t>
      </w:r>
      <w:r>
        <w:rPr>
          <w:rFonts w:eastAsia="仿宋_GB2312"/>
          <w:b/>
          <w:bCs/>
          <w:sz w:val="32"/>
          <w:szCs w:val="32"/>
        </w:rPr>
        <w:t>第</w:t>
      </w:r>
      <w:r>
        <w:rPr>
          <w:rFonts w:eastAsia="仿宋_GB2312"/>
          <w:b/>
          <w:bCs/>
          <w:sz w:val="32"/>
          <w:szCs w:val="32"/>
          <w:lang w:val="en-US"/>
        </w:rPr>
        <w:t>二十八</w:t>
      </w:r>
      <w:r>
        <w:rPr>
          <w:rFonts w:eastAsia="仿宋_GB2312"/>
          <w:b/>
          <w:bCs/>
          <w:sz w:val="32"/>
          <w:szCs w:val="32"/>
        </w:rPr>
        <w:t>条</w:t>
      </w:r>
      <w:r>
        <w:rPr>
          <w:b/>
          <w:bCs/>
          <w:kern w:val="2"/>
          <w:sz w:val="32"/>
          <w:szCs w:val="32"/>
        </w:rPr>
        <w:t xml:space="preserve"> </w:t>
      </w:r>
      <w:r>
        <w:rPr>
          <w:kern w:val="0"/>
          <w:sz w:val="32"/>
          <w:szCs w:val="32"/>
        </w:rPr>
        <w:t xml:space="preserve"> 召开</w:t>
      </w:r>
      <w:r>
        <w:rPr>
          <w:sz w:val="32"/>
          <w:szCs w:val="28"/>
        </w:rPr>
        <w:t>监事会</w:t>
      </w:r>
      <w:r>
        <w:rPr>
          <w:kern w:val="0"/>
          <w:sz w:val="32"/>
          <w:szCs w:val="32"/>
        </w:rPr>
        <w:t>会议，应有三分之二以上监事出席方能召开，其决议应由全体监事</w:t>
      </w:r>
      <w:r>
        <w:rPr>
          <w:rFonts w:hint="eastAsia"/>
          <w:kern w:val="0"/>
          <w:sz w:val="32"/>
          <w:szCs w:val="32"/>
        </w:rPr>
        <w:t>过半数</w:t>
      </w:r>
      <w:r>
        <w:rPr>
          <w:kern w:val="0"/>
          <w:sz w:val="32"/>
          <w:szCs w:val="32"/>
        </w:rPr>
        <w:t>以上通过方能生效。监事会会议纪要应向全体会员公告。</w:t>
      </w:r>
    </w:p>
    <w:p>
      <w:pPr>
        <w:spacing w:line="560" w:lineRule="exact"/>
        <w:ind w:firstLine="640" w:firstLineChars="200"/>
        <w:rPr>
          <w:rFonts w:eastAsia="仿宋"/>
          <w:kern w:val="0"/>
          <w:sz w:val="32"/>
          <w:szCs w:val="32"/>
        </w:rPr>
      </w:pPr>
      <w:r>
        <w:rPr>
          <w:rFonts w:eastAsia="仿宋_GB2312"/>
          <w:b/>
          <w:bCs/>
          <w:sz w:val="32"/>
          <w:szCs w:val="32"/>
        </w:rPr>
        <w:t>第</w:t>
      </w:r>
      <w:r>
        <w:rPr>
          <w:rFonts w:eastAsia="仿宋_GB2312"/>
          <w:b/>
          <w:bCs/>
          <w:sz w:val="32"/>
          <w:szCs w:val="32"/>
          <w:lang w:val="en"/>
        </w:rPr>
        <w:t>二十九</w:t>
      </w:r>
      <w:r>
        <w:rPr>
          <w:rFonts w:eastAsia="仿宋_GB2312"/>
          <w:b/>
          <w:bCs/>
          <w:sz w:val="32"/>
          <w:szCs w:val="32"/>
        </w:rPr>
        <w:t>条</w:t>
      </w:r>
      <w:r>
        <w:rPr>
          <w:rFonts w:eastAsia="黑体"/>
          <w:sz w:val="32"/>
          <w:szCs w:val="32"/>
        </w:rPr>
        <w:t xml:space="preserve">  </w:t>
      </w:r>
      <w:r>
        <w:rPr>
          <w:sz w:val="32"/>
          <w:szCs w:val="32"/>
        </w:rPr>
        <w:t>召开</w:t>
      </w:r>
      <w:r>
        <w:rPr>
          <w:b/>
          <w:bCs/>
          <w:sz w:val="32"/>
          <w:szCs w:val="32"/>
          <w:lang w:val="en"/>
        </w:rPr>
        <w:t>会员（代表）大</w:t>
      </w:r>
      <w:r>
        <w:rPr>
          <w:sz w:val="32"/>
          <w:szCs w:val="32"/>
          <w:lang w:val="en"/>
        </w:rPr>
        <w:t>会</w:t>
      </w:r>
      <w:r>
        <w:rPr>
          <w:sz w:val="32"/>
          <w:szCs w:val="32"/>
        </w:rPr>
        <w:t>、理事会、常务理事会</w:t>
      </w:r>
      <w:r>
        <w:rPr>
          <w:rFonts w:hint="eastAsia"/>
          <w:kern w:val="0"/>
          <w:sz w:val="32"/>
          <w:szCs w:val="32"/>
        </w:rPr>
        <w:t>会</w:t>
      </w:r>
      <w:r>
        <w:rPr>
          <w:sz w:val="32"/>
          <w:szCs w:val="32"/>
        </w:rPr>
        <w:t>议须有二分之一以上的监事列席。</w:t>
      </w:r>
    </w:p>
    <w:p>
      <w:pPr>
        <w:pStyle w:val="6"/>
        <w:spacing w:line="560" w:lineRule="exact"/>
        <w:ind w:firstLine="640" w:firstLineChars="200"/>
        <w:jc w:val="both"/>
        <w:rPr>
          <w:rFonts w:hint="default" w:eastAsia="黑体"/>
          <w:sz w:val="32"/>
          <w:szCs w:val="32"/>
        </w:rPr>
      </w:pPr>
      <w:r>
        <w:rPr>
          <w:rFonts w:hint="default" w:eastAsia="仿宋_GB2312"/>
          <w:b/>
          <w:bCs/>
          <w:sz w:val="32"/>
          <w:szCs w:val="32"/>
        </w:rPr>
        <w:t>第</w:t>
      </w:r>
      <w:r>
        <w:rPr>
          <w:rFonts w:hint="default" w:eastAsia="仿宋_GB2312"/>
          <w:b/>
          <w:bCs/>
          <w:sz w:val="32"/>
          <w:szCs w:val="32"/>
          <w:lang w:val="en-US"/>
        </w:rPr>
        <w:t>三十</w:t>
      </w:r>
      <w:r>
        <w:rPr>
          <w:rFonts w:hint="default" w:eastAsia="仿宋_GB2312"/>
          <w:b/>
          <w:bCs/>
          <w:sz w:val="32"/>
          <w:szCs w:val="32"/>
        </w:rPr>
        <w:t xml:space="preserve">条 </w:t>
      </w:r>
      <w:r>
        <w:rPr>
          <w:rFonts w:hint="default" w:eastAsia="黑体"/>
          <w:sz w:val="32"/>
          <w:szCs w:val="32"/>
        </w:rPr>
        <w:t xml:space="preserve"> </w:t>
      </w:r>
      <w:r>
        <w:rPr>
          <w:rFonts w:hint="default"/>
          <w:sz w:val="32"/>
          <w:szCs w:val="28"/>
        </w:rPr>
        <w:t>监事会</w:t>
      </w:r>
      <w:r>
        <w:rPr>
          <w:rFonts w:hint="default"/>
          <w:sz w:val="32"/>
          <w:szCs w:val="32"/>
        </w:rPr>
        <w:t>可以对本会开展活动情况进行调查；必要时，可以聘请会计师事务所等协助其工作。</w:t>
      </w:r>
      <w:r>
        <w:rPr>
          <w:rFonts w:hint="default"/>
          <w:sz w:val="32"/>
          <w:szCs w:val="28"/>
        </w:rPr>
        <w:t>监事会</w:t>
      </w:r>
      <w:r>
        <w:rPr>
          <w:rFonts w:hint="default"/>
          <w:sz w:val="32"/>
          <w:szCs w:val="32"/>
        </w:rPr>
        <w:t>行使职权所必需的费用，由本会承担。</w:t>
      </w:r>
    </w:p>
    <w:p>
      <w:pPr>
        <w:pStyle w:val="6"/>
        <w:spacing w:line="560" w:lineRule="exact"/>
        <w:rPr>
          <w:rFonts w:hint="default" w:eastAsia="黑体"/>
          <w:sz w:val="32"/>
          <w:szCs w:val="32"/>
        </w:rPr>
      </w:pPr>
    </w:p>
    <w:p>
      <w:pPr>
        <w:pStyle w:val="15"/>
        <w:spacing w:before="0" w:beforeAutospacing="0" w:after="0" w:afterAutospacing="0" w:line="560" w:lineRule="exact"/>
        <w:jc w:val="center"/>
        <w:rPr>
          <w:rFonts w:eastAsia="楷体_GB2312"/>
          <w:sz w:val="32"/>
          <w:szCs w:val="32"/>
        </w:rPr>
      </w:pPr>
      <w:r>
        <w:rPr>
          <w:rFonts w:eastAsia="楷体_GB2312"/>
          <w:sz w:val="32"/>
          <w:szCs w:val="32"/>
        </w:rPr>
        <w:t>第</w:t>
      </w:r>
      <w:r>
        <w:rPr>
          <w:rFonts w:eastAsia="楷体_GB2312"/>
          <w:sz w:val="32"/>
          <w:szCs w:val="32"/>
          <w:lang w:val="en"/>
        </w:rPr>
        <w:t>四</w:t>
      </w:r>
      <w:r>
        <w:rPr>
          <w:rFonts w:eastAsia="楷体_GB2312"/>
          <w:sz w:val="32"/>
          <w:szCs w:val="32"/>
        </w:rPr>
        <w:t>节  负责人</w:t>
      </w:r>
    </w:p>
    <w:p>
      <w:pPr>
        <w:tabs>
          <w:tab w:val="left" w:pos="1980"/>
        </w:tabs>
        <w:adjustRightInd w:val="0"/>
        <w:snapToGrid w:val="0"/>
        <w:spacing w:line="560" w:lineRule="exact"/>
        <w:ind w:firstLine="640" w:firstLineChars="200"/>
        <w:rPr>
          <w:sz w:val="32"/>
          <w:szCs w:val="32"/>
        </w:rPr>
      </w:pPr>
      <w:r>
        <w:rPr>
          <w:rFonts w:eastAsia="仿宋_GB2312"/>
          <w:b/>
          <w:bCs/>
          <w:sz w:val="32"/>
          <w:szCs w:val="32"/>
        </w:rPr>
        <w:t>第</w:t>
      </w:r>
      <w:r>
        <w:rPr>
          <w:rFonts w:eastAsia="仿宋_GB2312"/>
          <w:b/>
          <w:bCs/>
          <w:sz w:val="32"/>
          <w:szCs w:val="32"/>
          <w:lang w:val="en-US"/>
        </w:rPr>
        <w:t>三十一</w:t>
      </w:r>
      <w:r>
        <w:rPr>
          <w:rFonts w:eastAsia="仿宋_GB2312"/>
          <w:b/>
          <w:bCs/>
          <w:sz w:val="32"/>
          <w:szCs w:val="32"/>
        </w:rPr>
        <w:t>条</w:t>
      </w:r>
      <w:r>
        <w:rPr>
          <w:sz w:val="32"/>
          <w:szCs w:val="32"/>
        </w:rPr>
        <w:t xml:space="preserve"> </w:t>
      </w:r>
      <w:r>
        <w:rPr>
          <w:rFonts w:eastAsia="仿宋"/>
          <w:sz w:val="32"/>
          <w:szCs w:val="32"/>
        </w:rPr>
        <w:t xml:space="preserve"> </w:t>
      </w:r>
      <w:r>
        <w:rPr>
          <w:sz w:val="32"/>
          <w:szCs w:val="32"/>
        </w:rPr>
        <w:t>本会的负责人是指会长（理事长）1名、副会长（副理事长）若干名、秘书长1名。负责人总数一般不超过理事会（常务理事会）总人数的三分之一，不少于5人，且为</w:t>
      </w:r>
      <w:r>
        <w:rPr>
          <w:rFonts w:hint="eastAsia"/>
          <w:sz w:val="32"/>
          <w:szCs w:val="32"/>
        </w:rPr>
        <w:t>单数。</w:t>
      </w:r>
    </w:p>
    <w:p>
      <w:pPr>
        <w:tabs>
          <w:tab w:val="left" w:pos="1980"/>
        </w:tabs>
        <w:adjustRightInd w:val="0"/>
        <w:snapToGrid w:val="0"/>
        <w:spacing w:line="560" w:lineRule="exact"/>
        <w:ind w:firstLine="640" w:firstLineChars="200"/>
        <w:rPr>
          <w:sz w:val="32"/>
          <w:szCs w:val="32"/>
        </w:rPr>
      </w:pPr>
      <w:r>
        <w:rPr>
          <w:kern w:val="0"/>
          <w:sz w:val="32"/>
          <w:szCs w:val="32"/>
        </w:rPr>
        <w:t>会长、副会长、秘书长</w:t>
      </w:r>
      <w:r>
        <w:rPr>
          <w:rFonts w:hint="eastAsia"/>
          <w:kern w:val="0"/>
          <w:sz w:val="32"/>
          <w:szCs w:val="32"/>
        </w:rPr>
        <w:t>（选任制）</w:t>
      </w:r>
      <w:r>
        <w:rPr>
          <w:kern w:val="0"/>
          <w:sz w:val="32"/>
          <w:szCs w:val="32"/>
        </w:rPr>
        <w:t>每届任期与</w:t>
      </w:r>
      <w:r>
        <w:rPr>
          <w:rFonts w:hint="eastAsia"/>
          <w:kern w:val="0"/>
          <w:sz w:val="32"/>
          <w:szCs w:val="32"/>
        </w:rPr>
        <w:t>理事</w:t>
      </w:r>
      <w:r>
        <w:rPr>
          <w:kern w:val="0"/>
          <w:sz w:val="32"/>
          <w:szCs w:val="32"/>
        </w:rPr>
        <w:t>会任期相同，会长连任不得超过两届。因特殊情况需延长任期的</w:t>
      </w:r>
      <w:r>
        <w:rPr>
          <w:sz w:val="32"/>
          <w:szCs w:val="32"/>
        </w:rPr>
        <w:t>，</w:t>
      </w:r>
      <w:r>
        <w:rPr>
          <w:kern w:val="0"/>
          <w:sz w:val="32"/>
          <w:szCs w:val="32"/>
        </w:rPr>
        <w:t>须采取差额选举方式，经出席</w:t>
      </w:r>
      <w:r>
        <w:rPr>
          <w:b/>
          <w:bCs/>
          <w:kern w:val="0"/>
          <w:sz w:val="32"/>
          <w:szCs w:val="32"/>
          <w:lang w:val="en"/>
        </w:rPr>
        <w:t>会员（代表）</w:t>
      </w:r>
      <w:r>
        <w:rPr>
          <w:kern w:val="0"/>
          <w:sz w:val="32"/>
          <w:szCs w:val="32"/>
          <w:lang w:val="en"/>
        </w:rPr>
        <w:t>大会</w:t>
      </w:r>
      <w:r>
        <w:rPr>
          <w:kern w:val="0"/>
          <w:sz w:val="32"/>
          <w:szCs w:val="32"/>
        </w:rPr>
        <w:t>表决通过，报登记管理机关备案后方可任职，并</w:t>
      </w:r>
      <w:r>
        <w:rPr>
          <w:sz w:val="32"/>
          <w:szCs w:val="32"/>
        </w:rPr>
        <w:t>最多只能</w:t>
      </w:r>
      <w:r>
        <w:rPr>
          <w:kern w:val="0"/>
          <w:sz w:val="32"/>
          <w:szCs w:val="32"/>
        </w:rPr>
        <w:t>延期1届</w:t>
      </w:r>
      <w:r>
        <w:rPr>
          <w:sz w:val="32"/>
          <w:szCs w:val="32"/>
        </w:rPr>
        <w:t>。</w:t>
      </w:r>
    </w:p>
    <w:p>
      <w:pPr>
        <w:adjustRightInd w:val="0"/>
        <w:snapToGrid w:val="0"/>
        <w:spacing w:line="560" w:lineRule="exact"/>
        <w:ind w:firstLine="640" w:firstLineChars="200"/>
        <w:rPr>
          <w:sz w:val="32"/>
          <w:szCs w:val="32"/>
        </w:rPr>
      </w:pPr>
      <w:r>
        <w:rPr>
          <w:rFonts w:eastAsia="仿宋_GB2312"/>
          <w:b/>
          <w:bCs/>
          <w:sz w:val="32"/>
          <w:szCs w:val="32"/>
        </w:rPr>
        <w:t>第</w:t>
      </w:r>
      <w:r>
        <w:rPr>
          <w:rFonts w:eastAsia="仿宋_GB2312"/>
          <w:b/>
          <w:bCs/>
          <w:sz w:val="32"/>
          <w:szCs w:val="32"/>
          <w:lang w:val="en"/>
        </w:rPr>
        <w:t>三十二</w:t>
      </w:r>
      <w:r>
        <w:rPr>
          <w:rFonts w:eastAsia="仿宋_GB2312"/>
          <w:b/>
          <w:bCs/>
          <w:sz w:val="32"/>
          <w:szCs w:val="32"/>
        </w:rPr>
        <w:t>条</w:t>
      </w:r>
      <w:r>
        <w:rPr>
          <w:b/>
          <w:bCs/>
          <w:sz w:val="32"/>
          <w:szCs w:val="32"/>
        </w:rPr>
        <w:t xml:space="preserve"> </w:t>
      </w:r>
      <w:r>
        <w:rPr>
          <w:rFonts w:eastAsia="仿宋_GB2312"/>
          <w:b/>
          <w:bCs/>
          <w:sz w:val="32"/>
          <w:szCs w:val="32"/>
        </w:rPr>
        <w:t xml:space="preserve"> </w:t>
      </w:r>
      <w:r>
        <w:rPr>
          <w:sz w:val="32"/>
          <w:szCs w:val="32"/>
        </w:rPr>
        <w:t>本会负责人应当遵守法律、法规和章程的规定，忠实履行职责，维护本会的权益，遵守下列行为准则：</w:t>
      </w:r>
    </w:p>
    <w:p>
      <w:pPr>
        <w:adjustRightInd w:val="0"/>
        <w:snapToGrid w:val="0"/>
        <w:spacing w:line="560" w:lineRule="exact"/>
        <w:ind w:firstLine="640" w:firstLineChars="200"/>
        <w:rPr>
          <w:sz w:val="32"/>
          <w:szCs w:val="32"/>
        </w:rPr>
      </w:pPr>
      <w:r>
        <w:rPr>
          <w:sz w:val="32"/>
          <w:szCs w:val="32"/>
        </w:rPr>
        <w:t>（一）在职务范围内行使权利，不越权；</w:t>
      </w:r>
    </w:p>
    <w:p>
      <w:pPr>
        <w:adjustRightInd w:val="0"/>
        <w:snapToGrid w:val="0"/>
        <w:spacing w:line="560" w:lineRule="exact"/>
        <w:ind w:firstLine="640" w:firstLineChars="200"/>
        <w:rPr>
          <w:sz w:val="32"/>
          <w:szCs w:val="32"/>
        </w:rPr>
      </w:pPr>
      <w:r>
        <w:rPr>
          <w:sz w:val="32"/>
          <w:szCs w:val="32"/>
        </w:rPr>
        <w:t>（二）不得利用职权为自己或他人谋取不正当利益；</w:t>
      </w:r>
    </w:p>
    <w:p>
      <w:pPr>
        <w:adjustRightInd w:val="0"/>
        <w:snapToGrid w:val="0"/>
        <w:spacing w:line="560" w:lineRule="exact"/>
        <w:ind w:firstLine="640" w:firstLineChars="200"/>
        <w:rPr>
          <w:sz w:val="32"/>
          <w:szCs w:val="32"/>
        </w:rPr>
      </w:pPr>
      <w:r>
        <w:rPr>
          <w:sz w:val="32"/>
          <w:szCs w:val="32"/>
        </w:rPr>
        <w:t>（三）不得从事损害本会利益的活动；</w:t>
      </w:r>
    </w:p>
    <w:p>
      <w:pPr>
        <w:adjustRightInd w:val="0"/>
        <w:snapToGrid w:val="0"/>
        <w:spacing w:line="560" w:lineRule="exact"/>
        <w:ind w:firstLine="640" w:firstLineChars="200"/>
        <w:rPr>
          <w:sz w:val="32"/>
          <w:szCs w:val="32"/>
        </w:rPr>
      </w:pPr>
      <w:r>
        <w:rPr>
          <w:sz w:val="32"/>
          <w:szCs w:val="32"/>
        </w:rPr>
        <w:t>（…）</w:t>
      </w:r>
      <w:r>
        <w:rPr>
          <w:sz w:val="32"/>
          <w:szCs w:val="32"/>
          <w:u w:val="single"/>
        </w:rPr>
        <w:t xml:space="preserve">              </w:t>
      </w:r>
      <w:r>
        <w:rPr>
          <w:sz w:val="32"/>
          <w:szCs w:val="32"/>
        </w:rPr>
        <w:t>。</w:t>
      </w:r>
    </w:p>
    <w:p>
      <w:pPr>
        <w:adjustRightInd w:val="0"/>
        <w:snapToGrid w:val="0"/>
        <w:spacing w:line="560" w:lineRule="exact"/>
        <w:ind w:firstLine="640" w:firstLineChars="200"/>
        <w:rPr>
          <w:kern w:val="0"/>
          <w:sz w:val="32"/>
          <w:szCs w:val="32"/>
        </w:rPr>
      </w:pPr>
      <w:r>
        <w:rPr>
          <w:rFonts w:eastAsia="仿宋_GB2312"/>
          <w:b/>
          <w:bCs/>
          <w:sz w:val="32"/>
          <w:szCs w:val="32"/>
        </w:rPr>
        <w:t>第</w:t>
      </w:r>
      <w:r>
        <w:rPr>
          <w:rFonts w:eastAsia="仿宋_GB2312"/>
          <w:b/>
          <w:bCs/>
          <w:sz w:val="32"/>
          <w:szCs w:val="32"/>
          <w:lang w:val="en"/>
        </w:rPr>
        <w:t>三十三</w:t>
      </w:r>
      <w:r>
        <w:rPr>
          <w:rFonts w:eastAsia="仿宋_GB2312"/>
          <w:b/>
          <w:bCs/>
          <w:sz w:val="32"/>
          <w:szCs w:val="32"/>
        </w:rPr>
        <w:t>条</w:t>
      </w:r>
      <w:r>
        <w:rPr>
          <w:sz w:val="32"/>
          <w:szCs w:val="32"/>
        </w:rPr>
        <w:t xml:space="preserve">  </w:t>
      </w:r>
      <w:r>
        <w:rPr>
          <w:rFonts w:hint="eastAsia"/>
          <w:sz w:val="32"/>
          <w:szCs w:val="32"/>
        </w:rPr>
        <w:t>本会</w:t>
      </w:r>
      <w:r>
        <w:rPr>
          <w:sz w:val="32"/>
          <w:szCs w:val="32"/>
        </w:rPr>
        <w:t>会长</w:t>
      </w:r>
      <w:r>
        <w:rPr>
          <w:rFonts w:hint="eastAsia"/>
          <w:sz w:val="32"/>
          <w:szCs w:val="32"/>
        </w:rPr>
        <w:t>/副会长</w:t>
      </w:r>
      <w:r>
        <w:rPr>
          <w:rFonts w:hint="eastAsia" w:ascii="宋体" w:hAnsi="宋体" w:eastAsia="宋体" w:cs="宋体"/>
          <w:b/>
          <w:bCs/>
          <w:kern w:val="0"/>
          <w:sz w:val="32"/>
          <w:szCs w:val="32"/>
        </w:rPr>
        <w:t>〖</w:t>
      </w:r>
      <w:r>
        <w:rPr>
          <w:rFonts w:hint="eastAsia"/>
          <w:b/>
          <w:bCs/>
          <w:kern w:val="0"/>
          <w:sz w:val="32"/>
          <w:szCs w:val="32"/>
        </w:rPr>
        <w:t>二选一</w:t>
      </w:r>
      <w:r>
        <w:rPr>
          <w:rFonts w:hint="eastAsia" w:ascii="仿宋" w:hAnsi="仿宋" w:eastAsia="仿宋" w:cs="仿宋"/>
          <w:b/>
          <w:bCs/>
          <w:color w:val="000000"/>
          <w:kern w:val="0"/>
          <w:sz w:val="32"/>
          <w:szCs w:val="32"/>
        </w:rPr>
        <w:t>〗</w:t>
      </w:r>
      <w:r>
        <w:rPr>
          <w:sz w:val="32"/>
          <w:szCs w:val="32"/>
        </w:rPr>
        <w:t>为本会的法定代表人，</w:t>
      </w:r>
      <w:r>
        <w:rPr>
          <w:rFonts w:hint="eastAsia" w:ascii="仿宋_GB2312" w:hAnsi="仿宋_GB2312" w:cs="仿宋_GB2312"/>
          <w:color w:val="000000"/>
          <w:sz w:val="32"/>
          <w:szCs w:val="28"/>
        </w:rPr>
        <w:t>应当由深圳市内工作或生活的中国内地居民担任</w:t>
      </w:r>
      <w:r>
        <w:rPr>
          <w:kern w:val="0"/>
          <w:sz w:val="32"/>
          <w:szCs w:val="32"/>
        </w:rPr>
        <w:t>，不得同时担任其他社会团体的法定代表人。法定代表人代表本会签署有关重要文件。</w:t>
      </w:r>
    </w:p>
    <w:p>
      <w:pPr>
        <w:adjustRightInd w:val="0"/>
        <w:snapToGrid w:val="0"/>
        <w:spacing w:line="560" w:lineRule="exact"/>
        <w:ind w:firstLine="640" w:firstLineChars="200"/>
        <w:rPr>
          <w:sz w:val="32"/>
          <w:szCs w:val="32"/>
        </w:rPr>
      </w:pPr>
      <w:r>
        <w:rPr>
          <w:sz w:val="32"/>
          <w:szCs w:val="32"/>
        </w:rPr>
        <w:t>法定代表人任职期间，本会发生违反</w:t>
      </w:r>
      <w:r>
        <w:rPr>
          <w:rFonts w:hint="eastAsia"/>
          <w:sz w:val="32"/>
          <w:szCs w:val="32"/>
        </w:rPr>
        <w:t>社会组织法律法规</w:t>
      </w:r>
      <w:r>
        <w:rPr>
          <w:sz w:val="32"/>
          <w:szCs w:val="32"/>
        </w:rPr>
        <w:t>和本章程的行为，法定代表人应当承担相关责任。因法定代表人失职，导致本会发生违法行为或财产损失的，法定代表人应当承担个人责任。</w:t>
      </w:r>
    </w:p>
    <w:p>
      <w:pPr>
        <w:adjustRightInd w:val="0"/>
        <w:snapToGrid w:val="0"/>
        <w:spacing w:line="560" w:lineRule="exact"/>
        <w:ind w:firstLine="640" w:firstLineChars="200"/>
        <w:rPr>
          <w:sz w:val="32"/>
          <w:szCs w:val="32"/>
        </w:rPr>
      </w:pPr>
      <w:r>
        <w:rPr>
          <w:sz w:val="32"/>
          <w:szCs w:val="32"/>
        </w:rPr>
        <w:t>法定代表人被罢免或卸任后，不再履行本会法定代表人的职权。由本会在其被罢免或卸任后的20日内</w:t>
      </w:r>
      <w:r>
        <w:rPr>
          <w:b/>
          <w:sz w:val="32"/>
          <w:szCs w:val="32"/>
        </w:rPr>
        <w:t>，</w:t>
      </w:r>
      <w:r>
        <w:rPr>
          <w:rFonts w:hint="eastAsia"/>
          <w:bCs/>
          <w:sz w:val="32"/>
          <w:szCs w:val="32"/>
        </w:rPr>
        <w:t>按程序产生新任法定代表人人选</w:t>
      </w:r>
      <w:r>
        <w:rPr>
          <w:bCs/>
          <w:sz w:val="32"/>
          <w:szCs w:val="32"/>
        </w:rPr>
        <w:t>，</w:t>
      </w:r>
      <w:r>
        <w:rPr>
          <w:sz w:val="32"/>
          <w:szCs w:val="32"/>
        </w:rPr>
        <w:t>报党建工作机构审核同意后，向登记管理机关办理</w:t>
      </w:r>
      <w:r>
        <w:rPr>
          <w:rFonts w:hint="eastAsia"/>
          <w:sz w:val="32"/>
          <w:szCs w:val="32"/>
        </w:rPr>
        <w:t>法定代表人</w:t>
      </w:r>
      <w:r>
        <w:rPr>
          <w:sz w:val="32"/>
          <w:szCs w:val="32"/>
        </w:rPr>
        <w:t>变更登记。</w:t>
      </w:r>
    </w:p>
    <w:p>
      <w:pPr>
        <w:pStyle w:val="2"/>
        <w:spacing w:line="560" w:lineRule="exact"/>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原任法定代表人不予配合办理法定代表人变更登记的，本会可根据理事会同意变更的决议，</w:t>
      </w:r>
      <w:r>
        <w:rPr>
          <w:sz w:val="32"/>
          <w:szCs w:val="32"/>
        </w:rPr>
        <w:t>报党建工作机构审核同意后，</w:t>
      </w:r>
      <w:r>
        <w:rPr>
          <w:rFonts w:hint="eastAsia" w:ascii="Times New Roman" w:hAnsi="Times New Roman" w:eastAsia="仿宋_GB2312" w:cs="Times New Roman"/>
          <w:kern w:val="2"/>
          <w:sz w:val="32"/>
          <w:szCs w:val="32"/>
          <w:lang w:val="en-US" w:eastAsia="zh-CN" w:bidi="ar-SA"/>
        </w:rPr>
        <w:t>向登记管理机关申请变更登记。</w:t>
      </w:r>
    </w:p>
    <w:p>
      <w:pPr>
        <w:pStyle w:val="15"/>
        <w:spacing w:before="0" w:beforeAutospacing="0" w:after="0" w:afterAutospacing="0" w:line="560" w:lineRule="exact"/>
        <w:ind w:firstLine="640" w:firstLineChars="200"/>
        <w:jc w:val="both"/>
        <w:rPr>
          <w:sz w:val="32"/>
          <w:szCs w:val="32"/>
        </w:rPr>
      </w:pPr>
      <w:r>
        <w:rPr>
          <w:rFonts w:eastAsia="仿宋_GB2312"/>
          <w:b/>
          <w:bCs/>
          <w:kern w:val="2"/>
          <w:sz w:val="32"/>
          <w:szCs w:val="32"/>
        </w:rPr>
        <w:t>第三十</w:t>
      </w:r>
      <w:r>
        <w:rPr>
          <w:rFonts w:eastAsia="仿宋_GB2312"/>
          <w:b/>
          <w:bCs/>
          <w:kern w:val="2"/>
          <w:sz w:val="32"/>
          <w:szCs w:val="32"/>
          <w:lang w:val="en-US"/>
        </w:rPr>
        <w:t>四</w:t>
      </w:r>
      <w:r>
        <w:rPr>
          <w:rFonts w:eastAsia="仿宋_GB2312"/>
          <w:b/>
          <w:bCs/>
          <w:kern w:val="2"/>
          <w:sz w:val="32"/>
          <w:szCs w:val="32"/>
        </w:rPr>
        <w:t xml:space="preserve">条 </w:t>
      </w:r>
      <w:r>
        <w:rPr>
          <w:rFonts w:eastAsia="黑体"/>
          <w:sz w:val="32"/>
          <w:szCs w:val="32"/>
        </w:rPr>
        <w:t xml:space="preserve"> </w:t>
      </w:r>
      <w:r>
        <w:rPr>
          <w:sz w:val="32"/>
          <w:szCs w:val="32"/>
        </w:rPr>
        <w:t>本会</w:t>
      </w:r>
      <w:r>
        <w:rPr>
          <w:rFonts w:hint="eastAsia"/>
          <w:sz w:val="32"/>
          <w:szCs w:val="32"/>
        </w:rPr>
        <w:t>负责人</w:t>
      </w:r>
      <w:r>
        <w:rPr>
          <w:sz w:val="32"/>
          <w:szCs w:val="32"/>
        </w:rPr>
        <w:t>必须具备下列条件：</w:t>
      </w:r>
    </w:p>
    <w:p>
      <w:pPr>
        <w:pStyle w:val="15"/>
        <w:spacing w:before="0" w:beforeAutospacing="0" w:after="0" w:afterAutospacing="0" w:line="560" w:lineRule="exact"/>
        <w:ind w:firstLine="640" w:firstLineChars="200"/>
        <w:jc w:val="both"/>
        <w:rPr>
          <w:sz w:val="32"/>
          <w:szCs w:val="32"/>
        </w:rPr>
      </w:pPr>
      <w:r>
        <w:rPr>
          <w:sz w:val="32"/>
          <w:szCs w:val="32"/>
        </w:rPr>
        <w:t>（一）坚持中国共产党领导，拥护中国特色社会主义，坚决执行党的路线、方针、政策，具备良好的政治素质；</w:t>
      </w:r>
    </w:p>
    <w:p>
      <w:pPr>
        <w:pStyle w:val="15"/>
        <w:spacing w:before="0" w:beforeAutospacing="0" w:after="0" w:afterAutospacing="0" w:line="560" w:lineRule="exact"/>
        <w:ind w:firstLine="640" w:firstLineChars="200"/>
        <w:jc w:val="both"/>
        <w:rPr>
          <w:sz w:val="32"/>
          <w:szCs w:val="32"/>
        </w:rPr>
      </w:pPr>
      <w:r>
        <w:rPr>
          <w:sz w:val="32"/>
          <w:szCs w:val="32"/>
        </w:rPr>
        <w:t>（二）</w:t>
      </w:r>
      <w:r>
        <w:rPr>
          <w:rFonts w:hint="eastAsia" w:ascii="仿宋_GB2312" w:hAnsi="仿宋_GB2312" w:cs="仿宋_GB2312"/>
          <w:color w:val="000000"/>
          <w:sz w:val="32"/>
          <w:szCs w:val="28"/>
        </w:rPr>
        <w:t>在本会内有较大的影响和较高的声誉</w:t>
      </w:r>
      <w:r>
        <w:rPr>
          <w:sz w:val="32"/>
          <w:szCs w:val="32"/>
        </w:rPr>
        <w:t>；</w:t>
      </w:r>
    </w:p>
    <w:p>
      <w:pPr>
        <w:pStyle w:val="15"/>
        <w:spacing w:before="0" w:beforeAutospacing="0" w:after="0" w:afterAutospacing="0" w:line="560" w:lineRule="exact"/>
        <w:ind w:firstLine="640" w:firstLineChars="200"/>
        <w:jc w:val="both"/>
        <w:rPr>
          <w:sz w:val="32"/>
          <w:szCs w:val="32"/>
        </w:rPr>
      </w:pPr>
      <w:r>
        <w:rPr>
          <w:sz w:val="32"/>
          <w:szCs w:val="32"/>
        </w:rPr>
        <w:t>（三）最高任职年龄</w:t>
      </w:r>
      <w:r>
        <w:rPr>
          <w:rFonts w:hint="eastAsia"/>
          <w:sz w:val="32"/>
          <w:szCs w:val="32"/>
        </w:rPr>
        <w:t>一般</w:t>
      </w:r>
      <w:r>
        <w:rPr>
          <w:sz w:val="32"/>
          <w:szCs w:val="32"/>
        </w:rPr>
        <w:t>不得超过70周岁，</w:t>
      </w:r>
      <w:r>
        <w:rPr>
          <w:sz w:val="32"/>
          <w:szCs w:val="32"/>
          <w:lang w:val="en"/>
        </w:rPr>
        <w:t>聘任制</w:t>
      </w:r>
      <w:r>
        <w:rPr>
          <w:sz w:val="32"/>
          <w:szCs w:val="32"/>
        </w:rPr>
        <w:t>秘书长</w:t>
      </w:r>
      <w:r>
        <w:rPr>
          <w:sz w:val="32"/>
          <w:szCs w:val="32"/>
          <w:lang w:val="en"/>
        </w:rPr>
        <w:t>应</w:t>
      </w:r>
      <w:r>
        <w:rPr>
          <w:sz w:val="32"/>
          <w:szCs w:val="32"/>
        </w:rPr>
        <w:t>为专职；</w:t>
      </w:r>
    </w:p>
    <w:p>
      <w:pPr>
        <w:pStyle w:val="15"/>
        <w:spacing w:before="0" w:beforeAutospacing="0" w:after="0" w:afterAutospacing="0" w:line="560" w:lineRule="exact"/>
        <w:ind w:firstLine="640" w:firstLineChars="200"/>
        <w:jc w:val="both"/>
        <w:rPr>
          <w:sz w:val="32"/>
          <w:szCs w:val="32"/>
        </w:rPr>
      </w:pPr>
      <w:r>
        <w:rPr>
          <w:sz w:val="32"/>
          <w:szCs w:val="32"/>
        </w:rPr>
        <w:t>（四）身体健康，能坚持正常工作；</w:t>
      </w:r>
    </w:p>
    <w:p>
      <w:pPr>
        <w:pStyle w:val="15"/>
        <w:spacing w:before="0" w:beforeAutospacing="0" w:after="0" w:afterAutospacing="0" w:line="560" w:lineRule="exact"/>
        <w:ind w:firstLine="640" w:firstLineChars="200"/>
        <w:jc w:val="both"/>
        <w:rPr>
          <w:sz w:val="32"/>
          <w:szCs w:val="32"/>
        </w:rPr>
      </w:pPr>
      <w:r>
        <w:rPr>
          <w:sz w:val="32"/>
          <w:szCs w:val="32"/>
        </w:rPr>
        <w:t>（五）具有完全民事行为能力；</w:t>
      </w:r>
    </w:p>
    <w:p>
      <w:pPr>
        <w:adjustRightInd w:val="0"/>
        <w:snapToGrid w:val="0"/>
        <w:spacing w:line="560" w:lineRule="exact"/>
        <w:ind w:firstLine="640" w:firstLineChars="200"/>
        <w:rPr>
          <w:sz w:val="32"/>
          <w:szCs w:val="32"/>
        </w:rPr>
      </w:pPr>
      <w:r>
        <w:rPr>
          <w:sz w:val="32"/>
          <w:szCs w:val="32"/>
        </w:rPr>
        <w:t>（…）</w:t>
      </w:r>
      <w:r>
        <w:rPr>
          <w:sz w:val="32"/>
          <w:szCs w:val="28"/>
          <w:u w:val="single"/>
        </w:rPr>
        <w:t xml:space="preserve">              </w:t>
      </w:r>
      <w:r>
        <w:rPr>
          <w:sz w:val="32"/>
          <w:szCs w:val="28"/>
        </w:rPr>
        <w:t>。</w:t>
      </w:r>
    </w:p>
    <w:p>
      <w:pPr>
        <w:pStyle w:val="15"/>
        <w:tabs>
          <w:tab w:val="left" w:pos="1800"/>
          <w:tab w:val="left" w:pos="1931"/>
          <w:tab w:val="left" w:pos="2130"/>
        </w:tabs>
        <w:adjustRightInd w:val="0"/>
        <w:snapToGrid w:val="0"/>
        <w:spacing w:before="0" w:beforeAutospacing="0" w:after="0" w:afterAutospacing="0" w:line="560" w:lineRule="exact"/>
        <w:ind w:firstLine="640" w:firstLineChars="200"/>
        <w:jc w:val="both"/>
        <w:rPr>
          <w:kern w:val="2"/>
          <w:sz w:val="32"/>
          <w:szCs w:val="32"/>
        </w:rPr>
      </w:pPr>
      <w:r>
        <w:rPr>
          <w:rFonts w:eastAsia="仿宋_GB2312"/>
          <w:b/>
          <w:bCs/>
          <w:kern w:val="2"/>
          <w:sz w:val="32"/>
          <w:szCs w:val="32"/>
        </w:rPr>
        <w:t>第三十</w:t>
      </w:r>
      <w:r>
        <w:rPr>
          <w:rFonts w:eastAsia="仿宋_GB2312"/>
          <w:b/>
          <w:bCs/>
          <w:kern w:val="2"/>
          <w:sz w:val="32"/>
          <w:szCs w:val="32"/>
          <w:lang w:val="en"/>
        </w:rPr>
        <w:t>五</w:t>
      </w:r>
      <w:r>
        <w:rPr>
          <w:rFonts w:eastAsia="仿宋_GB2312"/>
          <w:b/>
          <w:bCs/>
          <w:kern w:val="2"/>
          <w:sz w:val="32"/>
          <w:szCs w:val="32"/>
        </w:rPr>
        <w:t>条</w:t>
      </w:r>
      <w:r>
        <w:rPr>
          <w:b/>
          <w:bCs/>
          <w:kern w:val="2"/>
          <w:sz w:val="32"/>
          <w:szCs w:val="32"/>
        </w:rPr>
        <w:t xml:space="preserve"> </w:t>
      </w:r>
      <w:r>
        <w:rPr>
          <w:kern w:val="2"/>
          <w:sz w:val="32"/>
          <w:szCs w:val="32"/>
        </w:rPr>
        <w:t xml:space="preserve"> 有下列情形之一的，不能担任本会负责人：</w:t>
      </w:r>
    </w:p>
    <w:p>
      <w:pPr>
        <w:numPr>
          <w:ilvl w:val="0"/>
          <w:numId w:val="3"/>
        </w:numPr>
        <w:adjustRightInd w:val="0"/>
        <w:snapToGrid w:val="0"/>
        <w:spacing w:line="560" w:lineRule="exact"/>
        <w:ind w:firstLine="640" w:firstLineChars="200"/>
        <w:rPr>
          <w:sz w:val="32"/>
          <w:szCs w:val="32"/>
        </w:rPr>
      </w:pPr>
      <w:r>
        <w:rPr>
          <w:sz w:val="32"/>
          <w:szCs w:val="32"/>
        </w:rPr>
        <w:t>无民事行为能力或者限制民事行为能力；</w:t>
      </w:r>
    </w:p>
    <w:p>
      <w:pPr>
        <w:numPr>
          <w:ilvl w:val="0"/>
          <w:numId w:val="3"/>
        </w:numPr>
        <w:adjustRightInd w:val="0"/>
        <w:snapToGrid w:val="0"/>
        <w:spacing w:line="560" w:lineRule="exact"/>
        <w:ind w:firstLine="640" w:firstLineChars="200"/>
        <w:rPr>
          <w:sz w:val="32"/>
          <w:szCs w:val="32"/>
        </w:rPr>
      </w:pPr>
      <w:r>
        <w:rPr>
          <w:sz w:val="32"/>
          <w:szCs w:val="32"/>
        </w:rPr>
        <w:t>正在或者曾经受到剥夺政治权利的刑事处罚；</w:t>
      </w:r>
    </w:p>
    <w:p>
      <w:pPr>
        <w:numPr>
          <w:ilvl w:val="0"/>
          <w:numId w:val="3"/>
        </w:numPr>
        <w:adjustRightInd w:val="0"/>
        <w:snapToGrid w:val="0"/>
        <w:spacing w:line="560" w:lineRule="exact"/>
        <w:ind w:firstLine="640" w:firstLineChars="200"/>
        <w:rPr>
          <w:sz w:val="32"/>
          <w:szCs w:val="32"/>
        </w:rPr>
      </w:pPr>
      <w:r>
        <w:rPr>
          <w:sz w:val="32"/>
          <w:szCs w:val="32"/>
        </w:rPr>
        <w:t>曾在被吊销登记证书的社会组织担任负责人；</w:t>
      </w:r>
    </w:p>
    <w:p>
      <w:pPr>
        <w:numPr>
          <w:ilvl w:val="0"/>
          <w:numId w:val="3"/>
        </w:numPr>
        <w:adjustRightInd w:val="0"/>
        <w:snapToGrid w:val="0"/>
        <w:spacing w:line="560" w:lineRule="exact"/>
        <w:ind w:firstLine="640" w:firstLineChars="200"/>
        <w:rPr>
          <w:sz w:val="32"/>
          <w:szCs w:val="32"/>
        </w:rPr>
      </w:pPr>
      <w:r>
        <w:rPr>
          <w:sz w:val="32"/>
          <w:szCs w:val="32"/>
        </w:rPr>
        <w:t>正在被列入</w:t>
      </w:r>
      <w:r>
        <w:rPr>
          <w:rFonts w:hint="eastAsia"/>
          <w:sz w:val="32"/>
          <w:szCs w:val="32"/>
        </w:rPr>
        <w:t>失信被执行人</w:t>
      </w:r>
      <w:r>
        <w:rPr>
          <w:sz w:val="32"/>
          <w:szCs w:val="32"/>
        </w:rPr>
        <w:t>名单；</w:t>
      </w:r>
    </w:p>
    <w:p>
      <w:pPr>
        <w:adjustRightInd w:val="0"/>
        <w:snapToGrid w:val="0"/>
        <w:spacing w:line="560" w:lineRule="exact"/>
        <w:ind w:firstLine="640" w:firstLineChars="200"/>
        <w:rPr>
          <w:sz w:val="32"/>
          <w:szCs w:val="32"/>
        </w:rPr>
      </w:pPr>
      <w:r>
        <w:rPr>
          <w:sz w:val="32"/>
          <w:szCs w:val="32"/>
        </w:rPr>
        <w:t>（…）</w:t>
      </w:r>
      <w:r>
        <w:rPr>
          <w:sz w:val="32"/>
          <w:szCs w:val="28"/>
          <w:u w:val="single"/>
        </w:rPr>
        <w:t xml:space="preserve">              </w:t>
      </w:r>
      <w:r>
        <w:rPr>
          <w:sz w:val="32"/>
          <w:szCs w:val="28"/>
        </w:rPr>
        <w:t>。</w:t>
      </w:r>
    </w:p>
    <w:p>
      <w:pPr>
        <w:adjustRightInd w:val="0"/>
        <w:snapToGrid w:val="0"/>
        <w:spacing w:line="560" w:lineRule="exact"/>
        <w:ind w:firstLine="640" w:firstLineChars="200"/>
        <w:rPr>
          <w:sz w:val="32"/>
          <w:szCs w:val="32"/>
        </w:rPr>
      </w:pPr>
      <w:r>
        <w:rPr>
          <w:sz w:val="32"/>
          <w:szCs w:val="32"/>
        </w:rPr>
        <w:t>（…）其他不符合国家有关规定的情形。</w:t>
      </w:r>
    </w:p>
    <w:p>
      <w:pPr>
        <w:pStyle w:val="15"/>
        <w:spacing w:before="0" w:beforeAutospacing="0" w:after="0" w:afterAutospacing="0" w:line="560" w:lineRule="exact"/>
        <w:ind w:firstLine="640" w:firstLineChars="200"/>
        <w:jc w:val="both"/>
        <w:rPr>
          <w:rFonts w:eastAsia="仿宋"/>
          <w:sz w:val="32"/>
          <w:szCs w:val="32"/>
        </w:rPr>
      </w:pPr>
      <w:r>
        <w:rPr>
          <w:rFonts w:eastAsia="仿宋_GB2312"/>
          <w:b/>
          <w:bCs/>
          <w:kern w:val="2"/>
          <w:sz w:val="32"/>
          <w:szCs w:val="32"/>
        </w:rPr>
        <w:t>第</w:t>
      </w:r>
      <w:r>
        <w:rPr>
          <w:rFonts w:eastAsia="仿宋_GB2312"/>
          <w:b/>
          <w:bCs/>
          <w:kern w:val="2"/>
          <w:sz w:val="32"/>
          <w:szCs w:val="32"/>
          <w:lang w:val="en"/>
        </w:rPr>
        <w:t>三十六</w:t>
      </w:r>
      <w:r>
        <w:rPr>
          <w:rFonts w:eastAsia="仿宋_GB2312"/>
          <w:b/>
          <w:bCs/>
          <w:kern w:val="2"/>
          <w:sz w:val="32"/>
          <w:szCs w:val="32"/>
        </w:rPr>
        <w:t>条</w:t>
      </w:r>
      <w:r>
        <w:rPr>
          <w:sz w:val="32"/>
          <w:szCs w:val="32"/>
        </w:rPr>
        <w:t xml:space="preserve"> </w:t>
      </w:r>
      <w:r>
        <w:rPr>
          <w:rFonts w:eastAsia="仿宋"/>
          <w:sz w:val="32"/>
          <w:szCs w:val="32"/>
        </w:rPr>
        <w:t xml:space="preserve"> </w:t>
      </w:r>
      <w:r>
        <w:rPr>
          <w:sz w:val="32"/>
          <w:szCs w:val="32"/>
        </w:rPr>
        <w:t>本会会长行使下列职权</w:t>
      </w:r>
      <w:r>
        <w:rPr>
          <w:rFonts w:eastAsia="仿宋"/>
          <w:sz w:val="32"/>
          <w:szCs w:val="32"/>
        </w:rPr>
        <w:t>：</w:t>
      </w:r>
    </w:p>
    <w:p>
      <w:pPr>
        <w:pStyle w:val="15"/>
        <w:spacing w:before="0" w:beforeAutospacing="0" w:after="0" w:afterAutospacing="0" w:line="560" w:lineRule="exact"/>
        <w:ind w:firstLine="640" w:firstLineChars="200"/>
        <w:jc w:val="both"/>
        <w:rPr>
          <w:sz w:val="32"/>
          <w:szCs w:val="32"/>
        </w:rPr>
      </w:pPr>
      <w:r>
        <w:rPr>
          <w:sz w:val="32"/>
          <w:szCs w:val="32"/>
        </w:rPr>
        <w:t>（一）召集和主持</w:t>
      </w:r>
      <w:r>
        <w:rPr>
          <w:sz w:val="32"/>
          <w:szCs w:val="32"/>
          <w:lang w:val="en"/>
        </w:rPr>
        <w:t>理事会（常务理事会）</w:t>
      </w:r>
      <w:r>
        <w:rPr>
          <w:sz w:val="32"/>
          <w:szCs w:val="32"/>
        </w:rPr>
        <w:t>；</w:t>
      </w:r>
    </w:p>
    <w:p>
      <w:pPr>
        <w:pStyle w:val="15"/>
        <w:spacing w:before="0" w:beforeAutospacing="0" w:after="0" w:afterAutospacing="0" w:line="560" w:lineRule="exact"/>
        <w:ind w:firstLine="640" w:firstLineChars="200"/>
        <w:jc w:val="both"/>
        <w:rPr>
          <w:sz w:val="32"/>
          <w:szCs w:val="32"/>
        </w:rPr>
      </w:pPr>
      <w:r>
        <w:rPr>
          <w:sz w:val="32"/>
          <w:szCs w:val="32"/>
        </w:rPr>
        <w:t>（二）检查</w:t>
      </w:r>
      <w:r>
        <w:rPr>
          <w:rFonts w:hint="eastAsia"/>
          <w:sz w:val="32"/>
          <w:szCs w:val="32"/>
          <w:lang w:val="en"/>
        </w:rPr>
        <w:t>各项会议</w:t>
      </w:r>
      <w:r>
        <w:rPr>
          <w:sz w:val="32"/>
          <w:szCs w:val="32"/>
        </w:rPr>
        <w:t>决议的落实情况；</w:t>
      </w:r>
    </w:p>
    <w:p>
      <w:pPr>
        <w:pStyle w:val="15"/>
        <w:spacing w:before="0" w:beforeAutospacing="0" w:after="0" w:afterAutospacing="0" w:line="560" w:lineRule="exact"/>
        <w:ind w:firstLine="640" w:firstLineChars="200"/>
        <w:jc w:val="both"/>
        <w:rPr>
          <w:sz w:val="32"/>
          <w:szCs w:val="32"/>
        </w:rPr>
      </w:pPr>
      <w:r>
        <w:rPr>
          <w:sz w:val="32"/>
          <w:szCs w:val="32"/>
        </w:rPr>
        <w:t>（三）代表本会签署有关重要文件；</w:t>
      </w:r>
    </w:p>
    <w:p>
      <w:pPr>
        <w:adjustRightInd w:val="0"/>
        <w:snapToGrid w:val="0"/>
        <w:spacing w:line="560" w:lineRule="exact"/>
        <w:ind w:firstLine="640" w:firstLineChars="200"/>
        <w:rPr>
          <w:sz w:val="32"/>
          <w:szCs w:val="32"/>
        </w:rPr>
      </w:pPr>
      <w:r>
        <w:rPr>
          <w:sz w:val="32"/>
          <w:szCs w:val="32"/>
        </w:rPr>
        <w:t>（…）</w:t>
      </w:r>
      <w:r>
        <w:rPr>
          <w:sz w:val="32"/>
          <w:szCs w:val="28"/>
          <w:u w:val="single"/>
        </w:rPr>
        <w:t xml:space="preserve">              </w:t>
      </w:r>
      <w:r>
        <w:rPr>
          <w:sz w:val="32"/>
          <w:szCs w:val="28"/>
        </w:rPr>
        <w:t>。</w:t>
      </w:r>
    </w:p>
    <w:p>
      <w:pPr>
        <w:pStyle w:val="15"/>
        <w:spacing w:before="0" w:beforeAutospacing="0" w:after="0" w:afterAutospacing="0" w:line="560" w:lineRule="exact"/>
        <w:ind w:firstLine="640" w:firstLineChars="200"/>
        <w:jc w:val="both"/>
        <w:rPr>
          <w:sz w:val="32"/>
          <w:szCs w:val="32"/>
        </w:rPr>
      </w:pPr>
      <w:r>
        <w:rPr>
          <w:sz w:val="32"/>
          <w:szCs w:val="32"/>
        </w:rPr>
        <w:t>会长每年向理事会进行述职。不能履行职责时，由其委托</w:t>
      </w:r>
      <w:r>
        <w:rPr>
          <w:sz w:val="32"/>
          <w:szCs w:val="32"/>
          <w:lang w:val="en"/>
        </w:rPr>
        <w:t>理事会（常务理事会）</w:t>
      </w:r>
      <w:r>
        <w:rPr>
          <w:sz w:val="32"/>
          <w:szCs w:val="32"/>
        </w:rPr>
        <w:t>推选一名副会长代为履行职责。</w:t>
      </w:r>
    </w:p>
    <w:p>
      <w:pPr>
        <w:pStyle w:val="15"/>
        <w:tabs>
          <w:tab w:val="left" w:pos="1800"/>
          <w:tab w:val="left" w:pos="1931"/>
          <w:tab w:val="left" w:pos="2130"/>
        </w:tabs>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w:t>
      </w:r>
      <w:r>
        <w:rPr>
          <w:rFonts w:eastAsia="仿宋_GB2312"/>
          <w:b/>
          <w:bCs/>
          <w:kern w:val="2"/>
          <w:sz w:val="32"/>
          <w:szCs w:val="32"/>
          <w:lang w:val="en"/>
        </w:rPr>
        <w:t>三十七</w:t>
      </w:r>
      <w:r>
        <w:rPr>
          <w:rFonts w:eastAsia="仿宋_GB2312"/>
          <w:b/>
          <w:bCs/>
          <w:kern w:val="2"/>
          <w:sz w:val="32"/>
          <w:szCs w:val="32"/>
        </w:rPr>
        <w:t>条</w:t>
      </w:r>
      <w:r>
        <w:rPr>
          <w:b/>
          <w:bCs/>
          <w:kern w:val="2"/>
          <w:sz w:val="32"/>
          <w:szCs w:val="32"/>
        </w:rPr>
        <w:t xml:space="preserve"> </w:t>
      </w:r>
      <w:r>
        <w:rPr>
          <w:rFonts w:eastAsia="仿宋_GB2312"/>
          <w:b/>
          <w:bCs/>
          <w:kern w:val="2"/>
          <w:sz w:val="32"/>
          <w:szCs w:val="32"/>
        </w:rPr>
        <w:t xml:space="preserve"> </w:t>
      </w:r>
      <w:r>
        <w:rPr>
          <w:sz w:val="32"/>
          <w:szCs w:val="32"/>
        </w:rPr>
        <w:t>本会副会长协助会长开展工作，按照各自任务分工履行相应职责。</w:t>
      </w:r>
    </w:p>
    <w:p>
      <w:pPr>
        <w:pStyle w:val="15"/>
        <w:spacing w:before="0" w:beforeAutospacing="0" w:after="0" w:afterAutospacing="0" w:line="560" w:lineRule="exact"/>
        <w:ind w:firstLine="640" w:firstLineChars="200"/>
        <w:jc w:val="both"/>
        <w:rPr>
          <w:sz w:val="32"/>
          <w:szCs w:val="32"/>
          <w:lang w:val="en"/>
        </w:rPr>
      </w:pPr>
      <w:r>
        <w:rPr>
          <w:rFonts w:eastAsia="仿宋_GB2312"/>
          <w:b/>
          <w:bCs/>
          <w:kern w:val="2"/>
          <w:sz w:val="32"/>
          <w:szCs w:val="32"/>
        </w:rPr>
        <w:t>第</w:t>
      </w:r>
      <w:r>
        <w:rPr>
          <w:rFonts w:eastAsia="仿宋_GB2312"/>
          <w:b/>
          <w:bCs/>
          <w:kern w:val="2"/>
          <w:sz w:val="32"/>
          <w:szCs w:val="32"/>
          <w:lang w:val="en"/>
        </w:rPr>
        <w:t>三十八</w:t>
      </w:r>
      <w:r>
        <w:rPr>
          <w:rFonts w:eastAsia="仿宋_GB2312"/>
          <w:b/>
          <w:bCs/>
          <w:kern w:val="2"/>
          <w:sz w:val="32"/>
          <w:szCs w:val="32"/>
        </w:rPr>
        <w:t xml:space="preserve">条 </w:t>
      </w:r>
      <w:r>
        <w:rPr>
          <w:rFonts w:eastAsia="黑体"/>
          <w:sz w:val="32"/>
          <w:szCs w:val="32"/>
        </w:rPr>
        <w:t xml:space="preserve"> </w:t>
      </w:r>
      <w:r>
        <w:rPr>
          <w:sz w:val="32"/>
          <w:szCs w:val="32"/>
        </w:rPr>
        <w:t>本会的秘书长采用</w:t>
      </w:r>
      <w:r>
        <w:rPr>
          <w:b/>
          <w:bCs/>
          <w:sz w:val="32"/>
          <w:szCs w:val="32"/>
          <w:lang w:val="en"/>
        </w:rPr>
        <w:t>（二选一）</w:t>
      </w:r>
    </w:p>
    <w:p>
      <w:pPr>
        <w:pStyle w:val="15"/>
        <w:numPr>
          <w:ilvl w:val="0"/>
          <w:numId w:val="4"/>
        </w:numPr>
        <w:spacing w:before="0" w:beforeAutospacing="0" w:after="0" w:afterAutospacing="0" w:line="560" w:lineRule="exact"/>
        <w:jc w:val="both"/>
        <w:rPr>
          <w:sz w:val="32"/>
          <w:szCs w:val="32"/>
        </w:rPr>
      </w:pPr>
      <w:r>
        <w:rPr>
          <w:sz w:val="32"/>
          <w:szCs w:val="32"/>
        </w:rPr>
        <w:t>选任制，秘书长和会长不能在同一会员单位中产生。会长不得兼任秘书长。秘书长</w:t>
      </w:r>
      <w:r>
        <w:rPr>
          <w:rFonts w:hint="eastAsia" w:ascii="仿宋_GB2312" w:hAnsi="仿宋_GB2312" w:cs="仿宋_GB2312"/>
          <w:b/>
          <w:bCs/>
          <w:color w:val="000000"/>
          <w:sz w:val="32"/>
          <w:szCs w:val="28"/>
        </w:rPr>
        <w:t>出席</w:t>
      </w:r>
      <w:r>
        <w:rPr>
          <w:rFonts w:hint="eastAsia" w:ascii="仿宋_GB2312" w:hAnsi="仿宋_GB2312" w:cs="仿宋_GB2312"/>
          <w:color w:val="000000"/>
          <w:sz w:val="32"/>
          <w:szCs w:val="28"/>
        </w:rPr>
        <w:t>理事会（常务理事会）和</w:t>
      </w:r>
      <w:r>
        <w:rPr>
          <w:rFonts w:hint="eastAsia" w:ascii="仿宋_GB2312" w:hAnsi="仿宋_GB2312" w:cs="仿宋_GB2312"/>
          <w:b/>
          <w:bCs/>
          <w:color w:val="000000"/>
          <w:sz w:val="32"/>
          <w:szCs w:val="28"/>
        </w:rPr>
        <w:t>会员（代表）</w:t>
      </w:r>
      <w:r>
        <w:rPr>
          <w:rFonts w:hint="eastAsia" w:ascii="仿宋_GB2312" w:hAnsi="仿宋_GB2312" w:cs="仿宋_GB2312"/>
          <w:color w:val="000000"/>
          <w:sz w:val="32"/>
          <w:szCs w:val="28"/>
        </w:rPr>
        <w:t>大会。</w:t>
      </w:r>
    </w:p>
    <w:p>
      <w:pPr>
        <w:pStyle w:val="15"/>
        <w:numPr>
          <w:ilvl w:val="0"/>
          <w:numId w:val="4"/>
        </w:numPr>
        <w:spacing w:before="0" w:beforeAutospacing="0" w:after="0" w:afterAutospacing="0" w:line="560" w:lineRule="exact"/>
        <w:jc w:val="both"/>
        <w:rPr>
          <w:b/>
          <w:bCs/>
          <w:sz w:val="32"/>
          <w:szCs w:val="32"/>
          <w:lang w:val="en"/>
        </w:rPr>
      </w:pPr>
      <w:r>
        <w:rPr>
          <w:sz w:val="32"/>
          <w:szCs w:val="32"/>
        </w:rPr>
        <w:t>聘任制，秘书长和会长不能在同一会员单位中产生。会长不得兼任秘书长。秘书长</w:t>
      </w:r>
      <w:r>
        <w:rPr>
          <w:rFonts w:hint="eastAsia" w:ascii="仿宋_GB2312" w:hAnsi="仿宋_GB2312" w:cs="仿宋_GB2312"/>
          <w:b/>
          <w:bCs/>
          <w:color w:val="000000"/>
          <w:sz w:val="32"/>
          <w:szCs w:val="28"/>
        </w:rPr>
        <w:t>出席</w:t>
      </w:r>
      <w:r>
        <w:rPr>
          <w:rFonts w:hint="eastAsia" w:ascii="仿宋_GB2312" w:hAnsi="仿宋_GB2312" w:cs="仿宋_GB2312"/>
          <w:color w:val="000000"/>
          <w:sz w:val="32"/>
          <w:szCs w:val="28"/>
        </w:rPr>
        <w:t>理事会（常务理事会）和</w:t>
      </w:r>
      <w:r>
        <w:rPr>
          <w:rFonts w:hint="eastAsia" w:ascii="仿宋_GB2312" w:hAnsi="仿宋_GB2312" w:cs="仿宋_GB2312"/>
          <w:b/>
          <w:bCs/>
          <w:color w:val="000000"/>
          <w:sz w:val="32"/>
          <w:szCs w:val="28"/>
        </w:rPr>
        <w:t>会员（代表）</w:t>
      </w:r>
      <w:r>
        <w:rPr>
          <w:rFonts w:hint="eastAsia" w:ascii="仿宋_GB2312" w:hAnsi="仿宋_GB2312" w:cs="仿宋_GB2312"/>
          <w:color w:val="000000"/>
          <w:sz w:val="32"/>
          <w:szCs w:val="28"/>
        </w:rPr>
        <w:t>大会。</w:t>
      </w:r>
    </w:p>
    <w:p>
      <w:pPr>
        <w:numPr>
          <w:ilvl w:val="-1"/>
          <w:numId w:val="0"/>
        </w:numPr>
        <w:adjustRightInd w:val="0"/>
        <w:snapToGrid w:val="0"/>
        <w:spacing w:line="560" w:lineRule="exact"/>
        <w:ind w:left="0" w:firstLine="0"/>
        <w:rPr>
          <w:rFonts w:ascii="仿宋_GB2312" w:hAnsi="仿宋_GB2312" w:cs="仿宋_GB2312"/>
          <w:color w:val="000000"/>
          <w:sz w:val="32"/>
        </w:rPr>
      </w:pPr>
    </w:p>
    <w:p>
      <w:pPr>
        <w:pStyle w:val="15"/>
        <w:numPr>
          <w:ilvl w:val="255"/>
          <w:numId w:val="0"/>
        </w:numPr>
        <w:spacing w:before="0" w:beforeAutospacing="0" w:after="0" w:afterAutospacing="0" w:line="560" w:lineRule="exact"/>
        <w:jc w:val="both"/>
        <w:rPr>
          <w:sz w:val="32"/>
          <w:szCs w:val="32"/>
        </w:rPr>
      </w:pPr>
    </w:p>
    <w:p>
      <w:pPr>
        <w:pStyle w:val="15"/>
        <w:spacing w:before="0" w:beforeAutospacing="0" w:after="0" w:afterAutospacing="0" w:line="560" w:lineRule="exact"/>
        <w:ind w:firstLine="640" w:firstLineChars="200"/>
        <w:jc w:val="both"/>
        <w:rPr>
          <w:sz w:val="32"/>
          <w:szCs w:val="32"/>
        </w:rPr>
      </w:pPr>
      <w:r>
        <w:rPr>
          <w:rFonts w:eastAsia="仿宋_GB2312"/>
          <w:b/>
          <w:bCs/>
          <w:kern w:val="2"/>
          <w:sz w:val="32"/>
          <w:szCs w:val="32"/>
        </w:rPr>
        <w:t>第</w:t>
      </w:r>
      <w:r>
        <w:rPr>
          <w:rFonts w:eastAsia="仿宋_GB2312"/>
          <w:b/>
          <w:bCs/>
          <w:kern w:val="2"/>
          <w:sz w:val="32"/>
          <w:szCs w:val="32"/>
          <w:lang w:val="en"/>
        </w:rPr>
        <w:t>三十九</w:t>
      </w:r>
      <w:r>
        <w:rPr>
          <w:rFonts w:eastAsia="仿宋_GB2312"/>
          <w:b/>
          <w:bCs/>
          <w:kern w:val="2"/>
          <w:sz w:val="32"/>
          <w:szCs w:val="32"/>
        </w:rPr>
        <w:t>条</w:t>
      </w:r>
      <w:r>
        <w:rPr>
          <w:b/>
          <w:bCs/>
          <w:kern w:val="2"/>
          <w:sz w:val="32"/>
          <w:szCs w:val="32"/>
        </w:rPr>
        <w:t xml:space="preserve"> </w:t>
      </w:r>
      <w:r>
        <w:rPr>
          <w:rFonts w:eastAsia="仿宋"/>
          <w:sz w:val="32"/>
          <w:szCs w:val="32"/>
        </w:rPr>
        <w:t xml:space="preserve"> </w:t>
      </w:r>
      <w:r>
        <w:rPr>
          <w:sz w:val="32"/>
          <w:szCs w:val="32"/>
        </w:rPr>
        <w:t>本会秘书长在会长领导下开展工作，秘书长对理事会负责，行使下列职权：</w:t>
      </w:r>
    </w:p>
    <w:p>
      <w:pPr>
        <w:pStyle w:val="15"/>
        <w:spacing w:before="0" w:beforeAutospacing="0" w:after="0" w:afterAutospacing="0" w:line="560" w:lineRule="exact"/>
        <w:ind w:firstLine="640" w:firstLineChars="200"/>
        <w:jc w:val="both"/>
        <w:rPr>
          <w:sz w:val="32"/>
          <w:szCs w:val="32"/>
        </w:rPr>
      </w:pPr>
      <w:r>
        <w:rPr>
          <w:sz w:val="32"/>
          <w:szCs w:val="32"/>
        </w:rPr>
        <w:t>（一）主持办事机构开展日常工作，组织实施年度工作计划；</w:t>
      </w:r>
    </w:p>
    <w:p>
      <w:pPr>
        <w:pStyle w:val="15"/>
        <w:spacing w:before="0" w:beforeAutospacing="0" w:after="0" w:afterAutospacing="0" w:line="560" w:lineRule="exact"/>
        <w:ind w:firstLine="640" w:firstLineChars="200"/>
        <w:jc w:val="both"/>
        <w:rPr>
          <w:sz w:val="32"/>
          <w:szCs w:val="32"/>
        </w:rPr>
      </w:pPr>
      <w:r>
        <w:rPr>
          <w:sz w:val="32"/>
          <w:szCs w:val="32"/>
        </w:rPr>
        <w:t>（二）组织制定、实施年度工作计划和预算；</w:t>
      </w:r>
    </w:p>
    <w:p>
      <w:pPr>
        <w:pStyle w:val="15"/>
        <w:spacing w:before="0" w:beforeAutospacing="0" w:after="0" w:afterAutospacing="0" w:line="560" w:lineRule="exact"/>
        <w:ind w:firstLine="640" w:firstLineChars="200"/>
        <w:jc w:val="both"/>
        <w:rPr>
          <w:sz w:val="32"/>
          <w:szCs w:val="32"/>
        </w:rPr>
      </w:pPr>
      <w:r>
        <w:rPr>
          <w:sz w:val="32"/>
          <w:szCs w:val="32"/>
        </w:rPr>
        <w:t>（三）协调各办事机构、实体机构开展工作；</w:t>
      </w:r>
    </w:p>
    <w:p>
      <w:pPr>
        <w:pStyle w:val="15"/>
        <w:spacing w:before="0" w:beforeAutospacing="0" w:after="0" w:afterAutospacing="0" w:line="560" w:lineRule="exact"/>
        <w:ind w:firstLine="640" w:firstLineChars="200"/>
        <w:jc w:val="both"/>
        <w:rPr>
          <w:sz w:val="32"/>
          <w:szCs w:val="32"/>
        </w:rPr>
      </w:pPr>
      <w:r>
        <w:rPr>
          <w:sz w:val="32"/>
          <w:szCs w:val="32"/>
        </w:rPr>
        <w:t>（四）提名办事机构、实体机构专职工作人员的聘用，报</w:t>
      </w:r>
      <w:r>
        <w:rPr>
          <w:sz w:val="32"/>
          <w:szCs w:val="32"/>
          <w:lang w:val="en"/>
        </w:rPr>
        <w:t>理事会（常务理事会）</w:t>
      </w:r>
      <w:r>
        <w:rPr>
          <w:sz w:val="32"/>
          <w:szCs w:val="32"/>
        </w:rPr>
        <w:t>批准；</w:t>
      </w:r>
    </w:p>
    <w:p>
      <w:pPr>
        <w:pStyle w:val="15"/>
        <w:spacing w:before="0" w:beforeAutospacing="0" w:after="0" w:afterAutospacing="0" w:line="560" w:lineRule="exact"/>
        <w:ind w:firstLine="640" w:firstLineChars="200"/>
        <w:jc w:val="both"/>
        <w:rPr>
          <w:sz w:val="32"/>
          <w:szCs w:val="32"/>
        </w:rPr>
      </w:pPr>
      <w:r>
        <w:rPr>
          <w:sz w:val="32"/>
          <w:szCs w:val="32"/>
        </w:rPr>
        <w:t>（五）处理其他日常事务；</w:t>
      </w:r>
    </w:p>
    <w:p>
      <w:pPr>
        <w:adjustRightInd w:val="0"/>
        <w:snapToGrid w:val="0"/>
        <w:spacing w:line="560" w:lineRule="exact"/>
        <w:ind w:firstLine="640" w:firstLineChars="200"/>
        <w:rPr>
          <w:sz w:val="32"/>
          <w:szCs w:val="28"/>
        </w:rPr>
      </w:pPr>
      <w:r>
        <w:rPr>
          <w:sz w:val="32"/>
          <w:szCs w:val="32"/>
        </w:rPr>
        <w:t>（…）</w:t>
      </w:r>
      <w:r>
        <w:rPr>
          <w:sz w:val="32"/>
          <w:szCs w:val="28"/>
          <w:u w:val="single"/>
        </w:rPr>
        <w:t xml:space="preserve">              </w:t>
      </w:r>
      <w:r>
        <w:rPr>
          <w:sz w:val="32"/>
          <w:szCs w:val="28"/>
        </w:rPr>
        <w:t>。</w:t>
      </w:r>
    </w:p>
    <w:p>
      <w:pPr>
        <w:spacing w:line="560" w:lineRule="exact"/>
        <w:ind w:firstLine="640" w:firstLineChars="200"/>
        <w:rPr>
          <w:kern w:val="0"/>
          <w:sz w:val="32"/>
          <w:szCs w:val="32"/>
        </w:rPr>
      </w:pPr>
      <w:r>
        <w:rPr>
          <w:rFonts w:eastAsia="黑体"/>
          <w:sz w:val="32"/>
          <w:szCs w:val="32"/>
        </w:rPr>
        <w:t>第</w:t>
      </w:r>
      <w:r>
        <w:rPr>
          <w:rFonts w:eastAsia="仿宋_GB2312"/>
          <w:b/>
          <w:bCs/>
          <w:sz w:val="32"/>
          <w:szCs w:val="32"/>
        </w:rPr>
        <w:t>四十条</w:t>
      </w:r>
      <w:r>
        <w:rPr>
          <w:rFonts w:eastAsia="黑体"/>
          <w:sz w:val="32"/>
          <w:szCs w:val="32"/>
        </w:rPr>
        <w:t xml:space="preserve"> </w:t>
      </w:r>
      <w:r>
        <w:rPr>
          <w:rFonts w:eastAsia="仿宋"/>
          <w:sz w:val="32"/>
          <w:szCs w:val="32"/>
        </w:rPr>
        <w:t xml:space="preserve"> </w:t>
      </w:r>
      <w:r>
        <w:rPr>
          <w:rFonts w:hint="eastAsia" w:eastAsia="仿宋"/>
          <w:sz w:val="32"/>
          <w:szCs w:val="32"/>
        </w:rPr>
        <w:t>本会法定代表人的变更</w:t>
      </w:r>
      <w:r>
        <w:rPr>
          <w:kern w:val="0"/>
          <w:sz w:val="32"/>
          <w:szCs w:val="32"/>
        </w:rPr>
        <w:t>。本会</w:t>
      </w:r>
      <w:r>
        <w:rPr>
          <w:rFonts w:hint="eastAsia"/>
          <w:kern w:val="0"/>
          <w:sz w:val="32"/>
          <w:szCs w:val="32"/>
        </w:rPr>
        <w:t>任法定代表人的</w:t>
      </w:r>
      <w:r>
        <w:rPr>
          <w:kern w:val="0"/>
          <w:sz w:val="32"/>
          <w:szCs w:val="32"/>
        </w:rPr>
        <w:t>会长</w:t>
      </w:r>
      <w:r>
        <w:rPr>
          <w:rFonts w:hint="eastAsia"/>
          <w:kern w:val="0"/>
          <w:sz w:val="32"/>
          <w:szCs w:val="32"/>
        </w:rPr>
        <w:t>/副会长</w:t>
      </w:r>
      <w:r>
        <w:rPr>
          <w:rFonts w:hint="eastAsia" w:ascii="宋体" w:hAnsi="宋体" w:eastAsia="宋体" w:cs="宋体"/>
          <w:b/>
          <w:bCs/>
          <w:kern w:val="0"/>
          <w:sz w:val="32"/>
          <w:szCs w:val="32"/>
        </w:rPr>
        <w:t>〖</w:t>
      </w:r>
      <w:r>
        <w:rPr>
          <w:rFonts w:hint="eastAsia"/>
          <w:b/>
          <w:bCs/>
          <w:kern w:val="0"/>
          <w:sz w:val="32"/>
          <w:szCs w:val="32"/>
        </w:rPr>
        <w:t>二选一，与第三十三条一致</w:t>
      </w:r>
      <w:r>
        <w:rPr>
          <w:rFonts w:hint="eastAsia" w:ascii="仿宋" w:hAnsi="仿宋" w:eastAsia="仿宋" w:cs="仿宋"/>
          <w:b/>
          <w:bCs/>
          <w:color w:val="000000"/>
          <w:kern w:val="0"/>
          <w:sz w:val="32"/>
          <w:szCs w:val="32"/>
        </w:rPr>
        <w:t>〗</w:t>
      </w:r>
      <w:r>
        <w:rPr>
          <w:kern w:val="0"/>
          <w:sz w:val="32"/>
          <w:szCs w:val="32"/>
        </w:rPr>
        <w:t>在任期内不能继续担任会长</w:t>
      </w:r>
      <w:r>
        <w:rPr>
          <w:rFonts w:hint="eastAsia"/>
          <w:kern w:val="0"/>
          <w:sz w:val="32"/>
          <w:szCs w:val="32"/>
        </w:rPr>
        <w:t>/副会长</w:t>
      </w:r>
      <w:r>
        <w:rPr>
          <w:rFonts w:hint="eastAsia" w:ascii="宋体" w:hAnsi="宋体" w:eastAsia="宋体" w:cs="宋体"/>
          <w:b/>
          <w:bCs/>
          <w:kern w:val="0"/>
          <w:sz w:val="32"/>
          <w:szCs w:val="32"/>
        </w:rPr>
        <w:t>〖</w:t>
      </w:r>
      <w:r>
        <w:rPr>
          <w:rFonts w:hint="eastAsia"/>
          <w:b/>
          <w:bCs/>
          <w:kern w:val="0"/>
          <w:sz w:val="32"/>
          <w:szCs w:val="32"/>
        </w:rPr>
        <w:t>二选一，与第三十三条一致</w:t>
      </w:r>
      <w:r>
        <w:rPr>
          <w:rFonts w:hint="eastAsia" w:ascii="仿宋" w:hAnsi="仿宋" w:eastAsia="仿宋" w:cs="仿宋"/>
          <w:b/>
          <w:bCs/>
          <w:color w:val="000000"/>
          <w:kern w:val="0"/>
          <w:sz w:val="32"/>
          <w:szCs w:val="32"/>
        </w:rPr>
        <w:t>〗</w:t>
      </w:r>
      <w:r>
        <w:rPr>
          <w:kern w:val="0"/>
          <w:sz w:val="32"/>
          <w:szCs w:val="32"/>
        </w:rPr>
        <w:t>的，会长</w:t>
      </w:r>
      <w:r>
        <w:rPr>
          <w:rFonts w:hint="eastAsia"/>
          <w:kern w:val="0"/>
          <w:sz w:val="32"/>
          <w:szCs w:val="32"/>
        </w:rPr>
        <w:t>/副会长</w:t>
      </w:r>
      <w:r>
        <w:rPr>
          <w:rFonts w:hint="eastAsia" w:ascii="宋体" w:hAnsi="宋体" w:eastAsia="宋体" w:cs="宋体"/>
          <w:b/>
          <w:bCs/>
          <w:kern w:val="0"/>
          <w:sz w:val="32"/>
          <w:szCs w:val="32"/>
        </w:rPr>
        <w:t>〖</w:t>
      </w:r>
      <w:r>
        <w:rPr>
          <w:rFonts w:hint="eastAsia"/>
          <w:b/>
          <w:bCs/>
          <w:kern w:val="0"/>
          <w:sz w:val="32"/>
          <w:szCs w:val="32"/>
        </w:rPr>
        <w:t>二选一，与第三十三条一致</w:t>
      </w:r>
      <w:r>
        <w:rPr>
          <w:rFonts w:hint="eastAsia" w:ascii="仿宋" w:hAnsi="仿宋" w:eastAsia="仿宋" w:cs="仿宋"/>
          <w:b/>
          <w:bCs/>
          <w:color w:val="000000"/>
          <w:kern w:val="0"/>
          <w:sz w:val="32"/>
          <w:szCs w:val="32"/>
        </w:rPr>
        <w:t>〗</w:t>
      </w:r>
      <w:r>
        <w:rPr>
          <w:kern w:val="0"/>
          <w:sz w:val="32"/>
          <w:szCs w:val="32"/>
        </w:rPr>
        <w:t>单位应提前2个月书面报告</w:t>
      </w:r>
      <w:r>
        <w:rPr>
          <w:kern w:val="0"/>
          <w:sz w:val="32"/>
          <w:szCs w:val="32"/>
          <w:lang w:val="en"/>
        </w:rPr>
        <w:t>理事会（常务理事会）</w:t>
      </w:r>
      <w:r>
        <w:rPr>
          <w:kern w:val="0"/>
          <w:sz w:val="32"/>
          <w:szCs w:val="32"/>
        </w:rPr>
        <w:t>，可推荐其他相应人选作为会长</w:t>
      </w:r>
      <w:r>
        <w:rPr>
          <w:rFonts w:hint="eastAsia"/>
          <w:kern w:val="0"/>
          <w:sz w:val="32"/>
          <w:szCs w:val="32"/>
        </w:rPr>
        <w:t>/副会长</w:t>
      </w:r>
      <w:r>
        <w:rPr>
          <w:rFonts w:hint="eastAsia" w:ascii="宋体" w:hAnsi="宋体" w:eastAsia="宋体" w:cs="宋体"/>
          <w:b/>
          <w:bCs/>
          <w:kern w:val="0"/>
          <w:sz w:val="32"/>
          <w:szCs w:val="32"/>
        </w:rPr>
        <w:t>〖</w:t>
      </w:r>
      <w:r>
        <w:rPr>
          <w:rFonts w:hint="eastAsia"/>
          <w:b/>
          <w:bCs/>
          <w:kern w:val="0"/>
          <w:sz w:val="32"/>
          <w:szCs w:val="32"/>
        </w:rPr>
        <w:t>二选一，与第三十三条一致</w:t>
      </w:r>
      <w:r>
        <w:rPr>
          <w:rFonts w:hint="eastAsia" w:ascii="仿宋" w:hAnsi="仿宋" w:eastAsia="仿宋" w:cs="仿宋"/>
          <w:b/>
          <w:bCs/>
          <w:color w:val="000000"/>
          <w:kern w:val="0"/>
          <w:sz w:val="32"/>
          <w:szCs w:val="32"/>
        </w:rPr>
        <w:t>〗</w:t>
      </w:r>
      <w:r>
        <w:rPr>
          <w:kern w:val="0"/>
          <w:sz w:val="32"/>
          <w:szCs w:val="32"/>
        </w:rPr>
        <w:t>继任人选。理事会</w:t>
      </w:r>
      <w:r>
        <w:rPr>
          <w:rFonts w:hint="eastAsia"/>
          <w:color w:val="000000"/>
          <w:kern w:val="0"/>
          <w:sz w:val="32"/>
          <w:szCs w:val="32"/>
        </w:rPr>
        <w:t>（常务理事会）</w:t>
      </w:r>
      <w:r>
        <w:rPr>
          <w:kern w:val="0"/>
          <w:sz w:val="32"/>
          <w:szCs w:val="32"/>
        </w:rPr>
        <w:t>在收到会长</w:t>
      </w:r>
      <w:r>
        <w:rPr>
          <w:rFonts w:hint="eastAsia"/>
          <w:kern w:val="0"/>
          <w:sz w:val="32"/>
          <w:szCs w:val="32"/>
        </w:rPr>
        <w:t>/副会长</w:t>
      </w:r>
      <w:r>
        <w:rPr>
          <w:rFonts w:hint="eastAsia" w:ascii="宋体" w:hAnsi="宋体" w:eastAsia="宋体" w:cs="宋体"/>
          <w:b/>
          <w:bCs/>
          <w:kern w:val="0"/>
          <w:sz w:val="32"/>
          <w:szCs w:val="32"/>
        </w:rPr>
        <w:t>〖</w:t>
      </w:r>
      <w:r>
        <w:rPr>
          <w:rFonts w:hint="eastAsia"/>
          <w:b/>
          <w:bCs/>
          <w:kern w:val="0"/>
          <w:sz w:val="32"/>
          <w:szCs w:val="32"/>
        </w:rPr>
        <w:t>二选一，与第三十三条一致</w:t>
      </w:r>
      <w:r>
        <w:rPr>
          <w:rFonts w:hint="eastAsia" w:ascii="仿宋" w:hAnsi="仿宋" w:eastAsia="仿宋" w:cs="仿宋"/>
          <w:b/>
          <w:bCs/>
          <w:color w:val="000000"/>
          <w:kern w:val="0"/>
          <w:sz w:val="32"/>
          <w:szCs w:val="32"/>
        </w:rPr>
        <w:t>〗</w:t>
      </w:r>
      <w:r>
        <w:rPr>
          <w:kern w:val="0"/>
          <w:sz w:val="32"/>
          <w:szCs w:val="32"/>
        </w:rPr>
        <w:t>单位报告后，应在30天内召开</w:t>
      </w:r>
      <w:r>
        <w:rPr>
          <w:kern w:val="0"/>
          <w:sz w:val="32"/>
          <w:szCs w:val="32"/>
          <w:lang w:val="en"/>
        </w:rPr>
        <w:t>理事会</w:t>
      </w:r>
      <w:r>
        <w:rPr>
          <w:rFonts w:hint="eastAsia"/>
          <w:kern w:val="0"/>
          <w:sz w:val="32"/>
          <w:szCs w:val="32"/>
          <w:lang w:val="en"/>
        </w:rPr>
        <w:t>会议</w:t>
      </w:r>
      <w:r>
        <w:rPr>
          <w:kern w:val="0"/>
          <w:sz w:val="32"/>
          <w:szCs w:val="32"/>
        </w:rPr>
        <w:t>讨论研究。</w:t>
      </w:r>
    </w:p>
    <w:p>
      <w:pPr>
        <w:pStyle w:val="15"/>
        <w:adjustRightInd w:val="0"/>
        <w:snapToGrid w:val="0"/>
        <w:spacing w:before="0" w:beforeAutospacing="0" w:after="0" w:afterAutospacing="0" w:line="560" w:lineRule="exact"/>
        <w:ind w:firstLine="640" w:firstLineChars="200"/>
        <w:jc w:val="both"/>
        <w:rPr>
          <w:sz w:val="32"/>
          <w:szCs w:val="32"/>
        </w:rPr>
      </w:pPr>
      <w:r>
        <w:rPr>
          <w:rFonts w:hint="eastAsia"/>
          <w:sz w:val="32"/>
          <w:szCs w:val="32"/>
          <w:lang w:val="en"/>
        </w:rPr>
        <w:t>理事会</w:t>
      </w:r>
      <w:r>
        <w:rPr>
          <w:sz w:val="32"/>
          <w:szCs w:val="32"/>
        </w:rPr>
        <w:t>通过</w:t>
      </w:r>
      <w:r>
        <w:rPr>
          <w:rFonts w:hint="eastAsia"/>
          <w:sz w:val="32"/>
          <w:szCs w:val="32"/>
        </w:rPr>
        <w:t>法定代表人的</w:t>
      </w:r>
      <w:r>
        <w:rPr>
          <w:sz w:val="32"/>
          <w:szCs w:val="32"/>
        </w:rPr>
        <w:t>变更后，本会应及时</w:t>
      </w:r>
      <w:r>
        <w:rPr>
          <w:rFonts w:hint="eastAsia"/>
          <w:sz w:val="32"/>
          <w:szCs w:val="32"/>
        </w:rPr>
        <w:t>到</w:t>
      </w:r>
      <w:r>
        <w:rPr>
          <w:sz w:val="32"/>
          <w:szCs w:val="32"/>
        </w:rPr>
        <w:t>登记管理机关</w:t>
      </w:r>
      <w:r>
        <w:rPr>
          <w:rFonts w:hint="eastAsia"/>
          <w:sz w:val="32"/>
          <w:szCs w:val="32"/>
        </w:rPr>
        <w:t>办理变更登记</w:t>
      </w:r>
      <w:r>
        <w:rPr>
          <w:sz w:val="32"/>
          <w:szCs w:val="32"/>
        </w:rPr>
        <w:t>。</w:t>
      </w:r>
    </w:p>
    <w:p>
      <w:pPr>
        <w:pStyle w:val="15"/>
        <w:adjustRightInd w:val="0"/>
        <w:snapToGrid w:val="0"/>
        <w:spacing w:before="0" w:beforeAutospacing="0" w:after="0" w:afterAutospacing="0" w:line="560" w:lineRule="exact"/>
        <w:ind w:firstLine="640" w:firstLineChars="200"/>
        <w:jc w:val="both"/>
        <w:rPr>
          <w:sz w:val="32"/>
          <w:szCs w:val="32"/>
        </w:rPr>
      </w:pPr>
    </w:p>
    <w:p>
      <w:pPr>
        <w:pStyle w:val="15"/>
        <w:spacing w:before="0" w:beforeAutospacing="0" w:after="0" w:afterAutospacing="0" w:line="560" w:lineRule="exact"/>
        <w:jc w:val="center"/>
        <w:rPr>
          <w:rFonts w:eastAsia="黑体"/>
          <w:sz w:val="32"/>
          <w:szCs w:val="32"/>
        </w:rPr>
      </w:pPr>
      <w:r>
        <w:rPr>
          <w:rFonts w:eastAsia="黑体"/>
          <w:sz w:val="32"/>
          <w:szCs w:val="32"/>
        </w:rPr>
        <w:t>第五章  内部管理</w:t>
      </w:r>
    </w:p>
    <w:p>
      <w:pPr>
        <w:pStyle w:val="15"/>
        <w:spacing w:before="0" w:beforeAutospacing="0" w:after="0" w:afterAutospacing="0" w:line="560" w:lineRule="exact"/>
        <w:ind w:firstLine="640" w:firstLineChars="200"/>
        <w:jc w:val="both"/>
        <w:rPr>
          <w:sz w:val="32"/>
          <w:szCs w:val="32"/>
        </w:rPr>
      </w:pPr>
      <w:r>
        <w:rPr>
          <w:rFonts w:eastAsia="仿宋_GB2312"/>
          <w:b/>
          <w:bCs/>
          <w:kern w:val="2"/>
          <w:sz w:val="32"/>
          <w:szCs w:val="32"/>
        </w:rPr>
        <w:t>第四十</w:t>
      </w:r>
      <w:r>
        <w:rPr>
          <w:rFonts w:eastAsia="仿宋_GB2312"/>
          <w:b/>
          <w:bCs/>
          <w:kern w:val="2"/>
          <w:sz w:val="32"/>
          <w:szCs w:val="32"/>
          <w:lang w:val="en-US"/>
        </w:rPr>
        <w:t>一</w:t>
      </w:r>
      <w:r>
        <w:rPr>
          <w:rFonts w:eastAsia="仿宋_GB2312"/>
          <w:b/>
          <w:bCs/>
          <w:kern w:val="2"/>
          <w:sz w:val="32"/>
          <w:szCs w:val="32"/>
        </w:rPr>
        <w:t>条</w:t>
      </w:r>
      <w:r>
        <w:rPr>
          <w:b/>
          <w:bCs/>
          <w:kern w:val="2"/>
          <w:sz w:val="32"/>
          <w:szCs w:val="32"/>
        </w:rPr>
        <w:t xml:space="preserve"> </w:t>
      </w:r>
      <w:r>
        <w:rPr>
          <w:sz w:val="32"/>
          <w:szCs w:val="32"/>
        </w:rPr>
        <w:t xml:space="preserve"> </w:t>
      </w:r>
      <w:r>
        <w:rPr>
          <w:rFonts w:hint="eastAsia"/>
          <w:sz w:val="32"/>
          <w:szCs w:val="32"/>
        </w:rPr>
        <w:t>本会可以根据工作需要设立分支机构、代表机构。不得设立地域性分会，不冠以行政区划名称，不带有地域性特征；分支（代表）机构不再下设分支机构、代表机构；本会的分支机构、代表机构是本会的组成部分，不具有法人资格，不得另行制订章程，在授权的范围内开展活动，法律责任由本会承担。</w:t>
      </w:r>
    </w:p>
    <w:p>
      <w:pPr>
        <w:pStyle w:val="15"/>
        <w:spacing w:before="0" w:beforeAutospacing="0" w:after="0" w:afterAutospacing="0" w:line="560" w:lineRule="exact"/>
        <w:ind w:firstLine="640" w:firstLineChars="200"/>
        <w:jc w:val="both"/>
        <w:rPr>
          <w:sz w:val="32"/>
          <w:szCs w:val="32"/>
        </w:rPr>
      </w:pPr>
      <w:r>
        <w:rPr>
          <w:rFonts w:eastAsia="仿宋_GB2312"/>
          <w:b/>
          <w:bCs/>
          <w:kern w:val="2"/>
          <w:sz w:val="32"/>
          <w:szCs w:val="32"/>
        </w:rPr>
        <w:t>第四十</w:t>
      </w:r>
      <w:r>
        <w:rPr>
          <w:rFonts w:eastAsia="仿宋_GB2312"/>
          <w:b/>
          <w:bCs/>
          <w:kern w:val="2"/>
          <w:sz w:val="32"/>
          <w:szCs w:val="32"/>
          <w:lang w:val="en"/>
        </w:rPr>
        <w:t>二</w:t>
      </w:r>
      <w:r>
        <w:rPr>
          <w:rFonts w:eastAsia="仿宋_GB2312"/>
          <w:b/>
          <w:bCs/>
          <w:kern w:val="2"/>
          <w:sz w:val="32"/>
          <w:szCs w:val="32"/>
        </w:rPr>
        <w:t>条</w:t>
      </w:r>
      <w:r>
        <w:rPr>
          <w:rFonts w:hint="eastAsia" w:eastAsia="黑体"/>
          <w:sz w:val="32"/>
          <w:szCs w:val="32"/>
          <w:lang w:val="en-US" w:eastAsia="zh-CN"/>
        </w:rPr>
        <w:t xml:space="preserve">  </w:t>
      </w:r>
      <w:r>
        <w:rPr>
          <w:sz w:val="32"/>
          <w:szCs w:val="32"/>
        </w:rPr>
        <w:t>本会建立各项内部管理制度，完善相关管理规程。建立《会员管理办法》《会员代表选举办法》《会费管理办法》《</w:t>
      </w:r>
      <w:r>
        <w:rPr>
          <w:b/>
          <w:bCs/>
          <w:sz w:val="32"/>
          <w:szCs w:val="32"/>
          <w:lang w:val="en"/>
        </w:rPr>
        <w:t>会员（代表）</w:t>
      </w:r>
      <w:r>
        <w:rPr>
          <w:sz w:val="32"/>
          <w:szCs w:val="32"/>
          <w:lang w:val="en"/>
        </w:rPr>
        <w:t>大会</w:t>
      </w:r>
      <w:r>
        <w:rPr>
          <w:sz w:val="32"/>
          <w:szCs w:val="32"/>
        </w:rPr>
        <w:t>选举规程》《理事会选举规程》《财务管理制度》《分支机构、代表机构管理办法》和《办事机构管理办法》等相关制度和文件。〖以上</w:t>
      </w:r>
      <w:r>
        <w:rPr>
          <w:sz w:val="32"/>
        </w:rPr>
        <w:t>办法或规程可选制定</w:t>
      </w:r>
      <w:r>
        <w:rPr>
          <w:sz w:val="32"/>
          <w:szCs w:val="32"/>
        </w:rPr>
        <w:t>，具体名称由</w:t>
      </w:r>
      <w:r>
        <w:rPr>
          <w:sz w:val="32"/>
          <w:szCs w:val="32"/>
          <w:lang w:val="en"/>
        </w:rPr>
        <w:t>本会</w:t>
      </w:r>
      <w:r>
        <w:rPr>
          <w:sz w:val="32"/>
          <w:szCs w:val="32"/>
        </w:rPr>
        <w:t>自行决定。如</w:t>
      </w:r>
      <w:r>
        <w:rPr>
          <w:rFonts w:hint="eastAsia"/>
          <w:sz w:val="32"/>
          <w:szCs w:val="32"/>
        </w:rPr>
        <w:t>本会</w:t>
      </w:r>
      <w:r>
        <w:rPr>
          <w:sz w:val="32"/>
          <w:szCs w:val="32"/>
        </w:rPr>
        <w:t>不实行会员代表大会制度、不设立分支机构、代表机构，可不制定《会员代表选举办法》《分支机构、代表机构管理办法》〗</w:t>
      </w:r>
    </w:p>
    <w:p>
      <w:pPr>
        <w:tabs>
          <w:tab w:val="left" w:pos="0"/>
          <w:tab w:val="left" w:pos="1931"/>
          <w:tab w:val="left" w:pos="2130"/>
        </w:tabs>
        <w:adjustRightInd w:val="0"/>
        <w:snapToGrid w:val="0"/>
        <w:spacing w:line="560" w:lineRule="exact"/>
        <w:ind w:firstLine="640" w:firstLineChars="200"/>
        <w:rPr>
          <w:sz w:val="32"/>
          <w:szCs w:val="32"/>
        </w:rPr>
      </w:pPr>
      <w:r>
        <w:rPr>
          <w:rFonts w:eastAsia="仿宋_GB2312"/>
          <w:b/>
          <w:bCs/>
          <w:sz w:val="32"/>
          <w:szCs w:val="32"/>
        </w:rPr>
        <w:t>第四十</w:t>
      </w:r>
      <w:r>
        <w:rPr>
          <w:rFonts w:hint="default" w:eastAsia="仿宋_GB2312"/>
          <w:b/>
          <w:bCs/>
          <w:sz w:val="32"/>
          <w:szCs w:val="32"/>
          <w:lang w:val="en-US" w:eastAsia="zh-CN"/>
        </w:rPr>
        <w:t>三</w:t>
      </w:r>
      <w:r>
        <w:rPr>
          <w:rFonts w:eastAsia="仿宋_GB2312"/>
          <w:b/>
          <w:bCs/>
          <w:sz w:val="32"/>
          <w:szCs w:val="32"/>
        </w:rPr>
        <w:t>条</w:t>
      </w:r>
      <w:r>
        <w:rPr>
          <w:rFonts w:eastAsia="黑体"/>
          <w:sz w:val="32"/>
          <w:szCs w:val="32"/>
        </w:rPr>
        <w:t xml:space="preserve">  </w:t>
      </w:r>
      <w:r>
        <w:rPr>
          <w:sz w:val="32"/>
          <w:szCs w:val="32"/>
        </w:rPr>
        <w:t>本会建立健全证书、印章、档案、文件等内部管理制度，并将以上物品和资料妥善保管于本会场所，任何单位、个人不得非法侵占。管理人员调动工作或者离职时，必须与接管人员办清交接手续。</w:t>
      </w:r>
    </w:p>
    <w:p>
      <w:pPr>
        <w:tabs>
          <w:tab w:val="left" w:pos="0"/>
          <w:tab w:val="left" w:pos="1931"/>
          <w:tab w:val="left" w:pos="2130"/>
        </w:tabs>
        <w:adjustRightInd w:val="0"/>
        <w:snapToGrid w:val="0"/>
        <w:spacing w:line="560" w:lineRule="exact"/>
        <w:ind w:firstLine="640" w:firstLineChars="200"/>
        <w:rPr>
          <w:sz w:val="32"/>
          <w:szCs w:val="32"/>
        </w:rPr>
      </w:pPr>
      <w:r>
        <w:rPr>
          <w:rFonts w:eastAsia="仿宋_GB2312"/>
          <w:b/>
          <w:bCs/>
          <w:sz w:val="32"/>
          <w:szCs w:val="32"/>
        </w:rPr>
        <w:t>第四十</w:t>
      </w:r>
      <w:r>
        <w:rPr>
          <w:rFonts w:hint="default" w:eastAsia="仿宋_GB2312"/>
          <w:b/>
          <w:bCs/>
          <w:sz w:val="32"/>
          <w:szCs w:val="32"/>
          <w:lang w:val="en-US" w:eastAsia="zh-CN"/>
        </w:rPr>
        <w:t>四</w:t>
      </w:r>
      <w:r>
        <w:rPr>
          <w:rFonts w:eastAsia="仿宋_GB2312"/>
          <w:b/>
          <w:bCs/>
          <w:sz w:val="32"/>
          <w:szCs w:val="32"/>
        </w:rPr>
        <w:t>条</w:t>
      </w:r>
      <w:r>
        <w:rPr>
          <w:rFonts w:eastAsia="黑体"/>
          <w:sz w:val="32"/>
          <w:szCs w:val="32"/>
        </w:rPr>
        <w:t xml:space="preserve">  </w:t>
      </w:r>
      <w:r>
        <w:rPr>
          <w:sz w:val="32"/>
          <w:szCs w:val="32"/>
        </w:rPr>
        <w:t>本会证书、印章遗失时，经理事会三分之二以上理事表决通过，在登记管理机关所在行政区域公开发行的报刊声明作废，并向登记管理机关申请补领。如被个人非法侵占，应通过法律途径要求返还。</w:t>
      </w:r>
    </w:p>
    <w:p>
      <w:pPr>
        <w:tabs>
          <w:tab w:val="left" w:pos="0"/>
          <w:tab w:val="left" w:pos="1931"/>
          <w:tab w:val="left" w:pos="2130"/>
        </w:tabs>
        <w:adjustRightInd w:val="0"/>
        <w:snapToGrid w:val="0"/>
        <w:spacing w:line="560" w:lineRule="exact"/>
        <w:ind w:firstLine="640" w:firstLineChars="200"/>
        <w:rPr>
          <w:sz w:val="32"/>
          <w:szCs w:val="32"/>
        </w:rPr>
      </w:pPr>
      <w:r>
        <w:rPr>
          <w:rFonts w:eastAsia="仿宋_GB2312"/>
          <w:b/>
          <w:bCs/>
          <w:sz w:val="32"/>
          <w:szCs w:val="32"/>
        </w:rPr>
        <w:t>第四十</w:t>
      </w:r>
      <w:r>
        <w:rPr>
          <w:rFonts w:hint="default" w:eastAsia="仿宋_GB2312"/>
          <w:b/>
          <w:bCs/>
          <w:sz w:val="32"/>
          <w:szCs w:val="32"/>
          <w:lang w:val="en-US" w:eastAsia="zh-CN"/>
        </w:rPr>
        <w:t>五</w:t>
      </w:r>
      <w:r>
        <w:rPr>
          <w:rFonts w:eastAsia="仿宋_GB2312"/>
          <w:b/>
          <w:bCs/>
          <w:sz w:val="32"/>
          <w:szCs w:val="32"/>
        </w:rPr>
        <w:t xml:space="preserve">条 </w:t>
      </w:r>
      <w:r>
        <w:rPr>
          <w:rFonts w:eastAsia="仿宋"/>
          <w:sz w:val="32"/>
          <w:szCs w:val="32"/>
        </w:rPr>
        <w:t xml:space="preserve"> </w:t>
      </w:r>
      <w:r>
        <w:rPr>
          <w:sz w:val="32"/>
          <w:szCs w:val="32"/>
        </w:rPr>
        <w:t>本会建立民主协商和内部矛盾解决机制。如发生内部矛盾不能经过协商解决的，可以通过调解、诉讼等途径依法解决。</w:t>
      </w:r>
    </w:p>
    <w:p>
      <w:pPr>
        <w:pStyle w:val="15"/>
        <w:spacing w:before="0" w:beforeAutospacing="0" w:after="0" w:afterAutospacing="0" w:line="560" w:lineRule="exact"/>
        <w:ind w:firstLine="640" w:firstLineChars="200"/>
        <w:jc w:val="both"/>
        <w:rPr>
          <w:rFonts w:eastAsia="仿宋"/>
          <w:sz w:val="32"/>
          <w:szCs w:val="32"/>
        </w:rPr>
      </w:pPr>
      <w:r>
        <w:rPr>
          <w:rFonts w:eastAsia="仿宋_GB2312"/>
          <w:b/>
          <w:bCs/>
          <w:kern w:val="2"/>
          <w:sz w:val="32"/>
          <w:szCs w:val="32"/>
        </w:rPr>
        <w:t>第四十</w:t>
      </w:r>
      <w:r>
        <w:rPr>
          <w:rFonts w:hint="default" w:eastAsia="仿宋_GB2312"/>
          <w:b/>
          <w:bCs/>
          <w:kern w:val="2"/>
          <w:sz w:val="32"/>
          <w:szCs w:val="32"/>
          <w:lang w:val="en-US" w:eastAsia="zh-CN"/>
        </w:rPr>
        <w:t>六</w:t>
      </w:r>
      <w:r>
        <w:rPr>
          <w:rFonts w:eastAsia="仿宋_GB2312"/>
          <w:b/>
          <w:bCs/>
          <w:kern w:val="2"/>
          <w:sz w:val="32"/>
          <w:szCs w:val="32"/>
        </w:rPr>
        <w:t xml:space="preserve">条 </w:t>
      </w:r>
      <w:r>
        <w:rPr>
          <w:rFonts w:eastAsia="仿宋"/>
          <w:sz w:val="32"/>
          <w:szCs w:val="32"/>
        </w:rPr>
        <w:t xml:space="preserve"> 本会经费来源：</w:t>
      </w:r>
    </w:p>
    <w:p>
      <w:pPr>
        <w:pStyle w:val="15"/>
        <w:spacing w:before="0" w:beforeAutospacing="0" w:after="0" w:afterAutospacing="0" w:line="560" w:lineRule="exact"/>
        <w:ind w:firstLine="640" w:firstLineChars="200"/>
        <w:jc w:val="both"/>
        <w:rPr>
          <w:sz w:val="32"/>
          <w:szCs w:val="32"/>
        </w:rPr>
      </w:pPr>
      <w:r>
        <w:rPr>
          <w:sz w:val="32"/>
          <w:szCs w:val="32"/>
        </w:rPr>
        <w:t>（一）会费；</w:t>
      </w:r>
    </w:p>
    <w:p>
      <w:pPr>
        <w:pStyle w:val="15"/>
        <w:spacing w:before="0" w:beforeAutospacing="0" w:after="0" w:afterAutospacing="0" w:line="560" w:lineRule="exact"/>
        <w:ind w:firstLine="640" w:firstLineChars="200"/>
        <w:jc w:val="both"/>
        <w:rPr>
          <w:sz w:val="32"/>
          <w:szCs w:val="32"/>
        </w:rPr>
      </w:pPr>
      <w:r>
        <w:rPr>
          <w:sz w:val="32"/>
          <w:szCs w:val="32"/>
        </w:rPr>
        <w:t>（二）捐赠；</w:t>
      </w:r>
    </w:p>
    <w:p>
      <w:pPr>
        <w:pStyle w:val="15"/>
        <w:spacing w:before="0" w:beforeAutospacing="0" w:after="0" w:afterAutospacing="0" w:line="560" w:lineRule="exact"/>
        <w:ind w:firstLine="640" w:firstLineChars="200"/>
        <w:jc w:val="both"/>
        <w:rPr>
          <w:sz w:val="32"/>
          <w:szCs w:val="32"/>
        </w:rPr>
      </w:pPr>
      <w:r>
        <w:rPr>
          <w:sz w:val="32"/>
          <w:szCs w:val="32"/>
        </w:rPr>
        <w:t>（三）政府资助；</w:t>
      </w:r>
    </w:p>
    <w:p>
      <w:pPr>
        <w:pStyle w:val="15"/>
        <w:spacing w:before="0" w:beforeAutospacing="0" w:after="0" w:afterAutospacing="0" w:line="560" w:lineRule="exact"/>
        <w:ind w:firstLine="640" w:firstLineChars="200"/>
        <w:jc w:val="both"/>
        <w:rPr>
          <w:sz w:val="32"/>
          <w:szCs w:val="32"/>
        </w:rPr>
      </w:pPr>
      <w:r>
        <w:rPr>
          <w:sz w:val="32"/>
          <w:szCs w:val="32"/>
        </w:rPr>
        <w:t>（四）在核准的业务范围内开展活动或服务的收入；</w:t>
      </w:r>
    </w:p>
    <w:p>
      <w:pPr>
        <w:pStyle w:val="15"/>
        <w:spacing w:before="0" w:beforeAutospacing="0" w:after="0" w:afterAutospacing="0" w:line="560" w:lineRule="exact"/>
        <w:ind w:firstLine="640" w:firstLineChars="200"/>
        <w:jc w:val="both"/>
        <w:rPr>
          <w:sz w:val="32"/>
          <w:szCs w:val="32"/>
        </w:rPr>
      </w:pPr>
      <w:r>
        <w:rPr>
          <w:sz w:val="32"/>
          <w:szCs w:val="32"/>
        </w:rPr>
        <w:t>（五）利息；</w:t>
      </w:r>
    </w:p>
    <w:p>
      <w:pPr>
        <w:adjustRightInd w:val="0"/>
        <w:snapToGrid w:val="0"/>
        <w:spacing w:line="560" w:lineRule="exact"/>
        <w:ind w:firstLine="640" w:firstLineChars="200"/>
        <w:rPr>
          <w:sz w:val="32"/>
          <w:szCs w:val="28"/>
        </w:rPr>
      </w:pPr>
      <w:r>
        <w:rPr>
          <w:sz w:val="32"/>
          <w:szCs w:val="32"/>
        </w:rPr>
        <w:t>（…）</w:t>
      </w:r>
      <w:r>
        <w:rPr>
          <w:sz w:val="32"/>
          <w:szCs w:val="28"/>
          <w:u w:val="single"/>
        </w:rPr>
        <w:t xml:space="preserve">              </w:t>
      </w:r>
      <w:r>
        <w:rPr>
          <w:sz w:val="32"/>
          <w:szCs w:val="28"/>
        </w:rPr>
        <w:t>。</w:t>
      </w:r>
    </w:p>
    <w:p>
      <w:pPr>
        <w:adjustRightInd w:val="0"/>
        <w:snapToGrid w:val="0"/>
        <w:spacing w:line="560" w:lineRule="exact"/>
        <w:ind w:firstLine="640" w:firstLineChars="200"/>
        <w:rPr>
          <w:sz w:val="32"/>
          <w:szCs w:val="32"/>
        </w:rPr>
      </w:pPr>
      <w:r>
        <w:rPr>
          <w:sz w:val="32"/>
          <w:szCs w:val="32"/>
        </w:rPr>
        <w:t>（…）其他合法收入。</w:t>
      </w:r>
      <w:r>
        <w:rPr>
          <w:rFonts w:eastAsia="仿宋_GB2312"/>
          <w:b/>
          <w:bCs/>
          <w:sz w:val="32"/>
          <w:szCs w:val="32"/>
        </w:rPr>
        <w:t>第</w:t>
      </w:r>
      <w:r>
        <w:rPr>
          <w:rFonts w:eastAsia="仿宋_GB2312"/>
          <w:b/>
          <w:bCs/>
          <w:sz w:val="32"/>
          <w:szCs w:val="32"/>
          <w:lang w:val="en-US"/>
        </w:rPr>
        <w:t>四十</w:t>
      </w:r>
      <w:r>
        <w:rPr>
          <w:rFonts w:hint="default" w:eastAsia="仿宋_GB2312"/>
          <w:b/>
          <w:bCs/>
          <w:sz w:val="32"/>
          <w:szCs w:val="32"/>
          <w:lang w:val="en-US" w:eastAsia="zh-CN"/>
        </w:rPr>
        <w:t>七</w:t>
      </w:r>
      <w:r>
        <w:rPr>
          <w:rFonts w:eastAsia="仿宋_GB2312"/>
          <w:b/>
          <w:bCs/>
          <w:sz w:val="32"/>
          <w:szCs w:val="32"/>
        </w:rPr>
        <w:t>条</w:t>
      </w:r>
      <w:r>
        <w:rPr>
          <w:b/>
          <w:bCs/>
          <w:sz w:val="32"/>
          <w:szCs w:val="32"/>
        </w:rPr>
        <w:t xml:space="preserve"> </w:t>
      </w:r>
      <w:r>
        <w:rPr>
          <w:sz w:val="32"/>
          <w:szCs w:val="32"/>
        </w:rPr>
        <w:t xml:space="preserve"> </w:t>
      </w:r>
      <w:r>
        <w:rPr>
          <w:sz w:val="32"/>
          <w:szCs w:val="28"/>
        </w:rPr>
        <w:t>本会取得的收入除用于与本会有关的、合理的支出外，全部用于登记核定及本章程规定的非营利性或公益性事业</w:t>
      </w:r>
      <w:r>
        <w:rPr>
          <w:rFonts w:hint="eastAsia"/>
          <w:sz w:val="32"/>
          <w:szCs w:val="28"/>
        </w:rPr>
        <w:t>。</w:t>
      </w:r>
      <w:r>
        <w:rPr>
          <w:rFonts w:hint="eastAsia"/>
          <w:sz w:val="32"/>
          <w:szCs w:val="32"/>
        </w:rPr>
        <w:t>本会</w:t>
      </w:r>
      <w:r>
        <w:rPr>
          <w:sz w:val="32"/>
          <w:szCs w:val="28"/>
        </w:rPr>
        <w:t>财产及其孳息不用于分配，但不包括合理的工资薪金支出。</w:t>
      </w:r>
      <w:r>
        <w:rPr>
          <w:rFonts w:hint="eastAsia"/>
          <w:sz w:val="32"/>
          <w:szCs w:val="28"/>
        </w:rPr>
        <w:t>本会</w:t>
      </w:r>
      <w:r>
        <w:rPr>
          <w:sz w:val="32"/>
          <w:szCs w:val="32"/>
        </w:rPr>
        <w:t>财产以及其他收入受法律保护，任何单位、个人不得侵占、私分和挪用。</w:t>
      </w:r>
    </w:p>
    <w:p>
      <w:pPr>
        <w:pStyle w:val="15"/>
        <w:spacing w:before="0" w:beforeAutospacing="0" w:after="0" w:afterAutospacing="0" w:line="560" w:lineRule="exact"/>
        <w:ind w:firstLine="640" w:firstLineChars="200"/>
        <w:jc w:val="both"/>
        <w:rPr>
          <w:rFonts w:eastAsia="仿宋"/>
          <w:sz w:val="32"/>
          <w:szCs w:val="32"/>
        </w:rPr>
      </w:pPr>
      <w:r>
        <w:rPr>
          <w:rFonts w:eastAsia="仿宋_GB2312"/>
          <w:b/>
          <w:bCs/>
          <w:kern w:val="2"/>
          <w:sz w:val="32"/>
          <w:szCs w:val="32"/>
        </w:rPr>
        <w:t>第</w:t>
      </w:r>
      <w:r>
        <w:rPr>
          <w:rFonts w:eastAsia="仿宋_GB2312"/>
          <w:b/>
          <w:bCs/>
          <w:kern w:val="2"/>
          <w:sz w:val="32"/>
          <w:szCs w:val="32"/>
          <w:lang w:val="en-US"/>
        </w:rPr>
        <w:t>四十</w:t>
      </w:r>
      <w:r>
        <w:rPr>
          <w:rFonts w:hint="default" w:eastAsia="仿宋_GB2312"/>
          <w:b/>
          <w:bCs/>
          <w:kern w:val="2"/>
          <w:sz w:val="32"/>
          <w:szCs w:val="32"/>
          <w:lang w:val="en-US" w:eastAsia="zh-CN"/>
        </w:rPr>
        <w:t>八</w:t>
      </w:r>
      <w:r>
        <w:rPr>
          <w:rFonts w:eastAsia="仿宋_GB2312"/>
          <w:b/>
          <w:bCs/>
          <w:kern w:val="2"/>
          <w:sz w:val="32"/>
          <w:szCs w:val="32"/>
        </w:rPr>
        <w:t>条</w:t>
      </w:r>
      <w:r>
        <w:rPr>
          <w:b/>
          <w:bCs/>
          <w:kern w:val="2"/>
          <w:sz w:val="32"/>
          <w:szCs w:val="32"/>
        </w:rPr>
        <w:t xml:space="preserve"> </w:t>
      </w:r>
      <w:r>
        <w:rPr>
          <w:sz w:val="32"/>
          <w:szCs w:val="32"/>
        </w:rPr>
        <w:t xml:space="preserve"> </w:t>
      </w:r>
      <w:r>
        <w:rPr>
          <w:rFonts w:eastAsia="仿宋"/>
          <w:sz w:val="32"/>
          <w:szCs w:val="32"/>
        </w:rPr>
        <w:t>本</w:t>
      </w:r>
      <w:r>
        <w:rPr>
          <w:sz w:val="32"/>
          <w:szCs w:val="32"/>
        </w:rPr>
        <w:t>会会长、副会长、理事</w:t>
      </w:r>
      <w:r>
        <w:rPr>
          <w:rFonts w:hint="eastAsia"/>
          <w:sz w:val="32"/>
          <w:szCs w:val="32"/>
        </w:rPr>
        <w:t>、</w:t>
      </w:r>
      <w:r>
        <w:rPr>
          <w:sz w:val="32"/>
          <w:szCs w:val="32"/>
        </w:rPr>
        <w:t>常务理事</w:t>
      </w:r>
      <w:r>
        <w:rPr>
          <w:rFonts w:hint="eastAsia"/>
          <w:sz w:val="32"/>
          <w:szCs w:val="32"/>
        </w:rPr>
        <w:t>、</w:t>
      </w:r>
      <w:r>
        <w:rPr>
          <w:sz w:val="32"/>
          <w:szCs w:val="32"/>
        </w:rPr>
        <w:t>监事、秘书长以及工作人员私分、侵占、挪用协会财产的，应当退还，并在</w:t>
      </w:r>
      <w:r>
        <w:rPr>
          <w:b/>
          <w:bCs/>
          <w:sz w:val="32"/>
          <w:szCs w:val="32"/>
          <w:lang w:val="en"/>
        </w:rPr>
        <w:t>会员（代表）</w:t>
      </w:r>
      <w:r>
        <w:rPr>
          <w:sz w:val="32"/>
          <w:szCs w:val="32"/>
          <w:lang w:val="en"/>
        </w:rPr>
        <w:t>大会</w:t>
      </w:r>
      <w:r>
        <w:rPr>
          <w:sz w:val="32"/>
          <w:szCs w:val="32"/>
        </w:rPr>
        <w:t>上进行检讨；构成犯罪的，依法追究刑事责任。</w:t>
      </w:r>
    </w:p>
    <w:p>
      <w:pPr>
        <w:pStyle w:val="15"/>
        <w:spacing w:before="0" w:beforeAutospacing="0" w:after="0" w:afterAutospacing="0" w:line="560" w:lineRule="exact"/>
        <w:ind w:firstLine="640" w:firstLineChars="200"/>
        <w:jc w:val="both"/>
        <w:rPr>
          <w:rFonts w:eastAsia="仿宋"/>
          <w:sz w:val="32"/>
          <w:szCs w:val="32"/>
        </w:rPr>
      </w:pPr>
      <w:r>
        <w:rPr>
          <w:rFonts w:eastAsia="仿宋_GB2312"/>
          <w:b/>
          <w:bCs/>
          <w:kern w:val="2"/>
          <w:sz w:val="32"/>
          <w:szCs w:val="32"/>
        </w:rPr>
        <w:t>第</w:t>
      </w:r>
      <w:r>
        <w:rPr>
          <w:rFonts w:eastAsia="仿宋_GB2312"/>
          <w:b/>
          <w:bCs/>
          <w:kern w:val="2"/>
          <w:sz w:val="32"/>
          <w:szCs w:val="32"/>
          <w:lang w:val="en"/>
        </w:rPr>
        <w:t>四十</w:t>
      </w:r>
      <w:r>
        <w:rPr>
          <w:rFonts w:hint="default" w:eastAsia="仿宋_GB2312"/>
          <w:b/>
          <w:bCs/>
          <w:kern w:val="2"/>
          <w:sz w:val="32"/>
          <w:szCs w:val="32"/>
          <w:lang w:val="en-US" w:eastAsia="zh-CN"/>
        </w:rPr>
        <w:t>九</w:t>
      </w:r>
      <w:r>
        <w:rPr>
          <w:rFonts w:eastAsia="仿宋_GB2312"/>
          <w:b/>
          <w:bCs/>
          <w:kern w:val="2"/>
          <w:sz w:val="32"/>
          <w:szCs w:val="32"/>
        </w:rPr>
        <w:t>条</w:t>
      </w:r>
      <w:r>
        <w:rPr>
          <w:b/>
          <w:bCs/>
          <w:kern w:val="2"/>
          <w:sz w:val="32"/>
          <w:szCs w:val="32"/>
        </w:rPr>
        <w:t xml:space="preserve"> </w:t>
      </w:r>
      <w:r>
        <w:rPr>
          <w:b/>
          <w:sz w:val="32"/>
          <w:szCs w:val="32"/>
        </w:rPr>
        <w:t xml:space="preserve"> </w:t>
      </w:r>
      <w:r>
        <w:rPr>
          <w:sz w:val="32"/>
          <w:szCs w:val="32"/>
        </w:rPr>
        <w:t>本会执行《民间非营利组织会计制度》，依法进行会计核算、建立健全内部会计监督制度，保证会计资料合法、真实、准确、完整。本会接受税务、会计主管部门依法实施的税务监督和会计监督。</w:t>
      </w:r>
    </w:p>
    <w:p>
      <w:pPr>
        <w:adjustRightInd w:val="0"/>
        <w:snapToGrid w:val="0"/>
        <w:spacing w:line="560" w:lineRule="exact"/>
        <w:ind w:firstLine="640" w:firstLineChars="200"/>
        <w:rPr>
          <w:sz w:val="32"/>
          <w:szCs w:val="32"/>
        </w:rPr>
      </w:pPr>
      <w:r>
        <w:rPr>
          <w:rFonts w:eastAsia="仿宋_GB2312"/>
          <w:b/>
          <w:bCs/>
          <w:sz w:val="32"/>
          <w:szCs w:val="32"/>
        </w:rPr>
        <w:t>第</w:t>
      </w:r>
      <w:r>
        <w:rPr>
          <w:rFonts w:hint="default" w:eastAsia="仿宋_GB2312"/>
          <w:b/>
          <w:bCs/>
          <w:sz w:val="32"/>
          <w:szCs w:val="32"/>
          <w:lang w:val="en-US" w:eastAsia="zh-CN"/>
        </w:rPr>
        <w:t>五</w:t>
      </w:r>
      <w:r>
        <w:rPr>
          <w:rFonts w:eastAsia="仿宋_GB2312"/>
          <w:b/>
          <w:bCs/>
          <w:sz w:val="32"/>
          <w:szCs w:val="32"/>
          <w:lang w:val="en-US"/>
        </w:rPr>
        <w:t>十</w:t>
      </w:r>
      <w:r>
        <w:rPr>
          <w:rFonts w:eastAsia="仿宋_GB2312"/>
          <w:b/>
          <w:bCs/>
          <w:sz w:val="32"/>
          <w:szCs w:val="32"/>
        </w:rPr>
        <w:t xml:space="preserve">条 </w:t>
      </w:r>
      <w:r>
        <w:rPr>
          <w:rFonts w:eastAsia="仿宋"/>
          <w:sz w:val="32"/>
          <w:szCs w:val="32"/>
        </w:rPr>
        <w:t xml:space="preserve"> </w:t>
      </w:r>
      <w:r>
        <w:rPr>
          <w:kern w:val="0"/>
          <w:sz w:val="32"/>
          <w:szCs w:val="32"/>
        </w:rPr>
        <w:t>本会每年聘请会计师事务所进行财务审计，审计结果向全体会员公告。本</w:t>
      </w:r>
      <w:r>
        <w:rPr>
          <w:sz w:val="32"/>
          <w:szCs w:val="32"/>
        </w:rPr>
        <w:t>会向聘用的会计师事务所提供真实、完整的会计凭证、会计账簿、财务会计报告及其他会计资料，不得拒绝、隐匿、谎报。本会聘用、解聘承办审计业务的会计师事务所，应由理事会表决通过。理事会就解聘会计师事务所进行表决时，允许会计师事务所陈述意见。</w:t>
      </w:r>
    </w:p>
    <w:p>
      <w:pPr>
        <w:spacing w:line="560" w:lineRule="exact"/>
        <w:ind w:firstLine="640" w:firstLineChars="200"/>
        <w:rPr>
          <w:sz w:val="32"/>
          <w:szCs w:val="32"/>
        </w:rPr>
      </w:pPr>
      <w:r>
        <w:rPr>
          <w:rFonts w:eastAsia="仿宋_GB2312"/>
          <w:b/>
          <w:bCs/>
          <w:sz w:val="32"/>
          <w:szCs w:val="32"/>
        </w:rPr>
        <w:t>第五十</w:t>
      </w:r>
      <w:r>
        <w:rPr>
          <w:rFonts w:hint="default" w:eastAsia="仿宋_GB2312"/>
          <w:b/>
          <w:bCs/>
          <w:sz w:val="32"/>
          <w:szCs w:val="32"/>
          <w:lang w:val="en-US" w:eastAsia="zh-CN"/>
        </w:rPr>
        <w:t>一</w:t>
      </w:r>
      <w:r>
        <w:rPr>
          <w:rFonts w:eastAsia="仿宋_GB2312"/>
          <w:b/>
          <w:bCs/>
          <w:sz w:val="32"/>
          <w:szCs w:val="32"/>
        </w:rPr>
        <w:t>条</w:t>
      </w:r>
      <w:r>
        <w:rPr>
          <w:b/>
          <w:bCs/>
          <w:sz w:val="32"/>
          <w:szCs w:val="32"/>
        </w:rPr>
        <w:t xml:space="preserve"> </w:t>
      </w:r>
      <w:r>
        <w:rPr>
          <w:sz w:val="32"/>
          <w:szCs w:val="32"/>
        </w:rPr>
        <w:t xml:space="preserve"> 本会配备具有专业资格的会计人员。会计不得兼任出纳。会计人员必须进行会计核算，实行会计监督。会计人员调动工作或离职时，必须与接管人员办清交接手续。</w:t>
      </w:r>
    </w:p>
    <w:p>
      <w:pPr>
        <w:spacing w:line="560" w:lineRule="exact"/>
        <w:ind w:firstLine="640" w:firstLineChars="200"/>
        <w:rPr>
          <w:sz w:val="32"/>
          <w:szCs w:val="32"/>
        </w:rPr>
      </w:pPr>
      <w:r>
        <w:rPr>
          <w:rFonts w:eastAsia="仿宋_GB2312"/>
          <w:b/>
          <w:bCs/>
          <w:sz w:val="32"/>
          <w:szCs w:val="32"/>
        </w:rPr>
        <w:t>第五十</w:t>
      </w:r>
      <w:r>
        <w:rPr>
          <w:rFonts w:hint="default" w:eastAsia="仿宋_GB2312"/>
          <w:b/>
          <w:bCs/>
          <w:sz w:val="32"/>
          <w:szCs w:val="32"/>
          <w:lang w:val="en-US" w:eastAsia="zh-CN"/>
        </w:rPr>
        <w:t>二</w:t>
      </w:r>
      <w:r>
        <w:rPr>
          <w:rFonts w:eastAsia="仿宋_GB2312"/>
          <w:b/>
          <w:bCs/>
          <w:sz w:val="32"/>
          <w:szCs w:val="32"/>
        </w:rPr>
        <w:t>条</w:t>
      </w:r>
      <w:r>
        <w:rPr>
          <w:b/>
          <w:bCs/>
          <w:sz w:val="32"/>
          <w:szCs w:val="32"/>
        </w:rPr>
        <w:t xml:space="preserve"> </w:t>
      </w:r>
      <w:r>
        <w:rPr>
          <w:rFonts w:eastAsia="仿宋"/>
          <w:sz w:val="32"/>
          <w:szCs w:val="32"/>
        </w:rPr>
        <w:t xml:space="preserve"> </w:t>
      </w:r>
      <w:r>
        <w:rPr>
          <w:sz w:val="32"/>
          <w:szCs w:val="32"/>
        </w:rPr>
        <w:t>本会的资产管理必须执行国家规定的财务管理制度，接受</w:t>
      </w:r>
      <w:r>
        <w:rPr>
          <w:b/>
          <w:bCs/>
          <w:sz w:val="32"/>
          <w:szCs w:val="32"/>
          <w:lang w:val="en"/>
        </w:rPr>
        <w:t>会员（代表）</w:t>
      </w:r>
      <w:r>
        <w:rPr>
          <w:sz w:val="32"/>
          <w:szCs w:val="32"/>
          <w:lang w:val="en"/>
        </w:rPr>
        <w:t>大会</w:t>
      </w:r>
      <w:r>
        <w:rPr>
          <w:sz w:val="32"/>
          <w:szCs w:val="32"/>
        </w:rPr>
        <w:t>、监事会和财政部门的监督。资产来源属于国家拨款或者社会捐赠、资助的，必须接受审计机关的监督，并将有关情况以适当方式向社会公布。</w:t>
      </w:r>
    </w:p>
    <w:p>
      <w:pPr>
        <w:adjustRightInd w:val="0"/>
        <w:snapToGrid w:val="0"/>
        <w:spacing w:line="560" w:lineRule="exact"/>
        <w:ind w:firstLine="640" w:firstLineChars="200"/>
        <w:rPr>
          <w:sz w:val="32"/>
          <w:szCs w:val="32"/>
        </w:rPr>
      </w:pPr>
      <w:r>
        <w:rPr>
          <w:rFonts w:eastAsia="仿宋_GB2312"/>
          <w:b/>
          <w:bCs/>
          <w:sz w:val="32"/>
          <w:szCs w:val="32"/>
        </w:rPr>
        <w:t>第五十</w:t>
      </w:r>
      <w:r>
        <w:rPr>
          <w:rFonts w:hint="default" w:eastAsia="仿宋_GB2312"/>
          <w:b/>
          <w:bCs/>
          <w:sz w:val="32"/>
          <w:szCs w:val="32"/>
          <w:lang w:val="en-US" w:eastAsia="zh-CN"/>
        </w:rPr>
        <w:t>三</w:t>
      </w:r>
      <w:r>
        <w:rPr>
          <w:rFonts w:eastAsia="仿宋_GB2312"/>
          <w:b/>
          <w:bCs/>
          <w:sz w:val="32"/>
          <w:szCs w:val="32"/>
        </w:rPr>
        <w:t>条</w:t>
      </w:r>
      <w:r>
        <w:rPr>
          <w:b/>
          <w:bCs/>
          <w:sz w:val="32"/>
          <w:szCs w:val="32"/>
        </w:rPr>
        <w:t xml:space="preserve"> </w:t>
      </w:r>
      <w:r>
        <w:rPr>
          <w:rFonts w:eastAsia="仿宋"/>
          <w:sz w:val="32"/>
          <w:szCs w:val="32"/>
        </w:rPr>
        <w:t xml:space="preserve"> </w:t>
      </w:r>
      <w:r>
        <w:rPr>
          <w:sz w:val="32"/>
          <w:szCs w:val="32"/>
        </w:rPr>
        <w:t>本会接受捐赠时，应当遵守法律法规，不得以任何形式进行摊派或变相摊派</w:t>
      </w:r>
      <w:r>
        <w:rPr>
          <w:sz w:val="32"/>
          <w:szCs w:val="28"/>
        </w:rPr>
        <w:t>。</w:t>
      </w:r>
      <w:r>
        <w:rPr>
          <w:sz w:val="32"/>
          <w:szCs w:val="32"/>
        </w:rPr>
        <w:t>捐赠方、会员、监事有权向协会查询捐赠财产的使用、管理情况，并提出意见和建议。对捐赠方、会员、监事的查询，本会应及时如实答复。</w:t>
      </w:r>
    </w:p>
    <w:p>
      <w:pPr>
        <w:spacing w:line="560" w:lineRule="exact"/>
        <w:ind w:firstLine="640" w:firstLineChars="200"/>
        <w:rPr>
          <w:sz w:val="32"/>
          <w:szCs w:val="32"/>
        </w:rPr>
      </w:pPr>
      <w:r>
        <w:rPr>
          <w:rFonts w:eastAsia="仿宋_GB2312"/>
          <w:b/>
          <w:bCs/>
          <w:sz w:val="32"/>
          <w:szCs w:val="32"/>
        </w:rPr>
        <w:t>第五十</w:t>
      </w:r>
      <w:r>
        <w:rPr>
          <w:rFonts w:hint="default" w:eastAsia="仿宋_GB2312"/>
          <w:b/>
          <w:bCs/>
          <w:sz w:val="32"/>
          <w:szCs w:val="32"/>
          <w:lang w:val="en-US" w:eastAsia="zh-CN"/>
        </w:rPr>
        <w:t>四</w:t>
      </w:r>
      <w:r>
        <w:rPr>
          <w:rFonts w:eastAsia="仿宋_GB2312"/>
          <w:b/>
          <w:bCs/>
          <w:sz w:val="32"/>
          <w:szCs w:val="32"/>
        </w:rPr>
        <w:t>条</w:t>
      </w:r>
      <w:r>
        <w:rPr>
          <w:b/>
          <w:bCs/>
          <w:sz w:val="32"/>
          <w:szCs w:val="32"/>
        </w:rPr>
        <w:t xml:space="preserve"> </w:t>
      </w:r>
      <w:r>
        <w:rPr>
          <w:sz w:val="32"/>
          <w:szCs w:val="32"/>
        </w:rPr>
        <w:t xml:space="preserve"> 本会换届、变更法定代表人以及</w:t>
      </w:r>
      <w:r>
        <w:rPr>
          <w:rFonts w:hint="eastAsia"/>
          <w:sz w:val="32"/>
          <w:szCs w:val="32"/>
        </w:rPr>
        <w:t>注销</w:t>
      </w:r>
      <w:r>
        <w:rPr>
          <w:sz w:val="32"/>
          <w:szCs w:val="32"/>
        </w:rPr>
        <w:t>，必须进行财务审计。</w:t>
      </w:r>
    </w:p>
    <w:p>
      <w:pPr>
        <w:spacing w:line="560" w:lineRule="exact"/>
        <w:ind w:firstLine="640" w:firstLineChars="200"/>
        <w:rPr>
          <w:sz w:val="32"/>
          <w:szCs w:val="32"/>
        </w:rPr>
      </w:pPr>
      <w:r>
        <w:rPr>
          <w:rFonts w:eastAsia="仿宋_GB2312"/>
          <w:b/>
          <w:bCs/>
          <w:sz w:val="32"/>
          <w:szCs w:val="32"/>
        </w:rPr>
        <w:t>第五十</w:t>
      </w:r>
      <w:r>
        <w:rPr>
          <w:rFonts w:hint="default" w:eastAsia="仿宋_GB2312"/>
          <w:b/>
          <w:bCs/>
          <w:sz w:val="32"/>
          <w:szCs w:val="32"/>
          <w:lang w:val="en-US" w:eastAsia="zh-CN"/>
        </w:rPr>
        <w:t>五</w:t>
      </w:r>
      <w:r>
        <w:rPr>
          <w:rFonts w:eastAsia="仿宋_GB2312"/>
          <w:b/>
          <w:bCs/>
          <w:sz w:val="32"/>
          <w:szCs w:val="32"/>
        </w:rPr>
        <w:t>条</w:t>
      </w:r>
      <w:r>
        <w:rPr>
          <w:b/>
          <w:bCs/>
          <w:sz w:val="32"/>
          <w:szCs w:val="32"/>
        </w:rPr>
        <w:t xml:space="preserve">  </w:t>
      </w:r>
      <w:r>
        <w:rPr>
          <w:sz w:val="32"/>
          <w:szCs w:val="32"/>
        </w:rPr>
        <w:t>本会专职工作人员实行全员聘任制，面向社会公开招聘，并订立劳动合同。其工资和保险、福利待遇，</w:t>
      </w:r>
      <w:r>
        <w:rPr>
          <w:rFonts w:hint="eastAsia"/>
          <w:sz w:val="32"/>
          <w:szCs w:val="32"/>
        </w:rPr>
        <w:t>按照国家相应的政策规定制定</w:t>
      </w:r>
      <w:r>
        <w:rPr>
          <w:rFonts w:hint="eastAsia"/>
          <w:sz w:val="32"/>
          <w:szCs w:val="32"/>
          <w:lang w:eastAsia="zh-CN"/>
        </w:rPr>
        <w:t>。</w:t>
      </w:r>
    </w:p>
    <w:p>
      <w:pPr>
        <w:pStyle w:val="15"/>
        <w:tabs>
          <w:tab w:val="left" w:pos="1800"/>
          <w:tab w:val="left" w:pos="1931"/>
          <w:tab w:val="left" w:pos="2130"/>
        </w:tabs>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第五十</w:t>
      </w:r>
      <w:r>
        <w:rPr>
          <w:rFonts w:hint="default" w:eastAsia="仿宋_GB2312"/>
          <w:b/>
          <w:bCs/>
          <w:kern w:val="2"/>
          <w:sz w:val="32"/>
          <w:szCs w:val="32"/>
          <w:lang w:val="en-US" w:eastAsia="zh-CN"/>
        </w:rPr>
        <w:t>六</w:t>
      </w:r>
      <w:r>
        <w:rPr>
          <w:rFonts w:eastAsia="仿宋_GB2312"/>
          <w:b/>
          <w:bCs/>
          <w:kern w:val="2"/>
          <w:sz w:val="32"/>
          <w:szCs w:val="32"/>
        </w:rPr>
        <w:t xml:space="preserve">条  </w:t>
      </w:r>
      <w:r>
        <w:rPr>
          <w:rFonts w:eastAsia="仿宋"/>
          <w:sz w:val="32"/>
          <w:szCs w:val="32"/>
        </w:rPr>
        <w:t>本</w:t>
      </w:r>
      <w:r>
        <w:rPr>
          <w:sz w:val="32"/>
          <w:szCs w:val="32"/>
        </w:rPr>
        <w:t>会重大资产配置、处置须经过</w:t>
      </w:r>
      <w:r>
        <w:rPr>
          <w:sz w:val="32"/>
          <w:szCs w:val="32"/>
          <w:lang w:val="en"/>
        </w:rPr>
        <w:t>理事会（常务理事会）</w:t>
      </w:r>
      <w:r>
        <w:rPr>
          <w:sz w:val="32"/>
          <w:szCs w:val="32"/>
        </w:rPr>
        <w:t>审议批准，必要时提交</w:t>
      </w:r>
      <w:r>
        <w:rPr>
          <w:b/>
          <w:bCs/>
          <w:sz w:val="32"/>
          <w:szCs w:val="32"/>
          <w:lang w:val="en"/>
        </w:rPr>
        <w:t>会员（代表）</w:t>
      </w:r>
      <w:r>
        <w:rPr>
          <w:sz w:val="32"/>
          <w:szCs w:val="32"/>
          <w:lang w:val="en"/>
        </w:rPr>
        <w:t>大会</w:t>
      </w:r>
      <w:r>
        <w:rPr>
          <w:sz w:val="32"/>
          <w:szCs w:val="32"/>
        </w:rPr>
        <w:t>审议批准。</w:t>
      </w:r>
    </w:p>
    <w:p>
      <w:pPr>
        <w:pStyle w:val="15"/>
        <w:tabs>
          <w:tab w:val="left" w:pos="1800"/>
          <w:tab w:val="left" w:pos="1931"/>
          <w:tab w:val="left" w:pos="2130"/>
        </w:tabs>
        <w:adjustRightInd w:val="0"/>
        <w:snapToGrid w:val="0"/>
        <w:spacing w:before="0" w:beforeAutospacing="0" w:after="0" w:afterAutospacing="0" w:line="560" w:lineRule="exact"/>
        <w:ind w:firstLine="640" w:firstLineChars="200"/>
        <w:rPr>
          <w:sz w:val="32"/>
          <w:szCs w:val="32"/>
        </w:rPr>
      </w:pPr>
    </w:p>
    <w:p>
      <w:pPr>
        <w:pStyle w:val="15"/>
        <w:adjustRightInd w:val="0"/>
        <w:snapToGrid w:val="0"/>
        <w:spacing w:before="0" w:beforeAutospacing="0" w:after="0" w:afterAutospacing="0" w:line="560" w:lineRule="exact"/>
        <w:jc w:val="center"/>
        <w:rPr>
          <w:sz w:val="32"/>
          <w:szCs w:val="32"/>
        </w:rPr>
      </w:pPr>
      <w:r>
        <w:rPr>
          <w:rFonts w:eastAsia="黑体"/>
          <w:sz w:val="32"/>
          <w:szCs w:val="32"/>
        </w:rPr>
        <w:t>第六章  信息公开与信用承诺</w:t>
      </w:r>
    </w:p>
    <w:p>
      <w:pPr>
        <w:pStyle w:val="15"/>
        <w:tabs>
          <w:tab w:val="left" w:pos="1800"/>
          <w:tab w:val="left" w:pos="1931"/>
          <w:tab w:val="left" w:pos="2130"/>
        </w:tabs>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w:t>
      </w:r>
      <w:r>
        <w:rPr>
          <w:rFonts w:hint="default" w:eastAsia="仿宋_GB2312"/>
          <w:b/>
          <w:bCs/>
          <w:kern w:val="2"/>
          <w:sz w:val="32"/>
          <w:szCs w:val="32"/>
        </w:rPr>
        <w:t>五十</w:t>
      </w:r>
      <w:r>
        <w:rPr>
          <w:rFonts w:hint="default" w:eastAsia="仿宋_GB2312"/>
          <w:b/>
          <w:bCs/>
          <w:kern w:val="2"/>
          <w:sz w:val="32"/>
          <w:szCs w:val="32"/>
          <w:lang w:val="en-US" w:eastAsia="zh-CN"/>
        </w:rPr>
        <w:t>七</w:t>
      </w:r>
      <w:r>
        <w:rPr>
          <w:rFonts w:eastAsia="仿宋_GB2312"/>
          <w:b/>
          <w:bCs/>
          <w:kern w:val="2"/>
          <w:sz w:val="32"/>
          <w:szCs w:val="32"/>
        </w:rPr>
        <w:t>条</w:t>
      </w:r>
      <w:r>
        <w:rPr>
          <w:sz w:val="32"/>
          <w:szCs w:val="32"/>
        </w:rPr>
        <w:t xml:space="preserve">  本会依据有关政策法规，履行信息公开义务，建立信息公开制度，及时向会员公开年度报告、第三方机构出具的报告、会费收支情况以及经理事会研究认为有必要公开的其他信息，及时向社会公开登记事项、章程、组织机构、接受捐赠、信用承诺、政府转移或委托事项、可提供服务事项及运行情况等信息。</w:t>
      </w:r>
    </w:p>
    <w:p>
      <w:pPr>
        <w:pStyle w:val="15"/>
        <w:tabs>
          <w:tab w:val="left" w:pos="1800"/>
          <w:tab w:val="left" w:pos="1931"/>
          <w:tab w:val="left" w:pos="2130"/>
        </w:tabs>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w:t>
      </w:r>
      <w:r>
        <w:rPr>
          <w:rFonts w:hint="default" w:eastAsia="仿宋_GB2312"/>
          <w:b/>
          <w:bCs/>
          <w:kern w:val="2"/>
          <w:sz w:val="32"/>
          <w:szCs w:val="32"/>
        </w:rPr>
        <w:t>五十</w:t>
      </w:r>
      <w:r>
        <w:rPr>
          <w:rFonts w:hint="default" w:eastAsia="仿宋_GB2312"/>
          <w:b/>
          <w:bCs/>
          <w:kern w:val="2"/>
          <w:sz w:val="32"/>
          <w:szCs w:val="32"/>
          <w:lang w:val="en-US" w:eastAsia="zh-CN"/>
        </w:rPr>
        <w:t>八</w:t>
      </w:r>
      <w:r>
        <w:rPr>
          <w:rFonts w:eastAsia="仿宋_GB2312"/>
          <w:b/>
          <w:bCs/>
          <w:kern w:val="2"/>
          <w:sz w:val="32"/>
          <w:szCs w:val="32"/>
        </w:rPr>
        <w:t>条</w:t>
      </w:r>
      <w:r>
        <w:rPr>
          <w:sz w:val="32"/>
          <w:szCs w:val="32"/>
        </w:rPr>
        <w:t xml:space="preserve">  本会建立年度报告制度，应当于每年5月31日前，按照登记管理机关要求报送上一年度</w:t>
      </w:r>
      <w:r>
        <w:rPr>
          <w:rFonts w:hint="eastAsia"/>
          <w:sz w:val="32"/>
          <w:szCs w:val="32"/>
        </w:rPr>
        <w:t>工作</w:t>
      </w:r>
      <w:r>
        <w:rPr>
          <w:sz w:val="32"/>
          <w:szCs w:val="32"/>
        </w:rPr>
        <w:t>报告，并通过登记管理机关统一的信息平台将年度</w:t>
      </w:r>
      <w:r>
        <w:rPr>
          <w:rFonts w:hint="eastAsia"/>
          <w:sz w:val="32"/>
          <w:szCs w:val="32"/>
        </w:rPr>
        <w:t>工作</w:t>
      </w:r>
      <w:r>
        <w:rPr>
          <w:sz w:val="32"/>
          <w:szCs w:val="32"/>
        </w:rPr>
        <w:t>报告内容向社会公开，接受社会公众的查询、监督。</w:t>
      </w:r>
    </w:p>
    <w:p>
      <w:pPr>
        <w:pStyle w:val="15"/>
        <w:tabs>
          <w:tab w:val="left" w:pos="1800"/>
          <w:tab w:val="left" w:pos="1931"/>
          <w:tab w:val="left" w:pos="2130"/>
        </w:tabs>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w:t>
      </w:r>
      <w:r>
        <w:rPr>
          <w:rFonts w:hint="default" w:eastAsia="仿宋_GB2312"/>
          <w:b/>
          <w:bCs/>
          <w:kern w:val="2"/>
          <w:sz w:val="32"/>
          <w:szCs w:val="32"/>
        </w:rPr>
        <w:t>五十</w:t>
      </w:r>
      <w:r>
        <w:rPr>
          <w:rFonts w:hint="default" w:eastAsia="仿宋_GB2312"/>
          <w:b/>
          <w:bCs/>
          <w:kern w:val="2"/>
          <w:sz w:val="32"/>
          <w:szCs w:val="32"/>
          <w:lang w:val="en-US" w:eastAsia="zh-CN"/>
        </w:rPr>
        <w:t>九</w:t>
      </w:r>
      <w:r>
        <w:rPr>
          <w:rFonts w:eastAsia="仿宋_GB2312"/>
          <w:b/>
          <w:bCs/>
          <w:kern w:val="2"/>
          <w:sz w:val="32"/>
          <w:szCs w:val="32"/>
        </w:rPr>
        <w:t xml:space="preserve">条 </w:t>
      </w:r>
      <w:r>
        <w:rPr>
          <w:rFonts w:hint="eastAsia" w:eastAsia="黑体"/>
          <w:sz w:val="32"/>
          <w:szCs w:val="32"/>
        </w:rPr>
        <w:t xml:space="preserve"> </w:t>
      </w:r>
      <w:r>
        <w:rPr>
          <w:sz w:val="32"/>
          <w:szCs w:val="32"/>
        </w:rPr>
        <w:t>本会对所公开信息的真实性、准确性、完整性、及时性负责，保证不存在虚假记载、误导性陈述或者重大遗漏。对涉及国家秘密、商业秘密、个人隐私的信息，以及捐赠人不同意公开的姓名、名称、住所、通讯方式等信息，本会依法不予公开。</w:t>
      </w:r>
    </w:p>
    <w:p>
      <w:pPr>
        <w:pStyle w:val="15"/>
        <w:tabs>
          <w:tab w:val="left" w:pos="1800"/>
          <w:tab w:val="left" w:pos="1931"/>
          <w:tab w:val="left" w:pos="2130"/>
        </w:tabs>
        <w:adjustRightInd w:val="0"/>
        <w:snapToGrid w:val="0"/>
        <w:spacing w:before="0" w:beforeAutospacing="0" w:after="0" w:afterAutospacing="0" w:line="560" w:lineRule="exact"/>
        <w:ind w:firstLine="640" w:firstLineChars="200"/>
        <w:jc w:val="both"/>
        <w:rPr>
          <w:rFonts w:eastAsia="仿宋"/>
          <w:sz w:val="32"/>
          <w:szCs w:val="32"/>
        </w:rPr>
      </w:pPr>
      <w:r>
        <w:rPr>
          <w:rFonts w:eastAsia="仿宋_GB2312"/>
          <w:b/>
          <w:bCs/>
          <w:kern w:val="2"/>
          <w:sz w:val="32"/>
          <w:szCs w:val="32"/>
        </w:rPr>
        <w:t>第</w:t>
      </w:r>
      <w:r>
        <w:rPr>
          <w:rFonts w:hint="default" w:eastAsia="仿宋_GB2312"/>
          <w:b/>
          <w:bCs/>
          <w:kern w:val="2"/>
          <w:sz w:val="32"/>
          <w:szCs w:val="32"/>
          <w:lang w:val="en-US" w:eastAsia="zh-CN"/>
        </w:rPr>
        <w:t>六</w:t>
      </w:r>
      <w:r>
        <w:rPr>
          <w:rFonts w:hint="default" w:eastAsia="仿宋_GB2312"/>
          <w:b/>
          <w:bCs/>
          <w:kern w:val="2"/>
          <w:sz w:val="32"/>
          <w:szCs w:val="32"/>
        </w:rPr>
        <w:t>十</w:t>
      </w:r>
      <w:r>
        <w:rPr>
          <w:rFonts w:eastAsia="仿宋_GB2312"/>
          <w:b/>
          <w:bCs/>
          <w:kern w:val="2"/>
          <w:sz w:val="32"/>
          <w:szCs w:val="32"/>
        </w:rPr>
        <w:t>条</w:t>
      </w:r>
      <w:r>
        <w:rPr>
          <w:b/>
          <w:bCs/>
          <w:kern w:val="2"/>
          <w:sz w:val="32"/>
          <w:szCs w:val="32"/>
        </w:rPr>
        <w:t xml:space="preserve"> </w:t>
      </w:r>
      <w:r>
        <w:rPr>
          <w:sz w:val="32"/>
          <w:szCs w:val="32"/>
        </w:rPr>
        <w:t xml:space="preserve"> 本会重点围绕服务内容、服务方式、服务对象和收费标准等建立信用承诺制度，并向社会公开信用承诺内容。</w:t>
      </w:r>
    </w:p>
    <w:p>
      <w:pPr>
        <w:adjustRightInd w:val="0"/>
        <w:snapToGrid w:val="0"/>
        <w:spacing w:line="560" w:lineRule="exact"/>
        <w:ind w:firstLine="640" w:firstLineChars="200"/>
        <w:rPr>
          <w:sz w:val="32"/>
          <w:szCs w:val="32"/>
        </w:rPr>
      </w:pPr>
      <w:r>
        <w:rPr>
          <w:rFonts w:eastAsia="仿宋_GB2312"/>
          <w:b/>
          <w:bCs/>
          <w:sz w:val="32"/>
          <w:szCs w:val="32"/>
        </w:rPr>
        <w:t>第六十</w:t>
      </w:r>
      <w:r>
        <w:rPr>
          <w:rFonts w:hint="default" w:eastAsia="仿宋_GB2312"/>
          <w:b/>
          <w:bCs/>
          <w:sz w:val="32"/>
          <w:szCs w:val="32"/>
          <w:lang w:val="en-US" w:eastAsia="zh-CN"/>
        </w:rPr>
        <w:t>一</w:t>
      </w:r>
      <w:r>
        <w:rPr>
          <w:rFonts w:eastAsia="仿宋_GB2312"/>
          <w:b/>
          <w:bCs/>
          <w:sz w:val="32"/>
          <w:szCs w:val="32"/>
        </w:rPr>
        <w:t xml:space="preserve">条  </w:t>
      </w:r>
      <w:r>
        <w:rPr>
          <w:sz w:val="32"/>
          <w:szCs w:val="32"/>
        </w:rPr>
        <w:t>重大活动备案报告</w:t>
      </w:r>
      <w:r>
        <w:rPr>
          <w:rFonts w:hint="eastAsia"/>
          <w:sz w:val="32"/>
          <w:szCs w:val="32"/>
        </w:rPr>
        <w:t>。</w:t>
      </w:r>
      <w:r>
        <w:rPr>
          <w:kern w:val="0"/>
          <w:sz w:val="32"/>
          <w:szCs w:val="32"/>
        </w:rPr>
        <w:t>本会开展重大活动如召开</w:t>
      </w:r>
      <w:r>
        <w:rPr>
          <w:b/>
          <w:bCs/>
          <w:kern w:val="0"/>
          <w:sz w:val="32"/>
          <w:szCs w:val="32"/>
          <w:lang w:val="en"/>
        </w:rPr>
        <w:t>会员（代表）</w:t>
      </w:r>
      <w:r>
        <w:rPr>
          <w:kern w:val="0"/>
          <w:sz w:val="32"/>
          <w:szCs w:val="32"/>
          <w:lang w:val="en"/>
        </w:rPr>
        <w:t>大会</w:t>
      </w:r>
      <w:r>
        <w:rPr>
          <w:kern w:val="0"/>
          <w:sz w:val="32"/>
          <w:szCs w:val="32"/>
        </w:rPr>
        <w:t>，修改章程，涉及领导机构及负责人的选举，法定代表人和秘书长以上负责人变更等会议；举办大型研讨论坛，组织展览展销活动，创办经济实体，参与竞拍、投资或承接大型项目，开展涉外（包括港澳台地区）活动，接受境外捐赠或赞助，发生对协会有重大影响的诉讼活动等，应按有关规定提前30天向登记管理机关和</w:t>
      </w:r>
      <w:r>
        <w:rPr>
          <w:rFonts w:hint="eastAsia" w:eastAsia="仿宋"/>
          <w:kern w:val="0"/>
          <w:sz w:val="32"/>
          <w:szCs w:val="32"/>
        </w:rPr>
        <w:t>行业管理</w:t>
      </w:r>
      <w:r>
        <w:rPr>
          <w:kern w:val="0"/>
          <w:sz w:val="32"/>
          <w:szCs w:val="32"/>
        </w:rPr>
        <w:t>部门作书面报告，并自觉接受</w:t>
      </w:r>
      <w:r>
        <w:rPr>
          <w:rFonts w:hint="eastAsia" w:eastAsia="仿宋"/>
          <w:kern w:val="0"/>
          <w:sz w:val="32"/>
          <w:szCs w:val="32"/>
        </w:rPr>
        <w:t>行业管理</w:t>
      </w:r>
      <w:r>
        <w:rPr>
          <w:kern w:val="0"/>
          <w:sz w:val="32"/>
          <w:szCs w:val="32"/>
        </w:rPr>
        <w:t>部门的指导；</w:t>
      </w:r>
      <w:r>
        <w:rPr>
          <w:sz w:val="32"/>
          <w:szCs w:val="32"/>
        </w:rPr>
        <w:t>本会重大事项备案报告均采用书面形式，主要内容包括：活动的内容、方式、规模、参加人员、时间、地点、经费等方面。</w:t>
      </w:r>
    </w:p>
    <w:p>
      <w:pPr>
        <w:adjustRightInd w:val="0"/>
        <w:snapToGrid w:val="0"/>
        <w:spacing w:line="560" w:lineRule="exact"/>
        <w:ind w:firstLine="640" w:firstLineChars="200"/>
        <w:rPr>
          <w:sz w:val="32"/>
          <w:szCs w:val="32"/>
        </w:rPr>
      </w:pPr>
      <w:r>
        <w:rPr>
          <w:rFonts w:eastAsia="仿宋_GB2312"/>
          <w:b/>
          <w:bCs/>
          <w:sz w:val="32"/>
          <w:szCs w:val="32"/>
        </w:rPr>
        <w:t>第六十</w:t>
      </w:r>
      <w:r>
        <w:rPr>
          <w:rFonts w:hint="default" w:eastAsia="仿宋_GB2312"/>
          <w:b/>
          <w:bCs/>
          <w:sz w:val="32"/>
          <w:szCs w:val="32"/>
          <w:lang w:val="en-US" w:eastAsia="zh-CN"/>
        </w:rPr>
        <w:t>二</w:t>
      </w:r>
      <w:r>
        <w:rPr>
          <w:rFonts w:eastAsia="仿宋_GB2312"/>
          <w:b/>
          <w:bCs/>
          <w:sz w:val="32"/>
          <w:szCs w:val="32"/>
        </w:rPr>
        <w:t>条</w:t>
      </w:r>
      <w:r>
        <w:rPr>
          <w:rFonts w:hint="default" w:eastAsia="仿宋_GB2312"/>
          <w:b/>
          <w:bCs/>
          <w:sz w:val="32"/>
          <w:szCs w:val="32"/>
        </w:rPr>
        <w:t xml:space="preserve"> </w:t>
      </w:r>
      <w:r>
        <w:rPr>
          <w:sz w:val="32"/>
          <w:szCs w:val="32"/>
        </w:rPr>
        <w:t xml:space="preserve"> </w:t>
      </w:r>
      <w:r>
        <w:rPr>
          <w:rFonts w:hint="eastAsia"/>
          <w:sz w:val="32"/>
          <w:szCs w:val="32"/>
        </w:rPr>
        <w:t>本</w:t>
      </w:r>
      <w:r>
        <w:rPr>
          <w:sz w:val="32"/>
          <w:szCs w:val="32"/>
        </w:rPr>
        <w:t>会开展评比达标表彰活动，</w:t>
      </w:r>
      <w:r>
        <w:rPr>
          <w:rFonts w:hint="eastAsia"/>
          <w:sz w:val="32"/>
          <w:szCs w:val="32"/>
        </w:rPr>
        <w:t>应</w:t>
      </w:r>
      <w:r>
        <w:rPr>
          <w:sz w:val="32"/>
          <w:szCs w:val="32"/>
        </w:rPr>
        <w:t>按照《社会组织评比达标表彰活动管理</w:t>
      </w:r>
      <w:r>
        <w:rPr>
          <w:rFonts w:hint="eastAsia"/>
          <w:sz w:val="32"/>
          <w:szCs w:val="32"/>
        </w:rPr>
        <w:t>办法</w:t>
      </w:r>
      <w:r>
        <w:rPr>
          <w:sz w:val="32"/>
          <w:szCs w:val="32"/>
        </w:rPr>
        <w:t>》办理相关申报手续，</w:t>
      </w:r>
      <w:r>
        <w:rPr>
          <w:rFonts w:hint="eastAsia"/>
          <w:sz w:val="32"/>
          <w:szCs w:val="32"/>
        </w:rPr>
        <w:t>不得收取相关费用</w:t>
      </w:r>
      <w:r>
        <w:rPr>
          <w:sz w:val="32"/>
          <w:szCs w:val="32"/>
        </w:rPr>
        <w:t>。须提前60天向登记管理机关备案</w:t>
      </w:r>
      <w:r>
        <w:rPr>
          <w:rFonts w:hint="eastAsia"/>
          <w:sz w:val="32"/>
          <w:szCs w:val="32"/>
        </w:rPr>
        <w:t>。</w:t>
      </w:r>
    </w:p>
    <w:p>
      <w:pPr>
        <w:adjustRightInd w:val="0"/>
        <w:snapToGrid w:val="0"/>
        <w:spacing w:line="560" w:lineRule="exact"/>
        <w:ind w:firstLine="640" w:firstLineChars="200"/>
        <w:rPr>
          <w:sz w:val="32"/>
          <w:szCs w:val="32"/>
        </w:rPr>
      </w:pPr>
    </w:p>
    <w:p>
      <w:pPr>
        <w:pStyle w:val="15"/>
        <w:adjustRightInd w:val="0"/>
        <w:snapToGrid w:val="0"/>
        <w:spacing w:before="0" w:beforeAutospacing="0" w:after="0" w:afterAutospacing="0" w:line="560" w:lineRule="exact"/>
        <w:jc w:val="center"/>
        <w:rPr>
          <w:sz w:val="32"/>
          <w:szCs w:val="32"/>
        </w:rPr>
      </w:pPr>
      <w:r>
        <w:rPr>
          <w:rFonts w:eastAsia="黑体"/>
          <w:sz w:val="32"/>
          <w:szCs w:val="32"/>
        </w:rPr>
        <w:t>第七章  党建工作</w:t>
      </w:r>
    </w:p>
    <w:p>
      <w:pPr>
        <w:pStyle w:val="15"/>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第六十</w:t>
      </w:r>
      <w:r>
        <w:rPr>
          <w:rFonts w:hint="default" w:eastAsia="仿宋_GB2312"/>
          <w:b/>
          <w:bCs/>
          <w:kern w:val="2"/>
          <w:sz w:val="32"/>
          <w:szCs w:val="32"/>
          <w:lang w:val="en-US" w:eastAsia="zh-CN"/>
        </w:rPr>
        <w:t>三</w:t>
      </w:r>
      <w:r>
        <w:rPr>
          <w:rFonts w:eastAsia="仿宋_GB2312"/>
          <w:b/>
          <w:bCs/>
          <w:kern w:val="2"/>
          <w:sz w:val="32"/>
          <w:szCs w:val="32"/>
        </w:rPr>
        <w:t>条</w:t>
      </w:r>
      <w:r>
        <w:rPr>
          <w:b/>
          <w:bCs/>
          <w:kern w:val="2"/>
          <w:sz w:val="32"/>
          <w:szCs w:val="32"/>
        </w:rPr>
        <w:t xml:space="preserve"> </w:t>
      </w:r>
      <w:r>
        <w:rPr>
          <w:rFonts w:hint="eastAsia"/>
          <w:sz w:val="32"/>
          <w:szCs w:val="32"/>
        </w:rPr>
        <w:t xml:space="preserve"> </w:t>
      </w:r>
      <w:r>
        <w:rPr>
          <w:sz w:val="32"/>
          <w:szCs w:val="32"/>
        </w:rPr>
        <w:t>本会按照党章规定，有正式党员3名以上时，经上级党组织批准，单独建立党组织。本会负责人中有党员的，由党员负责人担任党组织书记；本会负责人中没有党员的，应推荐业务能力强、群众基础好的党员理事或常设机构党员负责人担任党组织书记。</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正式党员人数不足3名时，采取联合组建等方式，建立党组织，在本会开展党的工作。</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没有正式党员的，支持配合上级组织开展党的工作，为建立党组织创造条件。</w:t>
      </w:r>
    </w:p>
    <w:p>
      <w:pPr>
        <w:pStyle w:val="15"/>
        <w:adjustRightInd w:val="0"/>
        <w:snapToGrid w:val="0"/>
        <w:spacing w:before="0" w:beforeAutospacing="0" w:after="0" w:afterAutospacing="0" w:line="560" w:lineRule="exact"/>
        <w:ind w:firstLine="640" w:firstLineChars="200"/>
        <w:jc w:val="both"/>
        <w:rPr>
          <w:rFonts w:hint="eastAsia"/>
          <w:sz w:val="32"/>
          <w:szCs w:val="32"/>
        </w:rPr>
      </w:pPr>
      <w:r>
        <w:rPr>
          <w:rFonts w:eastAsia="仿宋_GB2312"/>
          <w:b/>
          <w:bCs/>
          <w:kern w:val="2"/>
          <w:sz w:val="32"/>
          <w:szCs w:val="32"/>
        </w:rPr>
        <w:t>第六十</w:t>
      </w:r>
      <w:r>
        <w:rPr>
          <w:rFonts w:hint="default" w:eastAsia="仿宋_GB2312"/>
          <w:b/>
          <w:bCs/>
          <w:kern w:val="2"/>
          <w:sz w:val="32"/>
          <w:szCs w:val="32"/>
          <w:lang w:val="en-US" w:eastAsia="zh-CN"/>
        </w:rPr>
        <w:t>四</w:t>
      </w:r>
      <w:r>
        <w:rPr>
          <w:rFonts w:eastAsia="仿宋_GB2312"/>
          <w:b/>
          <w:bCs/>
          <w:kern w:val="2"/>
          <w:sz w:val="32"/>
          <w:szCs w:val="32"/>
        </w:rPr>
        <w:t>条</w:t>
      </w:r>
      <w:r>
        <w:rPr>
          <w:b/>
          <w:bCs/>
          <w:kern w:val="2"/>
          <w:sz w:val="32"/>
          <w:szCs w:val="32"/>
        </w:rPr>
        <w:t xml:space="preserve"> </w:t>
      </w:r>
      <w:r>
        <w:rPr>
          <w:rFonts w:hint="default"/>
          <w:b/>
          <w:bCs/>
          <w:kern w:val="2"/>
          <w:sz w:val="32"/>
          <w:szCs w:val="32"/>
        </w:rPr>
        <w:t xml:space="preserve"> </w:t>
      </w:r>
      <w:r>
        <w:rPr>
          <w:rFonts w:hint="eastAsia"/>
          <w:sz w:val="32"/>
          <w:szCs w:val="32"/>
        </w:rPr>
        <w:t>本会党组织负责人应参加或列席理事会会议，代表党组织发展意见。本会下列事项在提交理事会决策之前，应主动听取党组织意见，主要包括制定修改章程、完善管理制度、重要人事安排、重要业务活动、大额经费开支、接收大额捐赠、开展涉外活动等。</w:t>
      </w:r>
    </w:p>
    <w:p>
      <w:pPr>
        <w:pStyle w:val="15"/>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第六十</w:t>
      </w:r>
      <w:r>
        <w:rPr>
          <w:rFonts w:hint="default" w:eastAsia="仿宋_GB2312"/>
          <w:b/>
          <w:bCs/>
          <w:kern w:val="2"/>
          <w:sz w:val="32"/>
          <w:szCs w:val="32"/>
          <w:lang w:val="en-US" w:eastAsia="zh-CN"/>
        </w:rPr>
        <w:t>五</w:t>
      </w:r>
      <w:r>
        <w:rPr>
          <w:rFonts w:eastAsia="仿宋_GB2312"/>
          <w:b/>
          <w:bCs/>
          <w:kern w:val="2"/>
          <w:sz w:val="32"/>
          <w:szCs w:val="32"/>
        </w:rPr>
        <w:t>条</w:t>
      </w:r>
      <w:r>
        <w:rPr>
          <w:sz w:val="32"/>
          <w:szCs w:val="32"/>
        </w:rPr>
        <w:t xml:space="preserve"> </w:t>
      </w:r>
      <w:r>
        <w:rPr>
          <w:rFonts w:hint="eastAsia"/>
          <w:sz w:val="32"/>
          <w:szCs w:val="32"/>
        </w:rPr>
        <w:t xml:space="preserve"> </w:t>
      </w:r>
      <w:r>
        <w:rPr>
          <w:sz w:val="32"/>
          <w:szCs w:val="32"/>
        </w:rPr>
        <w:t>本会变更、撤并或注销，党组织要及时向上级党组织报告，并做好党员组织关系转移等相关工作。</w:t>
      </w:r>
    </w:p>
    <w:p>
      <w:pPr>
        <w:pStyle w:val="15"/>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w:t>
      </w:r>
      <w:r>
        <w:rPr>
          <w:rFonts w:hint="default" w:eastAsia="仿宋_GB2312"/>
          <w:b/>
          <w:bCs/>
          <w:kern w:val="2"/>
          <w:sz w:val="32"/>
          <w:szCs w:val="32"/>
        </w:rPr>
        <w:t>六十</w:t>
      </w:r>
      <w:r>
        <w:rPr>
          <w:rFonts w:hint="default" w:eastAsia="仿宋_GB2312"/>
          <w:b/>
          <w:bCs/>
          <w:kern w:val="2"/>
          <w:sz w:val="32"/>
          <w:szCs w:val="32"/>
          <w:lang w:val="en-US" w:eastAsia="zh-CN"/>
        </w:rPr>
        <w:t>六</w:t>
      </w:r>
      <w:r>
        <w:rPr>
          <w:rFonts w:eastAsia="仿宋_GB2312"/>
          <w:b/>
          <w:bCs/>
          <w:kern w:val="2"/>
          <w:sz w:val="32"/>
          <w:szCs w:val="32"/>
        </w:rPr>
        <w:t>条</w:t>
      </w:r>
      <w:r>
        <w:rPr>
          <w:rFonts w:hint="eastAsia" w:eastAsia="黑体"/>
          <w:kern w:val="2"/>
          <w:sz w:val="32"/>
          <w:szCs w:val="32"/>
        </w:rPr>
        <w:t xml:space="preserve"> </w:t>
      </w:r>
      <w:r>
        <w:rPr>
          <w:rFonts w:eastAsia="黑体"/>
          <w:kern w:val="2"/>
          <w:sz w:val="32"/>
          <w:szCs w:val="32"/>
        </w:rPr>
        <w:t xml:space="preserve"> </w:t>
      </w:r>
      <w:r>
        <w:rPr>
          <w:sz w:val="32"/>
          <w:szCs w:val="32"/>
        </w:rPr>
        <w:t>本会为党组织开展活动、做好工作提供必要的场地、人员和经费支持。</w:t>
      </w:r>
    </w:p>
    <w:p>
      <w:pPr>
        <w:pStyle w:val="15"/>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w:t>
      </w:r>
      <w:r>
        <w:rPr>
          <w:rFonts w:hint="default" w:eastAsia="仿宋_GB2312"/>
          <w:b/>
          <w:bCs/>
          <w:kern w:val="2"/>
          <w:sz w:val="32"/>
          <w:szCs w:val="32"/>
        </w:rPr>
        <w:t>六十</w:t>
      </w:r>
      <w:r>
        <w:rPr>
          <w:rFonts w:hint="default" w:eastAsia="仿宋_GB2312"/>
          <w:b/>
          <w:bCs/>
          <w:kern w:val="2"/>
          <w:sz w:val="32"/>
          <w:szCs w:val="32"/>
          <w:lang w:val="en-US" w:eastAsia="zh-CN"/>
        </w:rPr>
        <w:t>七</w:t>
      </w:r>
      <w:r>
        <w:rPr>
          <w:rFonts w:eastAsia="仿宋_GB2312"/>
          <w:b/>
          <w:bCs/>
          <w:kern w:val="2"/>
          <w:sz w:val="32"/>
          <w:szCs w:val="32"/>
        </w:rPr>
        <w:t>条</w:t>
      </w:r>
      <w:r>
        <w:rPr>
          <w:rFonts w:hint="eastAsia" w:eastAsia="黑体"/>
          <w:kern w:val="2"/>
          <w:sz w:val="32"/>
          <w:szCs w:val="32"/>
        </w:rPr>
        <w:t xml:space="preserve"> </w:t>
      </w:r>
      <w:r>
        <w:rPr>
          <w:sz w:val="32"/>
          <w:szCs w:val="32"/>
        </w:rPr>
        <w:t xml:space="preserve"> 本会支持建立工会、共青团、妇联组织，做好联系职工群众等工作。</w:t>
      </w:r>
    </w:p>
    <w:p>
      <w:pPr>
        <w:pStyle w:val="15"/>
        <w:adjustRightInd w:val="0"/>
        <w:snapToGrid w:val="0"/>
        <w:spacing w:before="0" w:beforeAutospacing="0" w:after="0" w:afterAutospacing="0" w:line="560" w:lineRule="exact"/>
        <w:ind w:firstLine="640" w:firstLineChars="200"/>
        <w:jc w:val="both"/>
        <w:rPr>
          <w:sz w:val="32"/>
          <w:szCs w:val="32"/>
        </w:rPr>
      </w:pPr>
    </w:p>
    <w:p>
      <w:pPr>
        <w:pStyle w:val="15"/>
        <w:adjustRightInd w:val="0"/>
        <w:snapToGrid w:val="0"/>
        <w:spacing w:before="0" w:beforeAutospacing="0" w:after="0" w:afterAutospacing="0" w:line="560" w:lineRule="exact"/>
        <w:jc w:val="center"/>
        <w:rPr>
          <w:rFonts w:eastAsia="黑体"/>
          <w:sz w:val="32"/>
          <w:szCs w:val="32"/>
        </w:rPr>
      </w:pPr>
      <w:r>
        <w:rPr>
          <w:rFonts w:eastAsia="黑体"/>
          <w:sz w:val="32"/>
          <w:szCs w:val="32"/>
        </w:rPr>
        <w:t>第八章  章程的修改程序</w:t>
      </w:r>
    </w:p>
    <w:p>
      <w:pPr>
        <w:pStyle w:val="15"/>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w:t>
      </w:r>
      <w:r>
        <w:rPr>
          <w:rFonts w:hint="default" w:eastAsia="仿宋_GB2312"/>
          <w:b/>
          <w:bCs/>
          <w:kern w:val="2"/>
          <w:sz w:val="32"/>
          <w:szCs w:val="32"/>
        </w:rPr>
        <w:t>六十</w:t>
      </w:r>
      <w:r>
        <w:rPr>
          <w:rFonts w:hint="default" w:eastAsia="仿宋_GB2312"/>
          <w:b/>
          <w:bCs/>
          <w:kern w:val="2"/>
          <w:sz w:val="32"/>
          <w:szCs w:val="32"/>
          <w:lang w:val="en-US" w:eastAsia="zh-CN"/>
        </w:rPr>
        <w:t>八</w:t>
      </w:r>
      <w:r>
        <w:rPr>
          <w:rFonts w:eastAsia="仿宋_GB2312"/>
          <w:b/>
          <w:bCs/>
          <w:kern w:val="2"/>
          <w:sz w:val="32"/>
          <w:szCs w:val="32"/>
        </w:rPr>
        <w:t>条</w:t>
      </w:r>
      <w:r>
        <w:rPr>
          <w:b/>
          <w:bCs/>
          <w:kern w:val="2"/>
          <w:sz w:val="32"/>
          <w:szCs w:val="32"/>
        </w:rPr>
        <w:t xml:space="preserve"> </w:t>
      </w:r>
      <w:r>
        <w:rPr>
          <w:sz w:val="32"/>
          <w:szCs w:val="32"/>
        </w:rPr>
        <w:t xml:space="preserve"> 对本会章程的修改，须经理事会表决通过后报</w:t>
      </w:r>
      <w:r>
        <w:rPr>
          <w:b/>
          <w:bCs/>
          <w:sz w:val="32"/>
          <w:szCs w:val="32"/>
          <w:lang w:val="en"/>
        </w:rPr>
        <w:t>会员（代表）</w:t>
      </w:r>
      <w:r>
        <w:rPr>
          <w:sz w:val="32"/>
          <w:szCs w:val="32"/>
          <w:lang w:val="en"/>
        </w:rPr>
        <w:t>大会</w:t>
      </w:r>
      <w:r>
        <w:rPr>
          <w:sz w:val="32"/>
          <w:szCs w:val="32"/>
        </w:rPr>
        <w:t>审议。</w:t>
      </w:r>
    </w:p>
    <w:p>
      <w:pPr>
        <w:pStyle w:val="15"/>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w:t>
      </w:r>
      <w:r>
        <w:rPr>
          <w:rFonts w:hint="default" w:eastAsia="仿宋_GB2312"/>
          <w:b/>
          <w:bCs/>
          <w:kern w:val="2"/>
          <w:sz w:val="32"/>
          <w:szCs w:val="32"/>
        </w:rPr>
        <w:t>六十</w:t>
      </w:r>
      <w:r>
        <w:rPr>
          <w:rFonts w:hint="default" w:eastAsia="仿宋_GB2312"/>
          <w:b/>
          <w:bCs/>
          <w:kern w:val="2"/>
          <w:sz w:val="32"/>
          <w:szCs w:val="32"/>
          <w:lang w:val="en-US" w:eastAsia="zh-CN"/>
        </w:rPr>
        <w:t>九</w:t>
      </w:r>
      <w:r>
        <w:rPr>
          <w:rFonts w:eastAsia="仿宋_GB2312"/>
          <w:b/>
          <w:bCs/>
          <w:kern w:val="2"/>
          <w:sz w:val="32"/>
          <w:szCs w:val="32"/>
        </w:rPr>
        <w:t>条</w:t>
      </w:r>
      <w:r>
        <w:rPr>
          <w:sz w:val="32"/>
          <w:szCs w:val="32"/>
        </w:rPr>
        <w:t xml:space="preserve">  本会修改的章程，须在报</w:t>
      </w:r>
      <w:r>
        <w:rPr>
          <w:b/>
          <w:bCs/>
          <w:sz w:val="32"/>
          <w:szCs w:val="32"/>
          <w:lang w:val="en"/>
        </w:rPr>
        <w:t>会员（代表）</w:t>
      </w:r>
      <w:r>
        <w:rPr>
          <w:sz w:val="32"/>
          <w:szCs w:val="32"/>
          <w:lang w:val="en"/>
        </w:rPr>
        <w:t>大会</w:t>
      </w:r>
      <w:r>
        <w:rPr>
          <w:sz w:val="32"/>
          <w:szCs w:val="32"/>
        </w:rPr>
        <w:t>审议前，书面征求登记管理机关意见，并在</w:t>
      </w:r>
      <w:r>
        <w:rPr>
          <w:b/>
          <w:bCs/>
          <w:sz w:val="32"/>
          <w:szCs w:val="32"/>
          <w:lang w:val="en"/>
        </w:rPr>
        <w:t>会员（代表）</w:t>
      </w:r>
      <w:r>
        <w:rPr>
          <w:sz w:val="32"/>
          <w:szCs w:val="32"/>
          <w:lang w:val="en"/>
        </w:rPr>
        <w:t>大会</w:t>
      </w:r>
      <w:r>
        <w:rPr>
          <w:sz w:val="32"/>
          <w:szCs w:val="32"/>
        </w:rPr>
        <w:t>通过后30日内，报登记管理机关核准后生效。</w:t>
      </w:r>
    </w:p>
    <w:p>
      <w:pPr>
        <w:pStyle w:val="15"/>
        <w:adjustRightInd w:val="0"/>
        <w:snapToGrid w:val="0"/>
        <w:spacing w:before="0" w:beforeAutospacing="0" w:after="0" w:afterAutospacing="0" w:line="560" w:lineRule="exact"/>
        <w:jc w:val="both"/>
        <w:rPr>
          <w:sz w:val="32"/>
          <w:szCs w:val="32"/>
        </w:rPr>
      </w:pPr>
    </w:p>
    <w:p>
      <w:pPr>
        <w:pStyle w:val="15"/>
        <w:adjustRightInd w:val="0"/>
        <w:snapToGrid w:val="0"/>
        <w:spacing w:before="0" w:beforeAutospacing="0" w:after="0" w:afterAutospacing="0" w:line="560" w:lineRule="exact"/>
        <w:jc w:val="center"/>
        <w:rPr>
          <w:rFonts w:eastAsia="黑体"/>
          <w:sz w:val="32"/>
          <w:szCs w:val="32"/>
        </w:rPr>
      </w:pPr>
      <w:r>
        <w:rPr>
          <w:rFonts w:eastAsia="黑体"/>
          <w:sz w:val="32"/>
          <w:szCs w:val="32"/>
        </w:rPr>
        <w:t>第九章  终止程序及终止后的财产处理</w:t>
      </w:r>
    </w:p>
    <w:p>
      <w:pPr>
        <w:pStyle w:val="15"/>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w:t>
      </w:r>
      <w:r>
        <w:rPr>
          <w:rFonts w:hint="default" w:eastAsia="仿宋_GB2312"/>
          <w:b/>
          <w:bCs/>
          <w:kern w:val="2"/>
          <w:sz w:val="32"/>
          <w:szCs w:val="32"/>
          <w:lang w:val="en-US" w:eastAsia="zh-CN"/>
        </w:rPr>
        <w:t>七</w:t>
      </w:r>
      <w:r>
        <w:rPr>
          <w:rFonts w:eastAsia="仿宋_GB2312"/>
          <w:b/>
          <w:bCs/>
          <w:kern w:val="2"/>
          <w:sz w:val="32"/>
          <w:szCs w:val="32"/>
        </w:rPr>
        <w:t>十条</w:t>
      </w:r>
      <w:r>
        <w:rPr>
          <w:b/>
          <w:bCs/>
          <w:kern w:val="2"/>
          <w:sz w:val="32"/>
          <w:szCs w:val="32"/>
        </w:rPr>
        <w:t xml:space="preserve"> </w:t>
      </w:r>
      <w:r>
        <w:rPr>
          <w:sz w:val="32"/>
          <w:szCs w:val="32"/>
        </w:rPr>
        <w:t xml:space="preserve"> 本会有以下情形之一，应当终止，并由</w:t>
      </w:r>
      <w:r>
        <w:rPr>
          <w:sz w:val="32"/>
          <w:szCs w:val="32"/>
          <w:lang w:val="en"/>
        </w:rPr>
        <w:t>理事会（常务理事会）</w:t>
      </w:r>
      <w:r>
        <w:rPr>
          <w:sz w:val="32"/>
          <w:szCs w:val="32"/>
        </w:rPr>
        <w:t>提出注销动议：</w:t>
      </w:r>
    </w:p>
    <w:p>
      <w:pPr>
        <w:adjustRightInd w:val="0"/>
        <w:snapToGrid w:val="0"/>
        <w:spacing w:line="560" w:lineRule="exact"/>
        <w:ind w:firstLine="640" w:firstLineChars="200"/>
        <w:rPr>
          <w:kern w:val="0"/>
          <w:sz w:val="32"/>
          <w:szCs w:val="32"/>
        </w:rPr>
      </w:pPr>
      <w:r>
        <w:rPr>
          <w:kern w:val="0"/>
          <w:sz w:val="32"/>
          <w:szCs w:val="32"/>
        </w:rPr>
        <w:t>（一）章程规定的解散事由出现的；</w:t>
      </w:r>
    </w:p>
    <w:p>
      <w:pPr>
        <w:spacing w:line="560" w:lineRule="exact"/>
        <w:ind w:firstLine="640" w:firstLineChars="200"/>
        <w:rPr>
          <w:kern w:val="0"/>
          <w:sz w:val="32"/>
          <w:szCs w:val="32"/>
        </w:rPr>
      </w:pPr>
      <w:r>
        <w:rPr>
          <w:kern w:val="0"/>
          <w:sz w:val="32"/>
          <w:szCs w:val="32"/>
        </w:rPr>
        <w:t>（二）</w:t>
      </w:r>
      <w:r>
        <w:rPr>
          <w:b/>
          <w:bCs/>
          <w:kern w:val="0"/>
          <w:sz w:val="32"/>
          <w:szCs w:val="32"/>
          <w:lang w:val="en"/>
        </w:rPr>
        <w:t>会员（代表）</w:t>
      </w:r>
      <w:r>
        <w:rPr>
          <w:kern w:val="0"/>
          <w:sz w:val="32"/>
          <w:szCs w:val="32"/>
          <w:lang w:val="en"/>
        </w:rPr>
        <w:t>大会</w:t>
      </w:r>
      <w:r>
        <w:rPr>
          <w:kern w:val="0"/>
          <w:sz w:val="32"/>
          <w:szCs w:val="32"/>
        </w:rPr>
        <w:t>决议解散的；</w:t>
      </w:r>
    </w:p>
    <w:p>
      <w:pPr>
        <w:adjustRightInd w:val="0"/>
        <w:snapToGrid w:val="0"/>
        <w:spacing w:line="560" w:lineRule="exact"/>
        <w:ind w:firstLine="640" w:firstLineChars="200"/>
        <w:rPr>
          <w:kern w:val="0"/>
          <w:sz w:val="32"/>
          <w:szCs w:val="32"/>
        </w:rPr>
      </w:pPr>
      <w:r>
        <w:rPr>
          <w:kern w:val="0"/>
          <w:sz w:val="32"/>
          <w:szCs w:val="32"/>
        </w:rPr>
        <w:t>（三）因分立、合并需要解散的；</w:t>
      </w:r>
    </w:p>
    <w:p>
      <w:pPr>
        <w:adjustRightInd w:val="0"/>
        <w:snapToGrid w:val="0"/>
        <w:spacing w:line="560" w:lineRule="exact"/>
        <w:ind w:firstLine="640" w:firstLineChars="200"/>
        <w:rPr>
          <w:sz w:val="32"/>
          <w:szCs w:val="32"/>
          <w:lang w:bidi="ar"/>
        </w:rPr>
      </w:pPr>
      <w:r>
        <w:rPr>
          <w:kern w:val="0"/>
          <w:sz w:val="32"/>
          <w:szCs w:val="32"/>
        </w:rPr>
        <w:t>（四）</w:t>
      </w:r>
      <w:r>
        <w:rPr>
          <w:sz w:val="32"/>
          <w:szCs w:val="32"/>
          <w:lang w:bidi="ar"/>
        </w:rPr>
        <w:t>依法被撤销登记或吊销登记证书的；</w:t>
      </w:r>
    </w:p>
    <w:p>
      <w:pPr>
        <w:adjustRightInd w:val="0"/>
        <w:snapToGrid w:val="0"/>
        <w:spacing w:line="560" w:lineRule="exact"/>
        <w:ind w:firstLine="640" w:firstLineChars="200"/>
        <w:rPr>
          <w:sz w:val="32"/>
          <w:szCs w:val="32"/>
        </w:rPr>
      </w:pPr>
      <w:r>
        <w:rPr>
          <w:sz w:val="32"/>
          <w:szCs w:val="32"/>
        </w:rPr>
        <w:t>（五）无法按照章程规定的宗旨继续开展工作的；</w:t>
      </w:r>
    </w:p>
    <w:p>
      <w:pPr>
        <w:adjustRightInd w:val="0"/>
        <w:snapToGrid w:val="0"/>
        <w:spacing w:line="560" w:lineRule="exact"/>
        <w:ind w:firstLine="640" w:firstLineChars="200"/>
        <w:rPr>
          <w:kern w:val="0"/>
          <w:sz w:val="32"/>
          <w:szCs w:val="32"/>
        </w:rPr>
      </w:pPr>
      <w:r>
        <w:rPr>
          <w:kern w:val="0"/>
          <w:sz w:val="32"/>
          <w:szCs w:val="32"/>
        </w:rPr>
        <w:t>（六）因其他原因终止的；</w:t>
      </w:r>
    </w:p>
    <w:p>
      <w:pPr>
        <w:adjustRightInd w:val="0"/>
        <w:snapToGrid w:val="0"/>
        <w:spacing w:line="560" w:lineRule="exact"/>
        <w:ind w:firstLine="640" w:firstLineChars="200"/>
        <w:rPr>
          <w:sz w:val="32"/>
          <w:szCs w:val="28"/>
        </w:rPr>
      </w:pPr>
      <w:r>
        <w:rPr>
          <w:sz w:val="32"/>
          <w:szCs w:val="32"/>
        </w:rPr>
        <w:t>（…）</w:t>
      </w:r>
      <w:r>
        <w:rPr>
          <w:sz w:val="32"/>
          <w:szCs w:val="28"/>
          <w:u w:val="single"/>
        </w:rPr>
        <w:t xml:space="preserve">              </w:t>
      </w:r>
      <w:r>
        <w:rPr>
          <w:sz w:val="32"/>
          <w:szCs w:val="28"/>
        </w:rPr>
        <w:t>。</w:t>
      </w:r>
    </w:p>
    <w:p>
      <w:pPr>
        <w:adjustRightInd w:val="0"/>
        <w:snapToGrid w:val="0"/>
        <w:spacing w:line="560" w:lineRule="exact"/>
        <w:ind w:firstLine="640" w:firstLineChars="200"/>
        <w:rPr>
          <w:sz w:val="32"/>
          <w:szCs w:val="32"/>
          <w:lang w:bidi="ar"/>
        </w:rPr>
      </w:pPr>
      <w:r>
        <w:rPr>
          <w:rFonts w:eastAsia="仿宋_GB2312"/>
          <w:b/>
          <w:bCs/>
          <w:sz w:val="32"/>
          <w:szCs w:val="32"/>
        </w:rPr>
        <w:t>第七十</w:t>
      </w:r>
      <w:r>
        <w:rPr>
          <w:rFonts w:hint="default" w:eastAsia="仿宋_GB2312"/>
          <w:b/>
          <w:bCs/>
          <w:sz w:val="32"/>
          <w:szCs w:val="32"/>
          <w:lang w:val="en-US" w:eastAsia="zh-CN"/>
        </w:rPr>
        <w:t>一</w:t>
      </w:r>
      <w:r>
        <w:rPr>
          <w:rFonts w:eastAsia="仿宋_GB2312"/>
          <w:b/>
          <w:bCs/>
          <w:sz w:val="32"/>
          <w:szCs w:val="32"/>
        </w:rPr>
        <w:t>条</w:t>
      </w:r>
      <w:r>
        <w:rPr>
          <w:b/>
          <w:bCs/>
          <w:sz w:val="32"/>
          <w:szCs w:val="32"/>
        </w:rPr>
        <w:t xml:space="preserve">  </w:t>
      </w:r>
      <w:r>
        <w:rPr>
          <w:sz w:val="32"/>
          <w:szCs w:val="32"/>
        </w:rPr>
        <w:t>本会终止前，</w:t>
      </w:r>
      <w:r>
        <w:rPr>
          <w:sz w:val="32"/>
          <w:szCs w:val="32"/>
          <w:lang w:bidi="ar"/>
        </w:rPr>
        <w:t>应当进行清算。</w:t>
      </w:r>
    </w:p>
    <w:p>
      <w:pPr>
        <w:adjustRightInd w:val="0"/>
        <w:snapToGrid w:val="0"/>
        <w:spacing w:line="560" w:lineRule="exact"/>
        <w:ind w:firstLine="640" w:firstLineChars="200"/>
        <w:rPr>
          <w:sz w:val="32"/>
          <w:szCs w:val="32"/>
        </w:rPr>
      </w:pPr>
      <w:r>
        <w:rPr>
          <w:sz w:val="32"/>
          <w:szCs w:val="32"/>
          <w:lang w:bidi="ar"/>
        </w:rPr>
        <w:t>本会应当在终止情形出现之日起30日内</w:t>
      </w:r>
      <w:r>
        <w:rPr>
          <w:sz w:val="32"/>
          <w:szCs w:val="32"/>
        </w:rPr>
        <w:t>在登记管理机关及有关部门指导下成立清算组织，</w:t>
      </w:r>
      <w:r>
        <w:rPr>
          <w:sz w:val="32"/>
          <w:szCs w:val="32"/>
          <w:lang w:bidi="ar"/>
        </w:rPr>
        <w:t>清算组应当自成立之日起10日内通知债权人，并于60日内向社会公告，</w:t>
      </w:r>
      <w:r>
        <w:rPr>
          <w:sz w:val="32"/>
          <w:szCs w:val="32"/>
        </w:rPr>
        <w:t>清理债权债务，处理善后事宜。清算期间，不</w:t>
      </w:r>
      <w:r>
        <w:rPr>
          <w:rFonts w:hint="eastAsia"/>
          <w:sz w:val="32"/>
          <w:szCs w:val="32"/>
        </w:rPr>
        <w:t>得</w:t>
      </w:r>
      <w:r>
        <w:rPr>
          <w:sz w:val="32"/>
          <w:szCs w:val="32"/>
        </w:rPr>
        <w:t>开展清算以外的活动。</w:t>
      </w:r>
    </w:p>
    <w:p>
      <w:pPr>
        <w:adjustRightInd w:val="0"/>
        <w:snapToGrid w:val="0"/>
        <w:spacing w:line="560" w:lineRule="exact"/>
        <w:ind w:firstLine="640" w:firstLineChars="200"/>
        <w:rPr>
          <w:sz w:val="32"/>
          <w:szCs w:val="32"/>
        </w:rPr>
      </w:pPr>
      <w:r>
        <w:rPr>
          <w:sz w:val="32"/>
          <w:szCs w:val="32"/>
        </w:rPr>
        <w:t>本会应在清算结束之日起15日内到登记管理机关办理注销登记手续。</w:t>
      </w:r>
    </w:p>
    <w:p>
      <w:pPr>
        <w:adjustRightInd w:val="0"/>
        <w:snapToGrid w:val="0"/>
        <w:spacing w:line="560" w:lineRule="exact"/>
        <w:ind w:firstLine="640" w:firstLineChars="200"/>
        <w:rPr>
          <w:sz w:val="32"/>
          <w:szCs w:val="32"/>
        </w:rPr>
      </w:pPr>
      <w:r>
        <w:rPr>
          <w:rFonts w:eastAsia="仿宋_GB2312"/>
          <w:b/>
          <w:bCs/>
          <w:sz w:val="32"/>
          <w:szCs w:val="32"/>
        </w:rPr>
        <w:t>第七十</w:t>
      </w:r>
      <w:r>
        <w:rPr>
          <w:rFonts w:hint="default" w:eastAsia="仿宋_GB2312"/>
          <w:b/>
          <w:bCs/>
          <w:sz w:val="32"/>
          <w:szCs w:val="32"/>
          <w:lang w:val="en-US" w:eastAsia="zh-CN"/>
        </w:rPr>
        <w:t>二</w:t>
      </w:r>
      <w:r>
        <w:rPr>
          <w:rFonts w:eastAsia="仿宋_GB2312"/>
          <w:b/>
          <w:bCs/>
          <w:sz w:val="32"/>
          <w:szCs w:val="32"/>
        </w:rPr>
        <w:t>条</w:t>
      </w:r>
      <w:r>
        <w:rPr>
          <w:b/>
          <w:bCs/>
          <w:sz w:val="32"/>
          <w:szCs w:val="32"/>
        </w:rPr>
        <w:t xml:space="preserve"> </w:t>
      </w:r>
      <w:r>
        <w:rPr>
          <w:rFonts w:eastAsia="仿宋"/>
          <w:sz w:val="32"/>
          <w:szCs w:val="32"/>
        </w:rPr>
        <w:t xml:space="preserve"> </w:t>
      </w:r>
      <w:r>
        <w:rPr>
          <w:sz w:val="32"/>
          <w:szCs w:val="32"/>
        </w:rPr>
        <w:t>本会的剩余财产，在登记管理机关的监督下，按照国家有关规定，用于公益性或者非营利性目的或者转赠</w:t>
      </w:r>
      <w:r>
        <w:rPr>
          <w:rFonts w:hint="eastAsia"/>
          <w:sz w:val="32"/>
          <w:szCs w:val="32"/>
        </w:rPr>
        <w:t>予</w:t>
      </w:r>
      <w:r>
        <w:rPr>
          <w:sz w:val="32"/>
          <w:szCs w:val="32"/>
        </w:rPr>
        <w:t>与本会性质、宗旨相同</w:t>
      </w:r>
      <w:r>
        <w:rPr>
          <w:rFonts w:hint="eastAsia"/>
          <w:sz w:val="32"/>
          <w:szCs w:val="32"/>
        </w:rPr>
        <w:t>或相近</w:t>
      </w:r>
      <w:r>
        <w:rPr>
          <w:sz w:val="32"/>
          <w:szCs w:val="32"/>
        </w:rPr>
        <w:t>的</w:t>
      </w:r>
      <w:r>
        <w:rPr>
          <w:rFonts w:hint="eastAsia"/>
          <w:sz w:val="32"/>
          <w:szCs w:val="32"/>
        </w:rPr>
        <w:t>法人</w:t>
      </w:r>
      <w:r>
        <w:rPr>
          <w:sz w:val="32"/>
          <w:szCs w:val="32"/>
        </w:rPr>
        <w:t>组织，并向社会公告。</w:t>
      </w:r>
    </w:p>
    <w:p>
      <w:pPr>
        <w:adjustRightInd w:val="0"/>
        <w:snapToGrid w:val="0"/>
        <w:spacing w:line="560" w:lineRule="exact"/>
        <w:ind w:firstLine="640" w:firstLineChars="200"/>
        <w:rPr>
          <w:sz w:val="32"/>
          <w:szCs w:val="32"/>
        </w:rPr>
      </w:pPr>
      <w:r>
        <w:rPr>
          <w:rFonts w:eastAsia="仿宋_GB2312"/>
          <w:b/>
          <w:bCs/>
          <w:sz w:val="32"/>
          <w:szCs w:val="32"/>
        </w:rPr>
        <w:t>第七十</w:t>
      </w:r>
      <w:r>
        <w:rPr>
          <w:rFonts w:hint="default" w:eastAsia="仿宋_GB2312"/>
          <w:b/>
          <w:bCs/>
          <w:sz w:val="32"/>
          <w:szCs w:val="32"/>
          <w:lang w:val="en-US" w:eastAsia="zh-CN"/>
        </w:rPr>
        <w:t>三</w:t>
      </w:r>
      <w:r>
        <w:rPr>
          <w:rFonts w:eastAsia="仿宋_GB2312"/>
          <w:b/>
          <w:bCs/>
          <w:sz w:val="32"/>
          <w:szCs w:val="32"/>
        </w:rPr>
        <w:t>条</w:t>
      </w:r>
      <w:r>
        <w:rPr>
          <w:b/>
          <w:bCs/>
          <w:sz w:val="32"/>
          <w:szCs w:val="32"/>
        </w:rPr>
        <w:t xml:space="preserve"> </w:t>
      </w:r>
      <w:r>
        <w:rPr>
          <w:rFonts w:eastAsia="仿宋_GB2312"/>
          <w:b/>
          <w:bCs/>
          <w:sz w:val="32"/>
          <w:szCs w:val="32"/>
        </w:rPr>
        <w:t xml:space="preserve"> </w:t>
      </w:r>
      <w:r>
        <w:rPr>
          <w:sz w:val="32"/>
          <w:szCs w:val="32"/>
        </w:rPr>
        <w:t>本会经登记管理机关办理注销登记手续后即为终止。</w:t>
      </w:r>
    </w:p>
    <w:p>
      <w:pPr>
        <w:pStyle w:val="15"/>
        <w:adjustRightInd w:val="0"/>
        <w:snapToGrid w:val="0"/>
        <w:spacing w:before="0" w:beforeAutospacing="0" w:after="0" w:afterAutospacing="0" w:line="560" w:lineRule="exact"/>
        <w:jc w:val="both"/>
        <w:rPr>
          <w:sz w:val="32"/>
          <w:szCs w:val="32"/>
        </w:rPr>
      </w:pPr>
    </w:p>
    <w:p>
      <w:pPr>
        <w:pStyle w:val="15"/>
        <w:adjustRightInd w:val="0"/>
        <w:snapToGrid w:val="0"/>
        <w:spacing w:before="0" w:beforeAutospacing="0" w:after="0" w:afterAutospacing="0" w:line="560" w:lineRule="exact"/>
        <w:jc w:val="center"/>
        <w:rPr>
          <w:rFonts w:eastAsia="黑体"/>
          <w:sz w:val="32"/>
          <w:szCs w:val="32"/>
        </w:rPr>
      </w:pPr>
      <w:r>
        <w:rPr>
          <w:rFonts w:eastAsia="黑体"/>
          <w:sz w:val="32"/>
          <w:szCs w:val="32"/>
        </w:rPr>
        <w:t>第十章  附  则</w:t>
      </w:r>
    </w:p>
    <w:p>
      <w:pPr>
        <w:pStyle w:val="15"/>
        <w:adjustRightInd w:val="0"/>
        <w:snapToGrid w:val="0"/>
        <w:spacing w:before="0" w:beforeAutospacing="0" w:after="0" w:afterAutospacing="0" w:line="560" w:lineRule="exact"/>
        <w:ind w:left="0" w:leftChars="0" w:firstLine="640" w:firstLineChars="200"/>
        <w:jc w:val="both"/>
        <w:rPr>
          <w:sz w:val="32"/>
          <w:szCs w:val="32"/>
        </w:rPr>
      </w:pPr>
      <w:r>
        <w:rPr>
          <w:rFonts w:eastAsia="仿宋_GB2312"/>
          <w:b/>
          <w:bCs/>
          <w:kern w:val="2"/>
          <w:sz w:val="32"/>
          <w:szCs w:val="32"/>
        </w:rPr>
        <w:t>第七十</w:t>
      </w:r>
      <w:r>
        <w:rPr>
          <w:rFonts w:hint="default" w:eastAsia="仿宋_GB2312"/>
          <w:b/>
          <w:bCs/>
          <w:kern w:val="2"/>
          <w:sz w:val="32"/>
          <w:szCs w:val="32"/>
          <w:lang w:val="en-US" w:eastAsia="zh-CN"/>
        </w:rPr>
        <w:t>四</w:t>
      </w:r>
      <w:r>
        <w:rPr>
          <w:rFonts w:eastAsia="仿宋_GB2312"/>
          <w:b/>
          <w:bCs/>
          <w:kern w:val="2"/>
          <w:sz w:val="32"/>
          <w:szCs w:val="32"/>
        </w:rPr>
        <w:t>条</w:t>
      </w:r>
      <w:r>
        <w:rPr>
          <w:sz w:val="32"/>
          <w:szCs w:val="32"/>
        </w:rPr>
        <w:t xml:space="preserve">  本章程经</w:t>
      </w:r>
      <w:r>
        <w:rPr>
          <w:sz w:val="32"/>
          <w:szCs w:val="32"/>
          <w:u w:val="single"/>
        </w:rPr>
        <w:t xml:space="preserve">    </w:t>
      </w:r>
      <w:r>
        <w:rPr>
          <w:sz w:val="32"/>
          <w:szCs w:val="32"/>
        </w:rPr>
        <w:t>年</w:t>
      </w:r>
      <w:r>
        <w:rPr>
          <w:sz w:val="32"/>
          <w:szCs w:val="32"/>
          <w:u w:val="single"/>
        </w:rPr>
        <w:t xml:space="preserve">    </w:t>
      </w:r>
      <w:r>
        <w:rPr>
          <w:sz w:val="32"/>
          <w:szCs w:val="32"/>
        </w:rPr>
        <w:t>月</w:t>
      </w:r>
      <w:r>
        <w:rPr>
          <w:sz w:val="32"/>
          <w:szCs w:val="32"/>
          <w:u w:val="single"/>
        </w:rPr>
        <w:t xml:space="preserve">    </w:t>
      </w:r>
      <w:r>
        <w:rPr>
          <w:sz w:val="32"/>
          <w:szCs w:val="32"/>
        </w:rPr>
        <w:t>日</w:t>
      </w:r>
      <w:r>
        <w:rPr>
          <w:b/>
          <w:bCs/>
          <w:sz w:val="32"/>
          <w:szCs w:val="32"/>
          <w:lang w:val="en"/>
        </w:rPr>
        <w:t>会员（代表）</w:t>
      </w:r>
      <w:r>
        <w:rPr>
          <w:sz w:val="32"/>
          <w:szCs w:val="32"/>
          <w:lang w:val="en"/>
        </w:rPr>
        <w:t>大会</w:t>
      </w:r>
      <w:r>
        <w:rPr>
          <w:sz w:val="32"/>
          <w:szCs w:val="32"/>
        </w:rPr>
        <w:t>表决通过。</w:t>
      </w:r>
      <w:r>
        <w:rPr>
          <w:rFonts w:eastAsia="仿宋_GB2312"/>
          <w:b/>
          <w:bCs/>
          <w:kern w:val="2"/>
          <w:sz w:val="32"/>
          <w:szCs w:val="32"/>
        </w:rPr>
        <w:t>第七十</w:t>
      </w:r>
      <w:r>
        <w:rPr>
          <w:rFonts w:hint="default" w:eastAsia="仿宋_GB2312"/>
          <w:b/>
          <w:bCs/>
          <w:kern w:val="2"/>
          <w:sz w:val="32"/>
          <w:szCs w:val="32"/>
          <w:lang w:val="en-US" w:eastAsia="zh-CN"/>
        </w:rPr>
        <w:t>五</w:t>
      </w:r>
      <w:r>
        <w:rPr>
          <w:rFonts w:eastAsia="仿宋_GB2312"/>
          <w:b/>
          <w:bCs/>
          <w:kern w:val="2"/>
          <w:sz w:val="32"/>
          <w:szCs w:val="32"/>
        </w:rPr>
        <w:t>条</w:t>
      </w:r>
      <w:r>
        <w:rPr>
          <w:b/>
          <w:bCs/>
          <w:kern w:val="2"/>
          <w:sz w:val="32"/>
          <w:szCs w:val="32"/>
        </w:rPr>
        <w:t xml:space="preserve"> </w:t>
      </w:r>
      <w:r>
        <w:rPr>
          <w:sz w:val="32"/>
          <w:szCs w:val="32"/>
        </w:rPr>
        <w:t xml:space="preserve"> 本章程的解释权属本会的理事会。</w:t>
      </w:r>
    </w:p>
    <w:p>
      <w:pPr>
        <w:pStyle w:val="15"/>
        <w:adjustRightInd w:val="0"/>
        <w:snapToGrid w:val="0"/>
        <w:spacing w:before="0" w:beforeAutospacing="0" w:after="0" w:afterAutospacing="0" w:line="560" w:lineRule="exact"/>
        <w:ind w:left="0" w:leftChars="0" w:firstLine="640" w:firstLineChars="200"/>
        <w:jc w:val="both"/>
        <w:rPr>
          <w:sz w:val="32"/>
          <w:szCs w:val="32"/>
        </w:rPr>
      </w:pPr>
      <w:r>
        <w:rPr>
          <w:rFonts w:eastAsia="仿宋_GB2312"/>
          <w:b/>
          <w:bCs/>
          <w:kern w:val="2"/>
          <w:sz w:val="32"/>
          <w:szCs w:val="32"/>
        </w:rPr>
        <w:t>第</w:t>
      </w:r>
      <w:r>
        <w:rPr>
          <w:rFonts w:hint="default" w:eastAsia="仿宋_GB2312"/>
          <w:b/>
          <w:bCs/>
          <w:kern w:val="2"/>
          <w:sz w:val="32"/>
          <w:szCs w:val="32"/>
        </w:rPr>
        <w:t>七十</w:t>
      </w:r>
      <w:r>
        <w:rPr>
          <w:rFonts w:hint="default" w:eastAsia="仿宋_GB2312"/>
          <w:b/>
          <w:bCs/>
          <w:kern w:val="2"/>
          <w:sz w:val="32"/>
          <w:szCs w:val="32"/>
          <w:lang w:val="en-US" w:eastAsia="zh-CN"/>
        </w:rPr>
        <w:t>六</w:t>
      </w:r>
      <w:r>
        <w:rPr>
          <w:rFonts w:eastAsia="仿宋_GB2312"/>
          <w:b/>
          <w:bCs/>
          <w:kern w:val="2"/>
          <w:sz w:val="32"/>
          <w:szCs w:val="32"/>
        </w:rPr>
        <w:t>条</w:t>
      </w:r>
      <w:r>
        <w:rPr>
          <w:b/>
          <w:bCs/>
          <w:kern w:val="2"/>
          <w:sz w:val="32"/>
          <w:szCs w:val="32"/>
        </w:rPr>
        <w:t xml:space="preserve"> </w:t>
      </w:r>
      <w:r>
        <w:rPr>
          <w:sz w:val="32"/>
          <w:szCs w:val="32"/>
        </w:rPr>
        <w:t xml:space="preserve"> 本章程自登记管理机关核准之日起生效。</w:t>
      </w:r>
    </w:p>
    <w:p>
      <w:pPr>
        <w:pStyle w:val="15"/>
        <w:adjustRightInd w:val="0"/>
        <w:snapToGrid w:val="0"/>
        <w:spacing w:line="560" w:lineRule="exact"/>
        <w:ind w:firstLine="640" w:firstLineChars="200"/>
        <w:rPr>
          <w:sz w:val="28"/>
          <w:szCs w:val="28"/>
        </w:rPr>
      </w:pPr>
      <w:r>
        <w:rPr>
          <w:rFonts w:hint="eastAsia"/>
          <w:b/>
          <w:bCs/>
          <w:kern w:val="2"/>
          <w:sz w:val="32"/>
          <w:szCs w:val="32"/>
          <w:lang w:eastAsia="zh-CN"/>
        </w:rPr>
        <w:t>第</w:t>
      </w:r>
      <w:r>
        <w:rPr>
          <w:rFonts w:hint="default" w:eastAsia="仿宋_GB2312"/>
          <w:b/>
          <w:bCs/>
          <w:kern w:val="2"/>
          <w:sz w:val="32"/>
          <w:szCs w:val="32"/>
        </w:rPr>
        <w:t>七十</w:t>
      </w:r>
      <w:r>
        <w:rPr>
          <w:rFonts w:hint="default" w:eastAsia="仿宋_GB2312"/>
          <w:b/>
          <w:bCs/>
          <w:kern w:val="2"/>
          <w:sz w:val="32"/>
          <w:szCs w:val="32"/>
          <w:lang w:val="en-US" w:eastAsia="zh-CN"/>
        </w:rPr>
        <w:t>七</w:t>
      </w:r>
      <w:r>
        <w:rPr>
          <w:rFonts w:eastAsia="仿宋_GB2312"/>
          <w:b/>
          <w:bCs/>
          <w:kern w:val="2"/>
          <w:sz w:val="32"/>
          <w:szCs w:val="32"/>
        </w:rPr>
        <w:t>条</w:t>
      </w:r>
      <w:r>
        <w:rPr>
          <w:b/>
          <w:bCs/>
          <w:kern w:val="2"/>
          <w:sz w:val="32"/>
          <w:szCs w:val="32"/>
        </w:rPr>
        <w:t xml:space="preserve"> </w:t>
      </w:r>
      <w:r>
        <w:rPr>
          <w:sz w:val="32"/>
          <w:szCs w:val="32"/>
        </w:rPr>
        <w:t xml:space="preserve"> 本章程中的各项条款与法律、法规、规章不一致的，以法律、法规、规章的规定为准。</w:t>
      </w:r>
    </w:p>
    <w:sectPr>
      <w:footerReference r:id="rId6" w:type="first"/>
      <w:headerReference r:id="rId3" w:type="default"/>
      <w:footerReference r:id="rId4" w:type="default"/>
      <w:footerReference r:id="rId5" w:type="even"/>
      <w:pgSz w:w="11906" w:h="16838"/>
      <w:pgMar w:top="2098" w:right="1587" w:bottom="1531" w:left="1587" w:header="851" w:footer="1559" w:gutter="0"/>
      <w:pgNumType w:fmt="decimal"/>
      <w:cols w:space="720" w:num="1"/>
      <w:titlePg/>
      <w:docGrid w:type="linesAndChars" w:linePitch="303" w:charSpace="0"/>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r>
                            <w:rPr>
                              <w:sz w:val="28"/>
                              <w:szCs w:val="28"/>
                            </w:rPr>
                            <w:t xml:space="preserve"> —</w:t>
                          </w:r>
                        </w:p>
                      </w:txbxContent>
                    </wps:txbx>
                    <wps:bodyPr vert="horz" wrap="none" lIns="0" tIns="0" rIns="0" bIns="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">
              <v:fill on="f" focussize="0,0"/>
              <v:stroke on="f"/>
              <v:imagedata o:title=""/>
              <o:lock v:ext="edit" aspectratio="f"/>
              <v:textbox inset="0mm,0mm,0mm,0mm" style="mso-fit-shape-to-text:t;">
                <w:txbxContent>
                  <w:p>
                    <w:pPr>
                      <w:snapToGrid w:val="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t xml:space="preserve">—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w:t>
                          </w:r>
                        </w:p>
                      </w:txbxContent>
                    </wps:txbx>
                    <wps:bodyPr vert="horz" wrap="none" lIns="0" tIns="0" rIns="0" bIns="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">
              <v:fill on="f" focussize="0,0"/>
              <v:stroke on="f"/>
              <v:imagedata o:title=""/>
              <o:lock v:ext="edit" aspectratio="f"/>
              <v:textbox inset="0mm,0mm,0mm,0mm" style="mso-fit-shape-to-text:t;">
                <w:txbxContent>
                  <w:p>
                    <w:pPr>
                      <w:snapToGrid w:val="0"/>
                      <w:rPr>
                        <w:sz w:val="18"/>
                      </w:rPr>
                    </w:pPr>
                    <w:r>
                      <w:rPr>
                        <w:sz w:val="18"/>
                      </w:rPr>
                      <w:t xml:space="preserve">—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OGA044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6043F"/>
    <w:multiLevelType w:val="singleLevel"/>
    <w:tmpl w:val="97F6043F"/>
    <w:lvl w:ilvl="0" w:tentative="0">
      <w:start w:val="1"/>
      <w:numFmt w:val="bullet"/>
      <w:lvlText w:val=""/>
      <w:lvlJc w:val="left"/>
      <w:pPr>
        <w:ind w:left="420" w:hanging="420"/>
      </w:pPr>
      <w:rPr>
        <w:rFonts w:hint="default" w:ascii="Wingdings" w:hAnsi="Wingdings"/>
      </w:rPr>
    </w:lvl>
  </w:abstractNum>
  <w:abstractNum w:abstractNumId="1">
    <w:nsid w:val="F46C2138"/>
    <w:multiLevelType w:val="singleLevel"/>
    <w:tmpl w:val="F46C2138"/>
    <w:lvl w:ilvl="0" w:tentative="0">
      <w:start w:val="1"/>
      <w:numFmt w:val="bullet"/>
      <w:lvlText w:val=""/>
      <w:lvlJc w:val="left"/>
      <w:pPr>
        <w:ind w:left="420" w:hanging="420"/>
      </w:pPr>
      <w:rPr>
        <w:rFonts w:hint="default" w:ascii="Wingdings" w:hAnsi="Wingdings"/>
      </w:rPr>
    </w:lvl>
  </w:abstractNum>
  <w:abstractNum w:abstractNumId="2">
    <w:nsid w:val="16F5605C"/>
    <w:multiLevelType w:val="multilevel"/>
    <w:tmpl w:val="16F5605C"/>
    <w:lvl w:ilvl="0" w:tentative="0">
      <w:start w:val="1"/>
      <w:numFmt w:val="ideographDigital"/>
      <w:pStyle w:val="4"/>
      <w:lvlText w:val="（%1）"/>
      <w:lvlJc w:val="left"/>
      <w:pPr>
        <w:tabs>
          <w:tab w:val="left" w:pos="930"/>
        </w:tabs>
        <w:ind w:left="93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DD7BA35"/>
    <w:multiLevelType w:val="singleLevel"/>
    <w:tmpl w:val="5DD7BA35"/>
    <w:lvl w:ilvl="0" w:tentative="0">
      <w:start w:val="1"/>
      <w:numFmt w:val="chineseCounting"/>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6D6C"/>
    <w:rsid w:val="000B4F1C"/>
    <w:rsid w:val="00172A27"/>
    <w:rsid w:val="00281B7F"/>
    <w:rsid w:val="003154F1"/>
    <w:rsid w:val="0036477C"/>
    <w:rsid w:val="00364F16"/>
    <w:rsid w:val="00390427"/>
    <w:rsid w:val="003C1CEF"/>
    <w:rsid w:val="003F04A2"/>
    <w:rsid w:val="00401B2B"/>
    <w:rsid w:val="00411E6F"/>
    <w:rsid w:val="00453E55"/>
    <w:rsid w:val="004B289C"/>
    <w:rsid w:val="005C37A7"/>
    <w:rsid w:val="005E26B3"/>
    <w:rsid w:val="007537D2"/>
    <w:rsid w:val="00783D0E"/>
    <w:rsid w:val="00786ED9"/>
    <w:rsid w:val="007C7A43"/>
    <w:rsid w:val="00973AA3"/>
    <w:rsid w:val="009A6171"/>
    <w:rsid w:val="009B4D83"/>
    <w:rsid w:val="00A949C1"/>
    <w:rsid w:val="00B41D6E"/>
    <w:rsid w:val="00BB457F"/>
    <w:rsid w:val="00D06611"/>
    <w:rsid w:val="00D233DC"/>
    <w:rsid w:val="00D51249"/>
    <w:rsid w:val="00DD2B43"/>
    <w:rsid w:val="00E05093"/>
    <w:rsid w:val="00E24AFF"/>
    <w:rsid w:val="00E33836"/>
    <w:rsid w:val="00E342D7"/>
    <w:rsid w:val="00E42B82"/>
    <w:rsid w:val="00EE4F59"/>
    <w:rsid w:val="00F41203"/>
    <w:rsid w:val="00F57F6C"/>
    <w:rsid w:val="0124571E"/>
    <w:rsid w:val="01617778"/>
    <w:rsid w:val="01B50720"/>
    <w:rsid w:val="024A34C5"/>
    <w:rsid w:val="037F7DF6"/>
    <w:rsid w:val="038A65C9"/>
    <w:rsid w:val="044077AC"/>
    <w:rsid w:val="04A4705F"/>
    <w:rsid w:val="04B36E65"/>
    <w:rsid w:val="04C71EB4"/>
    <w:rsid w:val="0583690F"/>
    <w:rsid w:val="06330F7A"/>
    <w:rsid w:val="06F30ADD"/>
    <w:rsid w:val="077D2161"/>
    <w:rsid w:val="079070AB"/>
    <w:rsid w:val="07CE1C7C"/>
    <w:rsid w:val="07D35099"/>
    <w:rsid w:val="08591D27"/>
    <w:rsid w:val="08C82D37"/>
    <w:rsid w:val="093D2AF5"/>
    <w:rsid w:val="09DE0AB6"/>
    <w:rsid w:val="0A1E74DB"/>
    <w:rsid w:val="0A3633C0"/>
    <w:rsid w:val="0CA724FC"/>
    <w:rsid w:val="0CF80E27"/>
    <w:rsid w:val="0D94352D"/>
    <w:rsid w:val="0DAB233C"/>
    <w:rsid w:val="0DAF4A09"/>
    <w:rsid w:val="0F66175C"/>
    <w:rsid w:val="100D3FBE"/>
    <w:rsid w:val="10263A33"/>
    <w:rsid w:val="105A7DCC"/>
    <w:rsid w:val="119F1538"/>
    <w:rsid w:val="12282068"/>
    <w:rsid w:val="127C342F"/>
    <w:rsid w:val="135705F5"/>
    <w:rsid w:val="13617586"/>
    <w:rsid w:val="13F634C8"/>
    <w:rsid w:val="1452470E"/>
    <w:rsid w:val="146905AF"/>
    <w:rsid w:val="14C35D29"/>
    <w:rsid w:val="15100E1F"/>
    <w:rsid w:val="15BC15A8"/>
    <w:rsid w:val="16775A78"/>
    <w:rsid w:val="167A0395"/>
    <w:rsid w:val="18574AFA"/>
    <w:rsid w:val="18B003DF"/>
    <w:rsid w:val="18BB0FBD"/>
    <w:rsid w:val="18DF778B"/>
    <w:rsid w:val="18F22C01"/>
    <w:rsid w:val="190905EE"/>
    <w:rsid w:val="1915669F"/>
    <w:rsid w:val="19237232"/>
    <w:rsid w:val="1A100147"/>
    <w:rsid w:val="1A7F4E85"/>
    <w:rsid w:val="1AD86BAF"/>
    <w:rsid w:val="1B267652"/>
    <w:rsid w:val="1B714509"/>
    <w:rsid w:val="1C1B1C25"/>
    <w:rsid w:val="1C987AA1"/>
    <w:rsid w:val="1CF322DE"/>
    <w:rsid w:val="1DFD9816"/>
    <w:rsid w:val="1ED54DF8"/>
    <w:rsid w:val="1F4233E7"/>
    <w:rsid w:val="1FE2DBF0"/>
    <w:rsid w:val="20BA0DA3"/>
    <w:rsid w:val="211144AA"/>
    <w:rsid w:val="212163A7"/>
    <w:rsid w:val="21F24336"/>
    <w:rsid w:val="227744BA"/>
    <w:rsid w:val="22A60FDE"/>
    <w:rsid w:val="22C97BF1"/>
    <w:rsid w:val="22D86F7D"/>
    <w:rsid w:val="231323C6"/>
    <w:rsid w:val="23372A13"/>
    <w:rsid w:val="236B1385"/>
    <w:rsid w:val="24027CC4"/>
    <w:rsid w:val="240B4D18"/>
    <w:rsid w:val="24345977"/>
    <w:rsid w:val="252F1CAC"/>
    <w:rsid w:val="25552DF5"/>
    <w:rsid w:val="258C65F7"/>
    <w:rsid w:val="265C3104"/>
    <w:rsid w:val="266764B2"/>
    <w:rsid w:val="26D51426"/>
    <w:rsid w:val="270A6F94"/>
    <w:rsid w:val="274E2294"/>
    <w:rsid w:val="2754257F"/>
    <w:rsid w:val="27642238"/>
    <w:rsid w:val="27E23252"/>
    <w:rsid w:val="28E115F3"/>
    <w:rsid w:val="29427978"/>
    <w:rsid w:val="29985404"/>
    <w:rsid w:val="2A5929F6"/>
    <w:rsid w:val="2AED2AAC"/>
    <w:rsid w:val="2AF56627"/>
    <w:rsid w:val="2B302962"/>
    <w:rsid w:val="2B6115B8"/>
    <w:rsid w:val="2BCD5106"/>
    <w:rsid w:val="2C537B94"/>
    <w:rsid w:val="2DD27E3E"/>
    <w:rsid w:val="2E3F997A"/>
    <w:rsid w:val="2E91065F"/>
    <w:rsid w:val="2F522ECD"/>
    <w:rsid w:val="2FCCE9E6"/>
    <w:rsid w:val="2FFE8550"/>
    <w:rsid w:val="30DFA512"/>
    <w:rsid w:val="316A7201"/>
    <w:rsid w:val="31733096"/>
    <w:rsid w:val="3245F1AC"/>
    <w:rsid w:val="33A3052E"/>
    <w:rsid w:val="33BC0F0E"/>
    <w:rsid w:val="33CA546C"/>
    <w:rsid w:val="33EF3706"/>
    <w:rsid w:val="340676B9"/>
    <w:rsid w:val="3412722B"/>
    <w:rsid w:val="34770018"/>
    <w:rsid w:val="36347E29"/>
    <w:rsid w:val="36564BD8"/>
    <w:rsid w:val="365831C9"/>
    <w:rsid w:val="36641435"/>
    <w:rsid w:val="367F51ED"/>
    <w:rsid w:val="37C87314"/>
    <w:rsid w:val="37EADA74"/>
    <w:rsid w:val="37EB7DDC"/>
    <w:rsid w:val="387A25F1"/>
    <w:rsid w:val="38C0360C"/>
    <w:rsid w:val="392E2DE3"/>
    <w:rsid w:val="396D511E"/>
    <w:rsid w:val="39802913"/>
    <w:rsid w:val="39902EC5"/>
    <w:rsid w:val="39E04891"/>
    <w:rsid w:val="3A9E473E"/>
    <w:rsid w:val="3AD27F62"/>
    <w:rsid w:val="3AD333CA"/>
    <w:rsid w:val="3B110A90"/>
    <w:rsid w:val="3B321B54"/>
    <w:rsid w:val="3BE5D686"/>
    <w:rsid w:val="3C070044"/>
    <w:rsid w:val="3C675B5E"/>
    <w:rsid w:val="3CC36CD1"/>
    <w:rsid w:val="3CFE660B"/>
    <w:rsid w:val="3DBB9AC7"/>
    <w:rsid w:val="3DBC2C0C"/>
    <w:rsid w:val="3DED0601"/>
    <w:rsid w:val="3E111B88"/>
    <w:rsid w:val="3F2728BD"/>
    <w:rsid w:val="3FD4530C"/>
    <w:rsid w:val="3FFE77DD"/>
    <w:rsid w:val="40812D2B"/>
    <w:rsid w:val="41086FE4"/>
    <w:rsid w:val="41257E27"/>
    <w:rsid w:val="41543049"/>
    <w:rsid w:val="41792CF3"/>
    <w:rsid w:val="41E708DD"/>
    <w:rsid w:val="42477B0C"/>
    <w:rsid w:val="42864266"/>
    <w:rsid w:val="43526885"/>
    <w:rsid w:val="43933104"/>
    <w:rsid w:val="44534080"/>
    <w:rsid w:val="44B915F7"/>
    <w:rsid w:val="44CA5308"/>
    <w:rsid w:val="4501061A"/>
    <w:rsid w:val="4526358F"/>
    <w:rsid w:val="45395A0E"/>
    <w:rsid w:val="46CA3203"/>
    <w:rsid w:val="46D52378"/>
    <w:rsid w:val="474F456F"/>
    <w:rsid w:val="47F67622"/>
    <w:rsid w:val="485D651B"/>
    <w:rsid w:val="48955120"/>
    <w:rsid w:val="48F34A99"/>
    <w:rsid w:val="4974047A"/>
    <w:rsid w:val="49F85E0F"/>
    <w:rsid w:val="4A973961"/>
    <w:rsid w:val="4AC53F20"/>
    <w:rsid w:val="4B2C6030"/>
    <w:rsid w:val="4B31350A"/>
    <w:rsid w:val="4BBF1BB4"/>
    <w:rsid w:val="4BC26ABB"/>
    <w:rsid w:val="4C7E2C5B"/>
    <w:rsid w:val="4CBAB3B8"/>
    <w:rsid w:val="4CF54CA3"/>
    <w:rsid w:val="4D315913"/>
    <w:rsid w:val="4D3E7509"/>
    <w:rsid w:val="4D90360B"/>
    <w:rsid w:val="4EA246A0"/>
    <w:rsid w:val="4F15689B"/>
    <w:rsid w:val="4F6D2F42"/>
    <w:rsid w:val="4F76650A"/>
    <w:rsid w:val="4F855C16"/>
    <w:rsid w:val="50473AD1"/>
    <w:rsid w:val="52717D51"/>
    <w:rsid w:val="52FC57CF"/>
    <w:rsid w:val="535BFC26"/>
    <w:rsid w:val="535F380E"/>
    <w:rsid w:val="546F7D38"/>
    <w:rsid w:val="550A4921"/>
    <w:rsid w:val="55162B4A"/>
    <w:rsid w:val="55397427"/>
    <w:rsid w:val="561A3EFA"/>
    <w:rsid w:val="57580A4C"/>
    <w:rsid w:val="587E5449"/>
    <w:rsid w:val="5ADB73D5"/>
    <w:rsid w:val="5AFC1804"/>
    <w:rsid w:val="5B595E07"/>
    <w:rsid w:val="5BE97020"/>
    <w:rsid w:val="5C3F23C0"/>
    <w:rsid w:val="5C7E3900"/>
    <w:rsid w:val="5CA85FB9"/>
    <w:rsid w:val="5CC522F8"/>
    <w:rsid w:val="5D653B17"/>
    <w:rsid w:val="5D8978BD"/>
    <w:rsid w:val="5E577B9B"/>
    <w:rsid w:val="5E8D1C7F"/>
    <w:rsid w:val="5EBA5890"/>
    <w:rsid w:val="5EEE1C90"/>
    <w:rsid w:val="5F5FB769"/>
    <w:rsid w:val="5F9FAC1C"/>
    <w:rsid w:val="5FA82846"/>
    <w:rsid w:val="5FDBD80C"/>
    <w:rsid w:val="614853A0"/>
    <w:rsid w:val="61BD4F3B"/>
    <w:rsid w:val="61C775DF"/>
    <w:rsid w:val="61F7C85A"/>
    <w:rsid w:val="62FD16E1"/>
    <w:rsid w:val="63B647AF"/>
    <w:rsid w:val="64000A4E"/>
    <w:rsid w:val="6452214E"/>
    <w:rsid w:val="649F595A"/>
    <w:rsid w:val="66A531AF"/>
    <w:rsid w:val="66F91FAB"/>
    <w:rsid w:val="676D6826"/>
    <w:rsid w:val="678D7FFC"/>
    <w:rsid w:val="67C319F5"/>
    <w:rsid w:val="688E6F9A"/>
    <w:rsid w:val="68D70345"/>
    <w:rsid w:val="695C3AB6"/>
    <w:rsid w:val="699EFB49"/>
    <w:rsid w:val="6A081307"/>
    <w:rsid w:val="6A6860D8"/>
    <w:rsid w:val="6B1D3390"/>
    <w:rsid w:val="6BCE2F4E"/>
    <w:rsid w:val="6CC51934"/>
    <w:rsid w:val="6DB562C8"/>
    <w:rsid w:val="6E1A6004"/>
    <w:rsid w:val="6E1B06C3"/>
    <w:rsid w:val="6E6A7C66"/>
    <w:rsid w:val="6E9631C5"/>
    <w:rsid w:val="6EC37AE6"/>
    <w:rsid w:val="6FC77F0F"/>
    <w:rsid w:val="707C121E"/>
    <w:rsid w:val="70D923F2"/>
    <w:rsid w:val="716F29A1"/>
    <w:rsid w:val="71916377"/>
    <w:rsid w:val="71B92CEC"/>
    <w:rsid w:val="71E11989"/>
    <w:rsid w:val="72126262"/>
    <w:rsid w:val="726277AB"/>
    <w:rsid w:val="72CA43DE"/>
    <w:rsid w:val="72CF16B6"/>
    <w:rsid w:val="74480178"/>
    <w:rsid w:val="74953CAF"/>
    <w:rsid w:val="74BA23FB"/>
    <w:rsid w:val="76533784"/>
    <w:rsid w:val="769009B3"/>
    <w:rsid w:val="76F97601"/>
    <w:rsid w:val="77073F93"/>
    <w:rsid w:val="7789041E"/>
    <w:rsid w:val="77BFA54A"/>
    <w:rsid w:val="77F41ABF"/>
    <w:rsid w:val="786F52D1"/>
    <w:rsid w:val="796F1CFB"/>
    <w:rsid w:val="7A3FD33B"/>
    <w:rsid w:val="7A5F199F"/>
    <w:rsid w:val="7B2E1038"/>
    <w:rsid w:val="7B4B50CF"/>
    <w:rsid w:val="7BE31F5B"/>
    <w:rsid w:val="7BED548E"/>
    <w:rsid w:val="7C094843"/>
    <w:rsid w:val="7CCE0575"/>
    <w:rsid w:val="7CD87A1C"/>
    <w:rsid w:val="7DE27C4C"/>
    <w:rsid w:val="7DFA5DBC"/>
    <w:rsid w:val="7DFC21C1"/>
    <w:rsid w:val="7E2A28FC"/>
    <w:rsid w:val="7E4D7B36"/>
    <w:rsid w:val="7E904700"/>
    <w:rsid w:val="7F145142"/>
    <w:rsid w:val="7FBF1F67"/>
    <w:rsid w:val="99FF0E77"/>
    <w:rsid w:val="9BFA3481"/>
    <w:rsid w:val="9FE9A9A1"/>
    <w:rsid w:val="9FE9BD3F"/>
    <w:rsid w:val="BB7AEE36"/>
    <w:rsid w:val="BDBF82A9"/>
    <w:rsid w:val="BE4107A4"/>
    <w:rsid w:val="BFFFFF41"/>
    <w:rsid w:val="CFD8705E"/>
    <w:rsid w:val="DB8E4C3A"/>
    <w:rsid w:val="DFDF8AF1"/>
    <w:rsid w:val="E97A5A01"/>
    <w:rsid w:val="ED92C79C"/>
    <w:rsid w:val="EEF7D29C"/>
    <w:rsid w:val="EFAF6E68"/>
    <w:rsid w:val="EFEF4E79"/>
    <w:rsid w:val="EFFF257A"/>
    <w:rsid w:val="F3FECEDD"/>
    <w:rsid w:val="F5930EBD"/>
    <w:rsid w:val="F67FD611"/>
    <w:rsid w:val="F9FF6200"/>
    <w:rsid w:val="FB173D45"/>
    <w:rsid w:val="FBAFB8F5"/>
    <w:rsid w:val="FD6FB3CD"/>
    <w:rsid w:val="FECDF084"/>
    <w:rsid w:val="FEF57532"/>
    <w:rsid w:val="FEFB7051"/>
    <w:rsid w:val="FF7E656A"/>
    <w:rsid w:val="FFEB68C2"/>
    <w:rsid w:val="FFEF7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iPriority="99" w:semiHidden="0"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1"/>
      <w:lang w:val="en-US" w:eastAsia="zh-CN" w:bidi="ar-SA"/>
    </w:rPr>
  </w:style>
  <w:style w:type="paragraph" w:styleId="4">
    <w:name w:val="heading 2"/>
    <w:basedOn w:val="1"/>
    <w:next w:val="1"/>
    <w:unhideWhenUsed/>
    <w:qFormat/>
    <w:uiPriority w:val="9"/>
    <w:pPr>
      <w:keepNext/>
      <w:keepLines/>
      <w:numPr>
        <w:ilvl w:val="0"/>
        <w:numId w:val="1"/>
      </w:numPr>
      <w:ind w:left="0" w:firstLine="0"/>
      <w:outlineLvl w:val="1"/>
    </w:pPr>
    <w:rPr>
      <w:rFonts w:ascii="Arial" w:hAnsi="Arial" w:eastAsia="楷体_GB2312"/>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正文文本首行缩进 21"/>
    <w:basedOn w:val="3"/>
    <w:qFormat/>
    <w:uiPriority w:val="0"/>
    <w:pPr>
      <w:spacing w:line="360" w:lineRule="auto"/>
    </w:pPr>
    <w:rPr>
      <w:sz w:val="24"/>
    </w:rPr>
  </w:style>
  <w:style w:type="paragraph" w:customStyle="1" w:styleId="3">
    <w:name w:val="正文文本缩进1"/>
    <w:basedOn w:val="1"/>
    <w:qFormat/>
    <w:uiPriority w:val="0"/>
    <w:pPr>
      <w:spacing w:line="150" w:lineRule="atLeast"/>
      <w:ind w:firstLine="420" w:firstLineChars="200"/>
      <w:textAlignment w:val="baseline"/>
    </w:pPr>
  </w:style>
  <w:style w:type="paragraph" w:styleId="5">
    <w:name w:val="annotation text"/>
    <w:basedOn w:val="1"/>
    <w:unhideWhenUsed/>
    <w:qFormat/>
    <w:uiPriority w:val="99"/>
    <w:pPr>
      <w:jc w:val="left"/>
    </w:pPr>
  </w:style>
  <w:style w:type="paragraph" w:styleId="6">
    <w:name w:val="Body Text"/>
    <w:basedOn w:val="1"/>
    <w:next w:val="7"/>
    <w:unhideWhenUsed/>
    <w:qFormat/>
    <w:uiPriority w:val="99"/>
    <w:pPr>
      <w:spacing w:line="500" w:lineRule="exact"/>
      <w:jc w:val="center"/>
    </w:pPr>
    <w:rPr>
      <w:rFonts w:hint="eastAsia"/>
    </w:rPr>
  </w:style>
  <w:style w:type="paragraph" w:styleId="7">
    <w:name w:val="Title"/>
    <w:basedOn w:val="1"/>
    <w:next w:val="1"/>
    <w:qFormat/>
    <w:uiPriority w:val="10"/>
    <w:pPr>
      <w:spacing w:line="576" w:lineRule="exact"/>
      <w:jc w:val="center"/>
      <w:outlineLvl w:val="0"/>
    </w:pPr>
    <w:rPr>
      <w:rFonts w:ascii="Arial" w:hAnsi="Arial" w:eastAsia="方正小标宋_GBK" w:cs="方正小标宋_GBK"/>
      <w:sz w:val="44"/>
      <w:szCs w:val="36"/>
    </w:rPr>
  </w:style>
  <w:style w:type="paragraph" w:styleId="8">
    <w:name w:val="Body Text Indent"/>
    <w:basedOn w:val="1"/>
    <w:unhideWhenUsed/>
    <w:qFormat/>
    <w:uiPriority w:val="99"/>
    <w:pPr>
      <w:ind w:firstLine="720" w:firstLineChars="225"/>
    </w:pPr>
    <w:rPr>
      <w:rFonts w:hint="eastAsia" w:eastAsia="宋体"/>
      <w:sz w:val="32"/>
    </w:rPr>
  </w:style>
  <w:style w:type="paragraph" w:styleId="9">
    <w:name w:val="Plain Text"/>
    <w:basedOn w:val="1"/>
    <w:unhideWhenUsed/>
    <w:qFormat/>
    <w:uiPriority w:val="99"/>
    <w:rPr>
      <w:rFonts w:ascii="宋体" w:hAnsi="Courier New"/>
      <w:sz w:val="32"/>
      <w:szCs w:val="20"/>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Signature"/>
    <w:basedOn w:val="14"/>
    <w:next w:val="14"/>
    <w:unhideWhenUsed/>
    <w:qFormat/>
    <w:uiPriority w:val="99"/>
    <w:pPr>
      <w:spacing w:before="200" w:beforeLines="200"/>
      <w:ind w:left="4740" w:leftChars="1500" w:right="632" w:rightChars="200"/>
      <w:jc w:val="center"/>
    </w:pPr>
  </w:style>
  <w:style w:type="paragraph" w:customStyle="1" w:styleId="14">
    <w:name w:val="Alt-R日期"/>
    <w:basedOn w:val="1"/>
    <w:qFormat/>
    <w:uiPriority w:val="0"/>
    <w:pPr>
      <w:ind w:right="1264" w:rightChars="400"/>
      <w:jc w:val="right"/>
    </w:pPr>
    <w:rPr>
      <w:rFonts w:ascii="Calibri" w:hAnsi="Calibri"/>
      <w:sz w:val="30"/>
      <w:szCs w:val="24"/>
    </w:rPr>
  </w:style>
  <w:style w:type="paragraph" w:styleId="15">
    <w:name w:val="Normal (Web)"/>
    <w:basedOn w:val="1"/>
    <w:unhideWhenUsed/>
    <w:qFormat/>
    <w:uiPriority w:val="99"/>
    <w:pPr>
      <w:spacing w:before="100" w:beforeAutospacing="1" w:after="100" w:afterAutospacing="1"/>
      <w:jc w:val="left"/>
    </w:pPr>
    <w:rPr>
      <w:kern w:val="0"/>
      <w:sz w:val="24"/>
    </w:rPr>
  </w:style>
  <w:style w:type="paragraph" w:styleId="16">
    <w:name w:val="Body Text First Indent 2"/>
    <w:basedOn w:val="8"/>
    <w:next w:val="1"/>
    <w:unhideWhenUsed/>
    <w:qFormat/>
    <w:uiPriority w:val="99"/>
    <w:pPr>
      <w:ind w:firstLine="420" w:firstLineChars="200"/>
    </w:pPr>
    <w:rPr>
      <w:szCs w:val="24"/>
    </w:rPr>
  </w:style>
  <w:style w:type="table" w:styleId="18">
    <w:name w:val="Table Grid"/>
    <w:basedOn w:val="17"/>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Emphasis"/>
    <w:basedOn w:val="19"/>
    <w:qFormat/>
    <w:uiPriority w:val="20"/>
    <w:rPr>
      <w:i/>
    </w:rPr>
  </w:style>
  <w:style w:type="character" w:styleId="22">
    <w:name w:val="annotation reference"/>
    <w:basedOn w:val="19"/>
    <w:semiHidden/>
    <w:unhideWhenUsed/>
    <w:qFormat/>
    <w:uiPriority w:val="99"/>
    <w:rPr>
      <w:sz w:val="21"/>
      <w:szCs w:val="21"/>
    </w:rPr>
  </w:style>
  <w:style w:type="paragraph" w:customStyle="1" w:styleId="23">
    <w:name w:val="正文首行缩进 21"/>
    <w:basedOn w:val="3"/>
    <w:qFormat/>
    <w:uiPriority w:val="0"/>
    <w:pPr>
      <w:spacing w:line="360" w:lineRule="auto"/>
    </w:pPr>
    <w:rPr>
      <w:rFonts w:eastAsia="宋体"/>
      <w:sz w:val="24"/>
    </w:rPr>
  </w:style>
  <w:style w:type="character" w:customStyle="1" w:styleId="24">
    <w:name w:val="ca-11"/>
    <w:basedOn w:val="19"/>
    <w:qFormat/>
    <w:uiPriority w:val="0"/>
    <w:rPr>
      <w:rFonts w:hint="eastAsia" w:ascii="仿宋_GB2312" w:eastAsia="仿宋_GB2312"/>
      <w:sz w:val="30"/>
      <w:szCs w:val="30"/>
    </w:rPr>
  </w:style>
  <w:style w:type="paragraph" w:customStyle="1" w:styleId="25">
    <w:name w:val="p0"/>
    <w:basedOn w:val="1"/>
    <w:qFormat/>
    <w:uiPriority w:val="0"/>
    <w:pPr>
      <w:widowControl/>
    </w:pPr>
    <w:rPr>
      <w:kern w:val="0"/>
    </w:rPr>
  </w:style>
  <w:style w:type="paragraph" w:customStyle="1" w:styleId="26">
    <w:name w:val="附注"/>
    <w:basedOn w:val="1"/>
    <w:qFormat/>
    <w:uiPriority w:val="0"/>
    <w:pPr>
      <w:jc w:val="left"/>
    </w:pPr>
    <w:rPr>
      <w:rFonts w:ascii="Calibri" w:hAnsi="Calibri"/>
      <w:sz w:val="30"/>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10724</Words>
  <Characters>10783</Characters>
  <Lines>82</Lines>
  <Paragraphs>23</Paragraphs>
  <TotalTime>15</TotalTime>
  <ScaleCrop>false</ScaleCrop>
  <LinksUpToDate>false</LinksUpToDate>
  <CharactersWithSpaces>11308</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2015-04-12T03:11:00Z</dcterms:created>
  <dc:creator>蔡霏</dc:creator>
  <cp:lastModifiedBy>郑锦婷</cp:lastModifiedBy>
  <cp:lastPrinted>2021-12-11T08:53:00Z</cp:lastPrinted>
  <dcterms:modified xsi:type="dcterms:W3CDTF">2025-07-16T15:35:45Z</dcterms:modified>
  <dc:title>粤民函〔2012〕号</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D51C40F65972EF5E5156776880F9CFEF</vt:lpwstr>
  </property>
  <property fmtid="{D5CDD505-2E9C-101B-9397-08002B2CF9AE}" pid="4" name="KSOTemplateDocerSaveRecord">
    <vt:lpwstr>eyJoZGlkIjoiMmM3YjQxY2NmNjU5Zjc3ZWZjZmI1MzU2YzdiN2Y0MzQiLCJ1c2VySWQiOiIzMDg3OTAzOTkifQ==</vt:lpwstr>
  </property>
</Properties>
</file>