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黑体"/>
        </w:rPr>
      </w:pPr>
      <w:bookmarkStart w:id="0" w:name="_GoBack"/>
      <w:bookmarkEnd w:id="0"/>
      <w:r>
        <w:rPr>
          <w:rFonts w:hint="eastAsia" w:ascii="宋体" w:hAnsi="宋体"/>
        </w:rPr>
        <w:t>政府采购投标及履约承诺函</w:t>
      </w:r>
    </w:p>
    <w:p>
      <w:pPr>
        <w:spacing w:line="400" w:lineRule="exact"/>
        <w:jc w:val="left"/>
        <w:rPr>
          <w:rFonts w:hint="eastAsia" w:ascii="仿宋" w:hAnsi="仿宋" w:eastAsia="仿宋"/>
          <w:color w:val="000000"/>
          <w:sz w:val="24"/>
          <w:szCs w:val="24"/>
        </w:rPr>
      </w:pPr>
      <w:r>
        <w:rPr>
          <w:rFonts w:hint="eastAsia" w:ascii="仿宋" w:hAnsi="仿宋" w:eastAsia="仿宋"/>
          <w:color w:val="000000"/>
          <w:sz w:val="24"/>
          <w:szCs w:val="24"/>
        </w:rPr>
        <w:t>致</w:t>
      </w:r>
      <w:r>
        <w:rPr>
          <w:rFonts w:hint="eastAsia" w:ascii="仿宋" w:hAnsi="仿宋" w:eastAsia="仿宋"/>
          <w:color w:val="000000"/>
          <w:sz w:val="24"/>
          <w:szCs w:val="24"/>
          <w:lang w:eastAsia="zh-CN"/>
        </w:rPr>
        <w:t>深圳市救助管理站</w:t>
      </w:r>
      <w:r>
        <w:rPr>
          <w:rFonts w:hint="eastAsia" w:ascii="仿宋" w:hAnsi="仿宋" w:eastAsia="仿宋"/>
          <w:color w:val="000000"/>
          <w:sz w:val="24"/>
          <w:szCs w:val="24"/>
        </w:rPr>
        <w:t>：</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我公司承诺：</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1.我公司已完全理解该项目招标公告所列明的全部条件，亦保证我公司完全符合本项目的投标条件。</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2.我公司严格按照贵方提供的标书样本填写和提交相关内容，保证所提交的投标资料全部真实有效，并愿意向贵方及采购人提供任何与本项目有关的数据、情况和技术资料。</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3.我公司对本招标项目所提供的货物、工程或服务未侵犯知识产权。我公司已清楚，提供虚假承诺或者被有关单位确认为侵犯知识产权的，三年内不得参加政府采购活动。</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4.我公司参与本项目政府采购活动时不存在被有关部门禁止参与政府采购活动且在有效期内的情况。</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5.我公司具备《中华人民共和国政府采购法》第二十二条第一款的条件。</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6.我公司未被列入失信被执行人、重大税收违法失信主体、政府采购严重违法失信行为记录名单。</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7.我公司参与该项目投标，严格遵守政府采购相关法律，不造假，不围标、串标、陪标。我公司已清楚，如违反上述要求，投标将作无效处理，被列入不良记录名单并在网上曝光，同时将被提请政府采购主管部门给予一定年限内禁止参与政府采购活动或其他处罚。</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8.我公司如果中标，做到守信，不偷工减料，依照本项目招标文件需求内容、签署的采购合同及本公司在投标中所作的一切承诺履约。我公司对本项目的报价负责，中标后将严格按照本项目招标文件需求、签署的采购合同及我公司在投标中所作的全部承诺履行。</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我公司清楚，若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10.我公司承诺未以联合体投标，</w:t>
      </w:r>
      <w:r>
        <w:rPr>
          <w:rFonts w:hint="eastAsia" w:ascii="仿宋" w:hAnsi="仿宋" w:eastAsia="仿宋"/>
          <w:color w:val="000000"/>
          <w:sz w:val="24"/>
          <w:szCs w:val="24"/>
          <w:highlight w:val="yellow"/>
        </w:rPr>
        <w:t>未选用/选用</w:t>
      </w:r>
      <w:r>
        <w:rPr>
          <w:rFonts w:hint="eastAsia" w:ascii="仿宋" w:hAnsi="仿宋" w:eastAsia="仿宋"/>
          <w:color w:val="000000"/>
          <w:sz w:val="24"/>
          <w:szCs w:val="24"/>
        </w:rPr>
        <w:t>进口产品参与投标,中标后项目不转包，未经采购人同意不进行分包。</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11.我公司不存在单位法定代表人（负责人）为同一人或者存在直接控股、管理关系的不同供应商，同时参加本项目投标之情形；我公司未为本项目提供过整体设计、规范编制或者项目管理、监理、检测等服务。</w:t>
      </w:r>
    </w:p>
    <w:p>
      <w:pPr>
        <w:spacing w:line="40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以上承诺，如有违反，愿依照国家相关法律法规处理，并承担由此给采购人带来的损失。</w:t>
      </w:r>
    </w:p>
    <w:p>
      <w:pPr>
        <w:spacing w:line="400" w:lineRule="exact"/>
        <w:jc w:val="right"/>
        <w:rPr>
          <w:rFonts w:hint="eastAsia" w:ascii="仿宋" w:hAnsi="仿宋" w:eastAsia="仿宋"/>
          <w:color w:val="000000"/>
          <w:sz w:val="24"/>
          <w:szCs w:val="24"/>
        </w:rPr>
      </w:pPr>
      <w:r>
        <w:rPr>
          <w:rFonts w:hint="eastAsia" w:ascii="仿宋" w:hAnsi="仿宋" w:eastAsia="仿宋"/>
          <w:color w:val="000000"/>
          <w:sz w:val="24"/>
          <w:szCs w:val="24"/>
        </w:rPr>
        <w:t xml:space="preserve"> </w:t>
      </w:r>
    </w:p>
    <w:p>
      <w:pPr>
        <w:ind w:firstLine="1200" w:firstLineChars="500"/>
        <w:jc w:val="left"/>
        <w:rPr>
          <w:rFonts w:hint="eastAsia" w:ascii="仿宋" w:hAnsi="仿宋" w:eastAsia="仿宋"/>
          <w:color w:val="000000"/>
          <w:sz w:val="24"/>
          <w:szCs w:val="24"/>
        </w:rPr>
      </w:pPr>
      <w:r>
        <w:rPr>
          <w:rFonts w:hint="eastAsia" w:ascii="仿宋" w:hAnsi="仿宋" w:eastAsia="仿宋"/>
          <w:color w:val="000000"/>
          <w:sz w:val="24"/>
          <w:szCs w:val="24"/>
        </w:rPr>
        <w:t>法定代表人或其授权委托人（</w:t>
      </w:r>
      <w:r>
        <w:rPr>
          <w:rFonts w:hint="eastAsia" w:ascii="仿宋" w:hAnsi="仿宋" w:eastAsia="仿宋"/>
          <w:b/>
          <w:color w:val="FF0000"/>
          <w:sz w:val="24"/>
          <w:szCs w:val="24"/>
        </w:rPr>
        <w:t>签名或盖私章</w:t>
      </w:r>
      <w:r>
        <w:rPr>
          <w:rFonts w:hint="eastAsia" w:ascii="仿宋" w:hAnsi="仿宋" w:eastAsia="仿宋"/>
          <w:sz w:val="24"/>
          <w:szCs w:val="24"/>
        </w:rPr>
        <w:t>）</w:t>
      </w:r>
      <w:r>
        <w:rPr>
          <w:rFonts w:hint="eastAsia" w:ascii="仿宋" w:hAnsi="仿宋" w:eastAsia="仿宋"/>
          <w:color w:val="000000"/>
          <w:sz w:val="24"/>
          <w:szCs w:val="24"/>
        </w:rPr>
        <w:t>：</w:t>
      </w:r>
    </w:p>
    <w:p>
      <w:pPr>
        <w:jc w:val="left"/>
        <w:rPr>
          <w:rFonts w:hint="eastAsia" w:ascii="仿宋" w:hAnsi="仿宋" w:eastAsia="仿宋"/>
          <w:color w:val="000000"/>
          <w:sz w:val="24"/>
          <w:szCs w:val="24"/>
        </w:rPr>
      </w:pPr>
      <w:r>
        <w:rPr>
          <w:rFonts w:hint="eastAsia" w:ascii="仿宋" w:hAnsi="仿宋" w:eastAsia="仿宋"/>
          <w:color w:val="000000"/>
          <w:sz w:val="24"/>
          <w:szCs w:val="24"/>
        </w:rPr>
        <w:t xml:space="preserve"> </w:t>
      </w:r>
    </w:p>
    <w:p>
      <w:pPr>
        <w:ind w:firstLine="3600" w:firstLineChars="1500"/>
        <w:jc w:val="left"/>
        <w:rPr>
          <w:rFonts w:hint="eastAsia" w:ascii="仿宋" w:hAnsi="仿宋" w:eastAsia="仿宋"/>
          <w:color w:val="000000"/>
          <w:sz w:val="24"/>
          <w:szCs w:val="24"/>
        </w:rPr>
      </w:pPr>
      <w:r>
        <w:rPr>
          <w:rFonts w:hint="eastAsia" w:ascii="仿宋" w:hAnsi="仿宋" w:eastAsia="仿宋"/>
          <w:color w:val="000000"/>
          <w:sz w:val="24"/>
          <w:szCs w:val="24"/>
        </w:rPr>
        <w:t>投标单位（</w:t>
      </w:r>
      <w:r>
        <w:rPr>
          <w:rFonts w:hint="eastAsia" w:ascii="仿宋" w:hAnsi="仿宋" w:eastAsia="仿宋"/>
          <w:b/>
          <w:color w:val="FF0000"/>
          <w:sz w:val="24"/>
          <w:szCs w:val="24"/>
        </w:rPr>
        <w:t>盖公章</w:t>
      </w:r>
      <w:r>
        <w:rPr>
          <w:rFonts w:hint="eastAsia" w:ascii="仿宋" w:hAnsi="仿宋" w:eastAsia="仿宋"/>
          <w:color w:val="000000"/>
          <w:sz w:val="24"/>
          <w:szCs w:val="24"/>
        </w:rPr>
        <w:t>）：</w:t>
      </w:r>
    </w:p>
    <w:p>
      <w:pPr>
        <w:jc w:val="left"/>
        <w:rPr>
          <w:rFonts w:hint="eastAsia" w:ascii="仿宋" w:hAnsi="仿宋" w:eastAsia="仿宋"/>
          <w:color w:val="000000"/>
          <w:sz w:val="24"/>
          <w:szCs w:val="24"/>
        </w:rPr>
      </w:pPr>
      <w:r>
        <w:rPr>
          <w:rFonts w:hint="eastAsia" w:ascii="仿宋" w:hAnsi="仿宋" w:eastAsia="仿宋"/>
          <w:color w:val="000000"/>
          <w:sz w:val="24"/>
          <w:szCs w:val="24"/>
        </w:rPr>
        <w:t xml:space="preserve"> </w:t>
      </w:r>
    </w:p>
    <w:p>
      <w:pPr>
        <w:jc w:val="right"/>
      </w:pPr>
      <w:r>
        <w:rPr>
          <w:rFonts w:hint="eastAsia" w:ascii="仿宋" w:hAnsi="仿宋" w:eastAsia="仿宋"/>
          <w:color w:val="000000"/>
          <w:sz w:val="24"/>
          <w:szCs w:val="24"/>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yYzEzMWEzN2I1NWFlYTE3OGI0YmNlYjc4MDc0ZjYifQ=="/>
  </w:docVars>
  <w:rsids>
    <w:rsidRoot w:val="00F14428"/>
    <w:rsid w:val="002C2259"/>
    <w:rsid w:val="00F14428"/>
    <w:rsid w:val="678EEFCE"/>
    <w:rsid w:val="694A7B21"/>
    <w:rsid w:val="75B07107"/>
    <w:rsid w:val="7F4D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5"/>
    <w:basedOn w:val="1"/>
    <w:next w:val="1"/>
    <w:link w:val="6"/>
    <w:qFormat/>
    <w:uiPriority w:val="99"/>
    <w:pPr>
      <w:keepNext/>
      <w:keepLines/>
      <w:spacing w:before="280" w:after="290" w:line="374" w:lineRule="auto"/>
      <w:outlineLvl w:val="4"/>
    </w:pPr>
    <w:rPr>
      <w:b/>
      <w:bCs/>
      <w:sz w:val="28"/>
      <w:szCs w:val="2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nhideWhenUsed/>
    <w:qFormat/>
    <w:uiPriority w:val="99"/>
    <w:pPr>
      <w:spacing w:after="120"/>
    </w:pPr>
  </w:style>
  <w:style w:type="character" w:customStyle="1" w:styleId="6">
    <w:name w:val="标题 5 Char"/>
    <w:basedOn w:val="5"/>
    <w:link w:val="3"/>
    <w:qFormat/>
    <w:uiPriority w:val="99"/>
    <w:rPr>
      <w:rFonts w:ascii="Times New Roman" w:hAnsi="Times New Roman" w:eastAsia="宋体" w:cs="Times New Roman"/>
      <w:b/>
      <w:bCs/>
      <w:sz w:val="28"/>
      <w:szCs w:val="28"/>
    </w:rPr>
  </w:style>
  <w:style w:type="paragraph" w:customStyle="1" w:styleId="7">
    <w:name w:val="USE 1"/>
    <w:basedOn w:val="1"/>
    <w:qFormat/>
    <w:uiPriority w:val="0"/>
    <w:pPr>
      <w:spacing w:line="240" w:lineRule="atLeast"/>
      <w:jc w:val="left"/>
    </w:pPr>
    <w:rPr>
      <w:rFonts w:ascii="宋体" w:hAnsi="宋体"/>
      <w:b/>
      <w:sz w:val="24"/>
      <w:szCs w:val="24"/>
    </w:rPr>
  </w:style>
  <w:style w:type="character" w:customStyle="1" w:styleId="8">
    <w:name w:val="正文文本 Char"/>
    <w:basedOn w:val="5"/>
    <w:link w:val="2"/>
    <w:semiHidden/>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1066</Words>
  <Characters>1079</Characters>
  <Lines>3</Lines>
  <Paragraphs>1</Paragraphs>
  <TotalTime>2</TotalTime>
  <ScaleCrop>false</ScaleCrop>
  <LinksUpToDate>false</LinksUpToDate>
  <CharactersWithSpaces>1090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2023-07-25T17:09:00Z</dcterms:created>
  <dc:creator>admin</dc:creator>
  <cp:lastModifiedBy>郑锦婷</cp:lastModifiedBy>
  <dcterms:modified xsi:type="dcterms:W3CDTF">2023-11-28T16:44:46Z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B6582DD5492643889C4D32EDE3E202CB_12</vt:lpwstr>
  </property>
</Properties>
</file>