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黑体" w:hAnsi="黑体" w:eastAsia="黑体" w:cs="方正小标宋简体"/>
          <w:bCs/>
          <w:kern w:val="0"/>
          <w:sz w:val="32"/>
          <w:szCs w:val="32"/>
        </w:rPr>
      </w:pPr>
      <w:r>
        <w:rPr>
          <w:rFonts w:hint="eastAsia" w:ascii="黑体" w:hAnsi="黑体" w:eastAsia="黑体" w:cs="方正小标宋简体"/>
          <w:bCs/>
          <w:kern w:val="0"/>
          <w:sz w:val="32"/>
          <w:szCs w:val="32"/>
        </w:rPr>
        <w:t>附件1</w:t>
      </w:r>
    </w:p>
    <w:p>
      <w:pPr>
        <w:snapToGrid w:val="0"/>
        <w:spacing w:line="360" w:lineRule="auto"/>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评分细则</w:t>
      </w:r>
    </w:p>
    <w:p>
      <w:pPr>
        <w:snapToGrid w:val="0"/>
        <w:spacing w:line="360" w:lineRule="auto"/>
        <w:jc w:val="left"/>
        <w:rPr>
          <w:rFonts w:ascii="宋体" w:hAnsi="宋体" w:cs="宋体"/>
          <w:kern w:val="0"/>
          <w:szCs w:val="21"/>
        </w:rPr>
      </w:pPr>
      <w:r>
        <w:rPr>
          <w:rFonts w:hint="eastAsia" w:ascii="宋体" w:hAnsi="宋体" w:cs="宋体"/>
          <w:kern w:val="0"/>
          <w:szCs w:val="21"/>
        </w:rPr>
        <w:t>评标方法为综合评分法。</w:t>
      </w:r>
    </w:p>
    <w:p>
      <w:pPr>
        <w:snapToGrid w:val="0"/>
        <w:spacing w:line="360" w:lineRule="auto"/>
        <w:jc w:val="left"/>
        <w:rPr>
          <w:rFonts w:ascii="宋体" w:hAnsi="宋体" w:cs="宋体"/>
          <w:kern w:val="0"/>
          <w:szCs w:val="21"/>
        </w:rPr>
      </w:pPr>
      <w:r>
        <w:rPr>
          <w:rFonts w:hint="eastAsia" w:ascii="宋体" w:hAnsi="宋体" w:cs="宋体"/>
          <w:kern w:val="0"/>
          <w:szCs w:val="21"/>
        </w:rPr>
        <w:t>评审小组会按综合得分由高到低的顺序排出各有效投标的名次，得分最高的投标人为本项目中标人。</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50"/>
        <w:gridCol w:w="1647"/>
        <w:gridCol w:w="791"/>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评分项</w:t>
            </w:r>
          </w:p>
        </w:tc>
        <w:tc>
          <w:tcPr>
            <w:tcW w:w="55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价格</w:t>
            </w:r>
          </w:p>
        </w:tc>
        <w:tc>
          <w:tcPr>
            <w:tcW w:w="55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技术</w:t>
            </w:r>
          </w:p>
        </w:tc>
        <w:tc>
          <w:tcPr>
            <w:tcW w:w="55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行号</w:t>
            </w:r>
          </w:p>
        </w:tc>
        <w:tc>
          <w:tcPr>
            <w:tcW w:w="164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内容</w:t>
            </w:r>
          </w:p>
        </w:tc>
        <w:tc>
          <w:tcPr>
            <w:tcW w:w="79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55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52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实施方案</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kern w:val="0"/>
                <w:szCs w:val="21"/>
              </w:rPr>
              <w:t>10</w:t>
            </w:r>
          </w:p>
        </w:tc>
        <w:tc>
          <w:tcPr>
            <w:tcW w:w="5529" w:type="dxa"/>
            <w:tcBorders>
              <w:top w:val="single" w:color="auto" w:sz="4" w:space="0"/>
              <w:left w:val="single" w:color="auto" w:sz="4" w:space="0"/>
              <w:bottom w:val="single" w:color="auto" w:sz="4" w:space="0"/>
              <w:right w:val="single" w:color="auto" w:sz="4" w:space="0"/>
            </w:tcBorders>
          </w:tcPr>
          <w:p>
            <w:pPr>
              <w:textAlignment w:val="baseline"/>
              <w:rPr>
                <w:rFonts w:ascii="宋体" w:hAnsi="宋体" w:cs="宋体"/>
                <w:b/>
                <w:szCs w:val="21"/>
              </w:rPr>
            </w:pPr>
            <w:r>
              <w:rPr>
                <w:rFonts w:hint="eastAsia" w:ascii="宋体" w:hAnsi="宋体" w:cs="宋体"/>
                <w:b/>
                <w:szCs w:val="21"/>
              </w:rPr>
              <w:t>一、方案具体内容</w:t>
            </w:r>
          </w:p>
          <w:p>
            <w:pPr>
              <w:textAlignment w:val="baseline"/>
              <w:rPr>
                <w:rFonts w:ascii="宋体" w:hAnsi="宋体" w:cs="宋体"/>
                <w:b/>
                <w:sz w:val="20"/>
                <w:szCs w:val="21"/>
              </w:rPr>
            </w:pPr>
            <w:r>
              <w:rPr>
                <w:rFonts w:hint="eastAsia" w:ascii="宋体" w:hAnsi="宋体" w:cs="宋体"/>
                <w:b/>
                <w:szCs w:val="21"/>
              </w:rPr>
              <w:t>（一）评分内容：</w:t>
            </w:r>
          </w:p>
          <w:p>
            <w:pPr>
              <w:textAlignment w:val="baseline"/>
              <w:rPr>
                <w:rFonts w:ascii="宋体" w:hAnsi="宋体" w:cs="宋体"/>
                <w:szCs w:val="21"/>
              </w:rPr>
            </w:pPr>
            <w:r>
              <w:rPr>
                <w:rFonts w:hint="eastAsia" w:ascii="宋体" w:hAnsi="宋体" w:cs="宋体"/>
                <w:szCs w:val="21"/>
              </w:rPr>
              <w:t>考察投标人的项目实施方案，咨询项目类别主要是货物类、服务类和工程类，方案内容包括但不限于：</w:t>
            </w:r>
          </w:p>
          <w:p>
            <w:pPr>
              <w:textAlignment w:val="baseline"/>
              <w:rPr>
                <w:rFonts w:ascii="宋体" w:hAnsi="宋体" w:cs="宋体"/>
                <w:szCs w:val="21"/>
              </w:rPr>
            </w:pPr>
            <w:r>
              <w:rPr>
                <w:rFonts w:hint="eastAsia" w:ascii="宋体" w:hAnsi="宋体" w:cs="宋体"/>
                <w:szCs w:val="21"/>
              </w:rPr>
              <w:t>1.协审采购需求</w:t>
            </w:r>
          </w:p>
          <w:p>
            <w:pPr>
              <w:textAlignment w:val="baseline"/>
              <w:rPr>
                <w:rFonts w:ascii="宋体" w:hAnsi="宋体" w:cs="宋体"/>
                <w:szCs w:val="21"/>
              </w:rPr>
            </w:pPr>
            <w:r>
              <w:rPr>
                <w:rFonts w:hint="eastAsia" w:ascii="宋体" w:hAnsi="宋体" w:cs="宋体"/>
                <w:szCs w:val="21"/>
              </w:rPr>
              <w:t>2.协审采购合同</w:t>
            </w:r>
          </w:p>
          <w:p>
            <w:pPr>
              <w:textAlignment w:val="baseline"/>
              <w:rPr>
                <w:rFonts w:ascii="宋体" w:hAnsi="宋体" w:cs="宋体"/>
                <w:szCs w:val="21"/>
              </w:rPr>
            </w:pPr>
            <w:r>
              <w:rPr>
                <w:rFonts w:hint="eastAsia" w:ascii="宋体" w:hAnsi="宋体" w:cs="宋体"/>
                <w:szCs w:val="21"/>
              </w:rPr>
              <w:t>3.协助履约评价</w:t>
            </w:r>
          </w:p>
          <w:p>
            <w:pPr>
              <w:textAlignment w:val="baseline"/>
              <w:rPr>
                <w:rFonts w:ascii="宋体" w:hAnsi="宋体" w:cs="宋体"/>
                <w:szCs w:val="21"/>
              </w:rPr>
            </w:pPr>
            <w:r>
              <w:rPr>
                <w:rFonts w:hint="eastAsia" w:ascii="宋体" w:hAnsi="宋体" w:cs="宋体"/>
                <w:szCs w:val="21"/>
              </w:rPr>
              <w:t>4.开展政策培训</w:t>
            </w:r>
          </w:p>
          <w:p>
            <w:pPr>
              <w:textAlignment w:val="baseline"/>
              <w:rPr>
                <w:rFonts w:ascii="宋体" w:hAnsi="宋体" w:cs="宋体"/>
                <w:b/>
                <w:szCs w:val="21"/>
              </w:rPr>
            </w:pPr>
            <w:r>
              <w:rPr>
                <w:rFonts w:hint="eastAsia" w:ascii="宋体" w:hAnsi="宋体" w:cs="宋体"/>
                <w:b/>
                <w:szCs w:val="21"/>
              </w:rPr>
              <w:t>（二）评分依据：</w:t>
            </w:r>
          </w:p>
          <w:p>
            <w:pPr>
              <w:textAlignment w:val="baseline"/>
              <w:rPr>
                <w:rFonts w:ascii="宋体" w:hAnsi="宋体" w:cs="宋体"/>
                <w:szCs w:val="21"/>
              </w:rPr>
            </w:pPr>
            <w:r>
              <w:rPr>
                <w:rFonts w:hint="eastAsia" w:ascii="宋体" w:hAnsi="宋体" w:cs="宋体"/>
                <w:szCs w:val="21"/>
              </w:rPr>
              <w:t>根据投标人提供的《实施方案》打分，方案包含上述4项内容得5分；包含上述3项内容得3分，包含上述2项内容得1分，其他情况不得分。</w:t>
            </w:r>
          </w:p>
          <w:p>
            <w:pPr>
              <w:textAlignment w:val="baseline"/>
              <w:rPr>
                <w:rFonts w:ascii="宋体" w:hAnsi="宋体" w:cs="宋体"/>
                <w:b/>
                <w:sz w:val="20"/>
                <w:szCs w:val="21"/>
              </w:rPr>
            </w:pPr>
            <w:r>
              <w:rPr>
                <w:rFonts w:hint="eastAsia" w:ascii="宋体" w:hAnsi="宋体" w:cs="宋体"/>
                <w:b/>
                <w:szCs w:val="21"/>
              </w:rPr>
              <w:t>二、方案质量</w:t>
            </w:r>
          </w:p>
          <w:p>
            <w:pPr>
              <w:textAlignment w:val="baseline"/>
              <w:rPr>
                <w:rFonts w:ascii="宋体" w:hAnsi="宋体" w:cs="宋体"/>
                <w:b/>
                <w:szCs w:val="21"/>
              </w:rPr>
            </w:pPr>
            <w:r>
              <w:rPr>
                <w:rFonts w:hint="eastAsia" w:ascii="宋体" w:hAnsi="宋体" w:cs="宋体"/>
                <w:b/>
                <w:szCs w:val="21"/>
              </w:rPr>
              <w:t>（一）评分内容：</w:t>
            </w:r>
          </w:p>
          <w:p>
            <w:pPr>
              <w:textAlignment w:val="baseline"/>
              <w:rPr>
                <w:rFonts w:ascii="宋体" w:hAnsi="宋体" w:cs="宋体"/>
                <w:sz w:val="20"/>
                <w:szCs w:val="21"/>
              </w:rPr>
            </w:pPr>
            <w:r>
              <w:rPr>
                <w:rFonts w:hint="eastAsia" w:ascii="宋体" w:hAnsi="宋体" w:cs="宋体"/>
                <w:szCs w:val="21"/>
              </w:rPr>
              <w:t>优：方案完善可行、内容全面具体、针对性强、可操作性强；</w:t>
            </w:r>
          </w:p>
          <w:p>
            <w:pPr>
              <w:textAlignment w:val="baseline"/>
              <w:rPr>
                <w:rFonts w:ascii="宋体" w:hAnsi="宋体" w:cs="宋体"/>
                <w:sz w:val="20"/>
                <w:szCs w:val="21"/>
              </w:rPr>
            </w:pPr>
            <w:r>
              <w:rPr>
                <w:rFonts w:hint="eastAsia" w:ascii="宋体" w:hAnsi="宋体" w:cs="宋体"/>
                <w:szCs w:val="21"/>
              </w:rPr>
              <w:t>良：方案内容较全面、针对性较强、可操作性较强；</w:t>
            </w:r>
          </w:p>
          <w:p>
            <w:pPr>
              <w:textAlignment w:val="baseline"/>
              <w:rPr>
                <w:rFonts w:ascii="宋体" w:hAnsi="宋体" w:cs="宋体"/>
                <w:sz w:val="20"/>
                <w:szCs w:val="21"/>
              </w:rPr>
            </w:pPr>
            <w:r>
              <w:rPr>
                <w:rFonts w:hint="eastAsia" w:ascii="宋体" w:hAnsi="宋体" w:cs="宋体"/>
                <w:szCs w:val="21"/>
              </w:rPr>
              <w:t>中：方案内容完整性、针对性、可操作性均一般；</w:t>
            </w:r>
          </w:p>
          <w:p>
            <w:pPr>
              <w:textAlignment w:val="baseline"/>
              <w:rPr>
                <w:rFonts w:ascii="宋体" w:hAnsi="宋体" w:cs="宋体"/>
                <w:szCs w:val="21"/>
              </w:rPr>
            </w:pPr>
            <w:r>
              <w:rPr>
                <w:rFonts w:hint="eastAsia" w:ascii="宋体" w:hAnsi="宋体" w:cs="宋体"/>
                <w:szCs w:val="21"/>
              </w:rPr>
              <w:t>差：方案内容不科学、不完整、针对性较弱或方案未提供。</w:t>
            </w:r>
          </w:p>
          <w:p>
            <w:pPr>
              <w:textAlignment w:val="baseline"/>
              <w:rPr>
                <w:rFonts w:ascii="宋体" w:hAnsi="宋体" w:cs="宋体"/>
                <w:b/>
                <w:bCs/>
                <w:szCs w:val="21"/>
              </w:rPr>
            </w:pPr>
            <w:r>
              <w:rPr>
                <w:rFonts w:hint="eastAsia" w:ascii="宋体" w:hAnsi="宋体" w:cs="宋体"/>
                <w:b/>
                <w:bCs/>
                <w:szCs w:val="21"/>
              </w:rPr>
              <w:t>（二）评分依据：</w:t>
            </w:r>
          </w:p>
          <w:p>
            <w:pPr>
              <w:textAlignment w:val="baseline"/>
              <w:rPr>
                <w:rFonts w:ascii="宋体" w:hAnsi="宋体" w:cs="宋体"/>
                <w:szCs w:val="21"/>
              </w:rPr>
            </w:pPr>
            <w:r>
              <w:rPr>
                <w:rFonts w:hint="eastAsia" w:ascii="宋体" w:hAnsi="宋体" w:cs="宋体"/>
                <w:szCs w:val="21"/>
              </w:rPr>
              <w:t>分档评分：优5分，良3分，中1 分，差不得分。</w:t>
            </w:r>
          </w:p>
          <w:p>
            <w:pPr>
              <w:textAlignment w:val="baseline"/>
              <w:rPr>
                <w:rFonts w:ascii="宋体" w:hAnsi="宋体" w:cs="宋体"/>
                <w:szCs w:val="21"/>
              </w:rPr>
            </w:pPr>
            <w:r>
              <w:rPr>
                <w:rFonts w:hint="eastAsia" w:ascii="宋体" w:hAnsi="宋体"/>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项目重点难点分析、应对措施及相关的合理化建议</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10</w:t>
            </w:r>
          </w:p>
        </w:tc>
        <w:tc>
          <w:tcPr>
            <w:tcW w:w="5529" w:type="dxa"/>
            <w:tcBorders>
              <w:top w:val="single" w:color="auto" w:sz="4" w:space="0"/>
              <w:left w:val="single" w:color="auto" w:sz="4" w:space="0"/>
              <w:bottom w:val="single" w:color="auto" w:sz="4" w:space="0"/>
              <w:right w:val="single" w:color="auto" w:sz="4" w:space="0"/>
            </w:tcBorders>
          </w:tcPr>
          <w:p>
            <w:pPr>
              <w:textAlignment w:val="baseline"/>
              <w:rPr>
                <w:rFonts w:ascii="宋体" w:hAnsi="宋体" w:cs="宋体"/>
                <w:b/>
                <w:szCs w:val="21"/>
              </w:rPr>
            </w:pPr>
            <w:r>
              <w:rPr>
                <w:rFonts w:hint="eastAsia" w:ascii="宋体" w:hAnsi="宋体" w:cs="宋体"/>
                <w:b/>
                <w:szCs w:val="21"/>
              </w:rPr>
              <w:t>一、项目合理化建议</w:t>
            </w:r>
          </w:p>
          <w:p>
            <w:pPr>
              <w:textAlignment w:val="baseline"/>
              <w:rPr>
                <w:rFonts w:ascii="宋体" w:hAnsi="宋体" w:cs="宋体"/>
                <w:b/>
                <w:sz w:val="20"/>
                <w:szCs w:val="21"/>
              </w:rPr>
            </w:pPr>
            <w:r>
              <w:rPr>
                <w:rFonts w:hint="eastAsia" w:ascii="宋体" w:hAnsi="宋体" w:cs="宋体"/>
                <w:b/>
                <w:szCs w:val="21"/>
              </w:rPr>
              <w:t>（一）评分内容：</w:t>
            </w:r>
          </w:p>
          <w:p>
            <w:pPr>
              <w:textAlignment w:val="baseline"/>
              <w:rPr>
                <w:rFonts w:ascii="宋体" w:hAnsi="宋体" w:cs="宋体"/>
                <w:szCs w:val="21"/>
              </w:rPr>
            </w:pPr>
            <w:r>
              <w:rPr>
                <w:rFonts w:hint="eastAsia" w:ascii="宋体" w:hAnsi="宋体" w:cs="宋体"/>
                <w:szCs w:val="21"/>
              </w:rPr>
              <w:t>考察投标人对政府采购咨询</w:t>
            </w:r>
            <w:r>
              <w:rPr>
                <w:rFonts w:hint="eastAsia"/>
                <w:szCs w:val="21"/>
              </w:rPr>
              <w:t>的重点难点分析、应对措施及相关的合理化建议</w:t>
            </w:r>
            <w:r>
              <w:rPr>
                <w:rFonts w:hint="eastAsia" w:ascii="宋体" w:hAnsi="宋体" w:cs="宋体"/>
                <w:szCs w:val="21"/>
              </w:rPr>
              <w:t>，方案内容包括但不限于：</w:t>
            </w:r>
          </w:p>
          <w:p>
            <w:pPr>
              <w:numPr>
                <w:ilvl w:val="0"/>
                <w:numId w:val="1"/>
              </w:numPr>
              <w:textAlignment w:val="baseline"/>
              <w:rPr>
                <w:rFonts w:ascii="宋体" w:hAnsi="宋体" w:cs="宋体"/>
                <w:szCs w:val="21"/>
              </w:rPr>
            </w:pPr>
            <w:r>
              <w:rPr>
                <w:rFonts w:hint="eastAsia" w:ascii="宋体" w:hAnsi="宋体" w:cs="宋体"/>
                <w:szCs w:val="21"/>
              </w:rPr>
              <w:t>质疑处理的措施及流程图</w:t>
            </w:r>
          </w:p>
          <w:p>
            <w:pPr>
              <w:numPr>
                <w:ilvl w:val="0"/>
                <w:numId w:val="1"/>
              </w:numPr>
              <w:textAlignment w:val="baseline"/>
              <w:rPr>
                <w:rFonts w:ascii="宋体" w:hAnsi="宋体" w:cs="宋体"/>
                <w:szCs w:val="21"/>
              </w:rPr>
            </w:pPr>
            <w:r>
              <w:rPr>
                <w:rFonts w:hint="eastAsia" w:ascii="宋体" w:hAnsi="宋体" w:cs="宋体"/>
                <w:szCs w:val="21"/>
              </w:rPr>
              <w:t>预防流标废标的</w:t>
            </w:r>
            <w:r>
              <w:rPr>
                <w:rFonts w:ascii="宋体" w:hAnsi="宋体" w:cs="宋体"/>
                <w:szCs w:val="21"/>
              </w:rPr>
              <w:t>措施及流程图</w:t>
            </w:r>
          </w:p>
          <w:p>
            <w:pPr>
              <w:numPr>
                <w:ilvl w:val="0"/>
                <w:numId w:val="1"/>
              </w:numPr>
              <w:textAlignment w:val="baseline"/>
              <w:rPr>
                <w:rFonts w:ascii="宋体" w:hAnsi="宋体" w:cs="宋体"/>
                <w:szCs w:val="21"/>
              </w:rPr>
            </w:pPr>
            <w:r>
              <w:rPr>
                <w:rFonts w:hint="eastAsia" w:ascii="宋体" w:hAnsi="宋体" w:cs="宋体"/>
                <w:szCs w:val="21"/>
              </w:rPr>
              <w:t>预防流标废标的合理化建议</w:t>
            </w:r>
          </w:p>
          <w:p>
            <w:pPr>
              <w:textAlignment w:val="baseline"/>
              <w:rPr>
                <w:rFonts w:ascii="宋体" w:hAnsi="宋体" w:cs="宋体"/>
                <w:b/>
                <w:szCs w:val="21"/>
              </w:rPr>
            </w:pPr>
            <w:r>
              <w:rPr>
                <w:rFonts w:hint="eastAsia" w:ascii="宋体" w:hAnsi="宋体" w:cs="宋体"/>
                <w:b/>
                <w:szCs w:val="21"/>
              </w:rPr>
              <w:t>（二）评分依据：</w:t>
            </w:r>
          </w:p>
          <w:p>
            <w:pPr>
              <w:textAlignment w:val="baseline"/>
              <w:rPr>
                <w:rFonts w:ascii="宋体" w:hAnsi="宋体" w:cs="宋体"/>
                <w:sz w:val="20"/>
                <w:szCs w:val="21"/>
              </w:rPr>
            </w:pPr>
            <w:r>
              <w:rPr>
                <w:rFonts w:hint="eastAsia" w:ascii="宋体" w:hAnsi="宋体" w:cs="宋体"/>
                <w:szCs w:val="21"/>
              </w:rPr>
              <w:t>根据投标人提供的《</w:t>
            </w:r>
            <w:r>
              <w:rPr>
                <w:rFonts w:hint="eastAsia"/>
                <w:szCs w:val="21"/>
              </w:rPr>
              <w:t>项目重点难点分析、应对措施及相关的合理化建议</w:t>
            </w:r>
            <w:r>
              <w:rPr>
                <w:rFonts w:hint="eastAsia" w:ascii="宋体" w:hAnsi="宋体" w:cs="宋体"/>
                <w:szCs w:val="21"/>
              </w:rPr>
              <w:t>》打分，方案包含上述3项内容得5分；包含上述2项内容得3分，包含上述1项内容得1分。</w:t>
            </w:r>
          </w:p>
          <w:p>
            <w:pPr>
              <w:textAlignment w:val="baseline"/>
              <w:rPr>
                <w:rFonts w:ascii="宋体" w:hAnsi="宋体" w:cs="宋体"/>
                <w:b/>
                <w:szCs w:val="21"/>
              </w:rPr>
            </w:pPr>
            <w:r>
              <w:rPr>
                <w:rFonts w:hint="eastAsia" w:ascii="宋体" w:hAnsi="宋体" w:cs="宋体"/>
                <w:b/>
                <w:szCs w:val="21"/>
              </w:rPr>
              <w:t>二、项目建议完整度</w:t>
            </w:r>
          </w:p>
          <w:p>
            <w:pPr>
              <w:textAlignment w:val="baseline"/>
              <w:rPr>
                <w:rFonts w:ascii="宋体" w:hAnsi="宋体" w:cs="宋体"/>
                <w:b/>
                <w:sz w:val="20"/>
                <w:szCs w:val="21"/>
              </w:rPr>
            </w:pPr>
            <w:r>
              <w:rPr>
                <w:rFonts w:hint="eastAsia" w:ascii="宋体" w:hAnsi="宋体" w:cs="宋体"/>
                <w:b/>
                <w:szCs w:val="21"/>
              </w:rPr>
              <w:t>（一）评分内容：</w:t>
            </w:r>
          </w:p>
          <w:p>
            <w:pPr>
              <w:textAlignment w:val="baseline"/>
              <w:rPr>
                <w:rFonts w:ascii="宋体" w:hAnsi="宋体" w:cs="宋体"/>
                <w:sz w:val="20"/>
                <w:szCs w:val="21"/>
              </w:rPr>
            </w:pPr>
            <w:r>
              <w:rPr>
                <w:rFonts w:hint="eastAsia" w:ascii="宋体" w:hAnsi="宋体" w:cs="宋体"/>
                <w:szCs w:val="21"/>
              </w:rPr>
              <w:t>优：方案完善可行、内容全面具体、针对性强、可操作性强；</w:t>
            </w:r>
          </w:p>
          <w:p>
            <w:pPr>
              <w:textAlignment w:val="baseline"/>
              <w:rPr>
                <w:rFonts w:ascii="宋体" w:hAnsi="宋体" w:cs="宋体"/>
                <w:sz w:val="20"/>
                <w:szCs w:val="21"/>
              </w:rPr>
            </w:pPr>
            <w:r>
              <w:rPr>
                <w:rFonts w:hint="eastAsia" w:ascii="宋体" w:hAnsi="宋体" w:cs="宋体"/>
                <w:szCs w:val="21"/>
              </w:rPr>
              <w:t>良：方案内容较全面、针对性较强、可操作性较强；</w:t>
            </w:r>
          </w:p>
          <w:p>
            <w:pPr>
              <w:textAlignment w:val="baseline"/>
              <w:rPr>
                <w:rFonts w:ascii="宋体" w:hAnsi="宋体" w:cs="宋体"/>
                <w:sz w:val="20"/>
                <w:szCs w:val="21"/>
              </w:rPr>
            </w:pPr>
            <w:r>
              <w:rPr>
                <w:rFonts w:hint="eastAsia" w:ascii="宋体" w:hAnsi="宋体" w:cs="宋体"/>
                <w:szCs w:val="21"/>
              </w:rPr>
              <w:t>中：方案内容完整性、针对性、可操作性均一般；</w:t>
            </w:r>
          </w:p>
          <w:p>
            <w:pPr>
              <w:textAlignment w:val="baseline"/>
              <w:rPr>
                <w:rFonts w:ascii="宋体" w:hAnsi="宋体" w:cs="宋体"/>
                <w:szCs w:val="21"/>
              </w:rPr>
            </w:pPr>
            <w:r>
              <w:rPr>
                <w:rFonts w:hint="eastAsia" w:ascii="宋体" w:hAnsi="宋体" w:cs="宋体"/>
                <w:szCs w:val="21"/>
              </w:rPr>
              <w:t>差：方案内容不科学、不完整、针对性较弱或方案未提供。</w:t>
            </w:r>
          </w:p>
          <w:p>
            <w:pPr>
              <w:textAlignment w:val="baseline"/>
              <w:rPr>
                <w:rFonts w:ascii="宋体" w:hAnsi="宋体" w:cs="宋体"/>
                <w:b/>
                <w:bCs/>
                <w:szCs w:val="21"/>
              </w:rPr>
            </w:pPr>
            <w:r>
              <w:rPr>
                <w:rFonts w:hint="eastAsia" w:ascii="宋体" w:hAnsi="宋体" w:cs="宋体"/>
                <w:b/>
                <w:bCs/>
                <w:szCs w:val="21"/>
              </w:rPr>
              <w:t>（二）评分依据：</w:t>
            </w:r>
          </w:p>
          <w:p>
            <w:pPr>
              <w:textAlignment w:val="baseline"/>
              <w:rPr>
                <w:rFonts w:ascii="宋体" w:hAnsi="宋体" w:cs="宋体"/>
                <w:szCs w:val="21"/>
              </w:rPr>
            </w:pPr>
            <w:r>
              <w:rPr>
                <w:rFonts w:hint="eastAsia" w:ascii="宋体" w:hAnsi="宋体" w:cs="宋体"/>
                <w:szCs w:val="21"/>
              </w:rPr>
              <w:t>分档评分：优5分，良3分，中1 分，差不得分。</w:t>
            </w:r>
          </w:p>
          <w:p>
            <w:pPr>
              <w:textAlignment w:val="baseline"/>
              <w:rPr>
                <w:rFonts w:ascii="宋体" w:hAnsi="宋体" w:cs="宋体"/>
                <w:szCs w:val="21"/>
              </w:rPr>
            </w:pPr>
            <w:r>
              <w:rPr>
                <w:rFonts w:hint="eastAsia" w:ascii="宋体" w:hAnsi="宋体"/>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3</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质量（完成时间、安全、环保）保障措施及方案</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4</w:t>
            </w:r>
          </w:p>
        </w:tc>
        <w:tc>
          <w:tcPr>
            <w:tcW w:w="5529" w:type="dxa"/>
            <w:tcBorders>
              <w:top w:val="single" w:color="auto" w:sz="4" w:space="0"/>
              <w:left w:val="single" w:color="auto" w:sz="4" w:space="0"/>
              <w:bottom w:val="single" w:color="auto" w:sz="4" w:space="0"/>
              <w:right w:val="single" w:color="auto" w:sz="4" w:space="0"/>
            </w:tcBorders>
          </w:tcPr>
          <w:p>
            <w:pPr>
              <w:textAlignment w:val="baseline"/>
              <w:rPr>
                <w:rFonts w:ascii="宋体" w:hAnsi="宋体" w:cs="宋体"/>
                <w:b/>
                <w:sz w:val="20"/>
                <w:szCs w:val="21"/>
              </w:rPr>
            </w:pPr>
            <w:r>
              <w:rPr>
                <w:rFonts w:hint="eastAsia" w:ascii="宋体" w:hAnsi="宋体" w:cs="宋体"/>
                <w:b/>
                <w:szCs w:val="21"/>
              </w:rPr>
              <w:t>（一）评分内容：</w:t>
            </w:r>
          </w:p>
          <w:p>
            <w:pPr>
              <w:textAlignment w:val="baseline"/>
              <w:rPr>
                <w:rFonts w:ascii="宋体" w:hAnsi="宋体" w:cs="宋体"/>
                <w:bCs/>
                <w:szCs w:val="21"/>
              </w:rPr>
            </w:pPr>
            <w:r>
              <w:rPr>
                <w:rFonts w:hint="eastAsia" w:ascii="宋体" w:hAnsi="宋体" w:cs="宋体"/>
                <w:szCs w:val="21"/>
              </w:rPr>
              <w:t>投标人承诺在接受采购需求后的1个工作日内完成协审并出具审核意见的，得4分，2个工作日内完成协审并出具审核意见的，得2分，否则不得分。</w:t>
            </w:r>
          </w:p>
          <w:p>
            <w:pPr>
              <w:textAlignment w:val="baseline"/>
              <w:rPr>
                <w:rFonts w:ascii="宋体" w:hAnsi="宋体" w:cs="宋体"/>
                <w:b/>
                <w:szCs w:val="21"/>
              </w:rPr>
            </w:pPr>
            <w:r>
              <w:rPr>
                <w:rFonts w:hint="eastAsia" w:ascii="宋体" w:hAnsi="宋体" w:cs="宋体"/>
                <w:b/>
                <w:szCs w:val="21"/>
              </w:rPr>
              <w:t>（二）评分依据：</w:t>
            </w:r>
          </w:p>
          <w:p>
            <w:pPr>
              <w:textAlignment w:val="baseline"/>
              <w:rPr>
                <w:rFonts w:ascii="宋体" w:hAnsi="宋体" w:cs="宋体"/>
                <w:szCs w:val="21"/>
              </w:rPr>
            </w:pPr>
            <w:r>
              <w:rPr>
                <w:rFonts w:hint="eastAsia" w:ascii="宋体" w:hAnsi="宋体" w:cs="宋体"/>
                <w:szCs w:val="21"/>
              </w:rPr>
              <w:t>根据投标人提供的投标承诺进行打分</w:t>
            </w:r>
            <w:r>
              <w:rPr>
                <w:rFonts w:hint="eastAsia" w:ascii="宋体" w:hAnsi="宋体"/>
                <w:szCs w:val="21"/>
              </w:rPr>
              <w:t>，未提供承诺或承诺内容不满足要求不得分。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服务承诺</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3</w:t>
            </w:r>
          </w:p>
        </w:tc>
        <w:tc>
          <w:tcPr>
            <w:tcW w:w="5529" w:type="dxa"/>
            <w:tcBorders>
              <w:top w:val="single" w:color="auto" w:sz="4" w:space="0"/>
              <w:left w:val="single" w:color="auto" w:sz="4" w:space="0"/>
              <w:bottom w:val="single" w:color="auto" w:sz="4" w:space="0"/>
              <w:right w:val="single" w:color="auto" w:sz="4" w:space="0"/>
            </w:tcBorders>
          </w:tcPr>
          <w:p>
            <w:pPr>
              <w:textAlignment w:val="baseline"/>
              <w:rPr>
                <w:rFonts w:ascii="宋体" w:hAnsi="宋体" w:cs="宋体"/>
                <w:b/>
                <w:szCs w:val="21"/>
              </w:rPr>
            </w:pPr>
            <w:r>
              <w:rPr>
                <w:rFonts w:hint="eastAsia" w:ascii="宋体" w:hAnsi="宋体" w:cs="宋体"/>
                <w:b/>
                <w:szCs w:val="21"/>
              </w:rPr>
              <w:t>（一）评分内容</w:t>
            </w:r>
          </w:p>
          <w:p>
            <w:pPr>
              <w:textAlignment w:val="baseline"/>
              <w:rPr>
                <w:rFonts w:ascii="宋体" w:hAnsi="宋体" w:cs="宋体"/>
                <w:szCs w:val="21"/>
              </w:rPr>
            </w:pPr>
            <w:r>
              <w:rPr>
                <w:rFonts w:hint="eastAsia" w:ascii="宋体" w:hAnsi="宋体" w:cs="宋体"/>
                <w:szCs w:val="21"/>
              </w:rPr>
              <w:t>投标人须承诺完全响应本项目的商务、技术要求的，得满分，否则不得分。</w:t>
            </w:r>
          </w:p>
          <w:p>
            <w:pPr>
              <w:textAlignment w:val="baseline"/>
              <w:rPr>
                <w:rFonts w:ascii="宋体" w:hAnsi="宋体" w:cs="宋体"/>
                <w:b/>
                <w:szCs w:val="21"/>
              </w:rPr>
            </w:pPr>
            <w:r>
              <w:rPr>
                <w:rFonts w:hint="eastAsia" w:ascii="宋体" w:hAnsi="宋体" w:cs="宋体"/>
                <w:b/>
                <w:szCs w:val="21"/>
              </w:rPr>
              <w:t>（二）评分依据：</w:t>
            </w:r>
          </w:p>
          <w:p>
            <w:pPr>
              <w:textAlignment w:val="baseline"/>
              <w:rPr>
                <w:rFonts w:ascii="宋体" w:hAnsi="宋体" w:cs="宋体"/>
                <w:szCs w:val="21"/>
              </w:rPr>
            </w:pPr>
            <w:r>
              <w:rPr>
                <w:rFonts w:hint="eastAsia" w:ascii="宋体" w:hAnsi="宋体" w:cs="宋体"/>
                <w:szCs w:val="21"/>
              </w:rPr>
              <w:t>根据投标人提供的《</w:t>
            </w:r>
            <w:r>
              <w:rPr>
                <w:rFonts w:hint="eastAsia"/>
                <w:szCs w:val="21"/>
              </w:rPr>
              <w:t>服务承诺函</w:t>
            </w:r>
            <w:r>
              <w:rPr>
                <w:rFonts w:hint="eastAsia" w:ascii="宋体" w:hAnsi="宋体" w:cs="宋体"/>
                <w:szCs w:val="21"/>
              </w:rPr>
              <w:t>》（格式自拟）进行打分</w:t>
            </w:r>
            <w:r>
              <w:rPr>
                <w:rFonts w:hint="eastAsia" w:ascii="宋体" w:hAnsi="宋体"/>
                <w:szCs w:val="21"/>
              </w:rPr>
              <w:t>，未提供承诺或承诺内容不满足要求不得分。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违约承诺</w:t>
            </w:r>
          </w:p>
        </w:tc>
        <w:tc>
          <w:tcPr>
            <w:tcW w:w="791" w:type="dxa"/>
            <w:tcBorders>
              <w:top w:val="single" w:color="auto" w:sz="4" w:space="0"/>
              <w:left w:val="single" w:color="auto" w:sz="4" w:space="0"/>
              <w:bottom w:val="single" w:color="auto" w:sz="4" w:space="0"/>
              <w:right w:val="single" w:color="auto" w:sz="4" w:space="0"/>
            </w:tcBorders>
            <w:vAlign w:val="center"/>
          </w:tcPr>
          <w:p>
            <w:pPr>
              <w:tabs>
                <w:tab w:val="left" w:pos="215"/>
                <w:tab w:val="center" w:pos="292"/>
              </w:tabs>
              <w:jc w:val="center"/>
              <w:rPr>
                <w:rFonts w:ascii="宋体" w:hAnsi="宋体"/>
                <w:szCs w:val="21"/>
              </w:rPr>
            </w:pPr>
            <w:r>
              <w:rPr>
                <w:rFonts w:hint="eastAsia"/>
                <w:szCs w:val="21"/>
              </w:rPr>
              <w:t>3</w:t>
            </w:r>
          </w:p>
        </w:tc>
        <w:tc>
          <w:tcPr>
            <w:tcW w:w="5529" w:type="dxa"/>
            <w:tcBorders>
              <w:top w:val="single" w:color="auto" w:sz="4" w:space="0"/>
              <w:left w:val="single" w:color="auto" w:sz="4" w:space="0"/>
              <w:bottom w:val="single" w:color="auto" w:sz="4" w:space="0"/>
              <w:right w:val="single" w:color="auto" w:sz="4" w:space="0"/>
            </w:tcBorders>
          </w:tcPr>
          <w:p>
            <w:pPr>
              <w:textAlignment w:val="baseline"/>
              <w:rPr>
                <w:rFonts w:ascii="宋体" w:hAnsi="宋体" w:cs="宋体"/>
                <w:b/>
                <w:szCs w:val="21"/>
              </w:rPr>
            </w:pPr>
            <w:r>
              <w:rPr>
                <w:rFonts w:hint="eastAsia" w:ascii="宋体" w:hAnsi="宋体" w:cs="宋体"/>
                <w:b/>
                <w:szCs w:val="21"/>
              </w:rPr>
              <w:t>（一）评分内容</w:t>
            </w:r>
          </w:p>
          <w:p>
            <w:pPr>
              <w:rPr>
                <w:rFonts w:ascii="宋体" w:hAnsi="宋体"/>
                <w:szCs w:val="21"/>
              </w:rPr>
            </w:pPr>
            <w:r>
              <w:rPr>
                <w:rFonts w:hint="eastAsia" w:ascii="宋体" w:hAnsi="宋体"/>
                <w:szCs w:val="21"/>
              </w:rPr>
              <w:t>投标人承诺以下全部三项的得满分，否则不得分。</w:t>
            </w:r>
          </w:p>
          <w:p>
            <w:pPr>
              <w:rPr>
                <w:rFonts w:ascii="宋体" w:hAnsi="宋体"/>
                <w:szCs w:val="21"/>
              </w:rPr>
            </w:pPr>
            <w:r>
              <w:rPr>
                <w:rFonts w:hint="eastAsia" w:ascii="宋体" w:hAnsi="宋体"/>
                <w:szCs w:val="21"/>
              </w:rPr>
              <w:t>1.人员严格按照招标文件及投标承诺配置；</w:t>
            </w:r>
          </w:p>
          <w:p>
            <w:pPr>
              <w:rPr>
                <w:rFonts w:ascii="宋体" w:hAnsi="宋体"/>
                <w:szCs w:val="21"/>
              </w:rPr>
            </w:pPr>
            <w:r>
              <w:rPr>
                <w:rFonts w:hint="eastAsia" w:ascii="宋体" w:hAnsi="宋体"/>
                <w:szCs w:val="21"/>
              </w:rPr>
              <w:t>2.服务质量达到招标文件要求；</w:t>
            </w:r>
          </w:p>
          <w:p>
            <w:pPr>
              <w:rPr>
                <w:rFonts w:ascii="宋体" w:hAnsi="宋体"/>
                <w:szCs w:val="21"/>
              </w:rPr>
            </w:pPr>
            <w:r>
              <w:rPr>
                <w:rFonts w:hint="eastAsia" w:ascii="宋体" w:hAnsi="宋体"/>
                <w:szCs w:val="21"/>
              </w:rPr>
              <w:t>3.对未能达到的管理要求承担管理责任。</w:t>
            </w:r>
          </w:p>
          <w:p>
            <w:pPr>
              <w:textAlignment w:val="baseline"/>
              <w:rPr>
                <w:rFonts w:ascii="宋体" w:hAnsi="宋体" w:cs="宋体"/>
                <w:b/>
                <w:szCs w:val="21"/>
              </w:rPr>
            </w:pPr>
            <w:r>
              <w:rPr>
                <w:rFonts w:hint="eastAsia" w:ascii="宋体" w:hAnsi="宋体" w:cs="宋体"/>
                <w:b/>
                <w:szCs w:val="21"/>
              </w:rPr>
              <w:t>（二）评分依据：</w:t>
            </w:r>
          </w:p>
          <w:p>
            <w:pPr>
              <w:rPr>
                <w:rFonts w:ascii="宋体" w:hAnsi="宋体"/>
                <w:szCs w:val="21"/>
              </w:rPr>
            </w:pPr>
            <w:r>
              <w:rPr>
                <w:rFonts w:hint="eastAsia" w:ascii="宋体" w:hAnsi="宋体" w:cs="宋体"/>
                <w:szCs w:val="21"/>
              </w:rPr>
              <w:t>根据投标人</w:t>
            </w:r>
            <w:r>
              <w:rPr>
                <w:rFonts w:hint="eastAsia" w:ascii="宋体" w:hAnsi="宋体"/>
                <w:szCs w:val="21"/>
              </w:rPr>
              <w:t>提供的《违约承诺函》（格式自定）</w:t>
            </w:r>
            <w:r>
              <w:rPr>
                <w:rFonts w:hint="eastAsia" w:ascii="宋体" w:hAnsi="宋体" w:cs="宋体"/>
                <w:szCs w:val="21"/>
              </w:rPr>
              <w:t>进行打分</w:t>
            </w:r>
            <w:r>
              <w:rPr>
                <w:rFonts w:hint="eastAsia" w:ascii="宋体" w:hAnsi="宋体"/>
                <w:szCs w:val="21"/>
              </w:rPr>
              <w:t>，未提供承诺或承诺内容不满足要求不得分。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综合实力</w:t>
            </w:r>
          </w:p>
        </w:tc>
        <w:tc>
          <w:tcPr>
            <w:tcW w:w="55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522"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行号</w:t>
            </w:r>
          </w:p>
        </w:tc>
        <w:tc>
          <w:tcPr>
            <w:tcW w:w="164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内容</w:t>
            </w:r>
          </w:p>
        </w:tc>
        <w:tc>
          <w:tcPr>
            <w:tcW w:w="79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55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投标人通过相关备案情况</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5529"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sz w:val="20"/>
                <w:szCs w:val="21"/>
              </w:rPr>
            </w:pPr>
            <w:r>
              <w:rPr>
                <w:rFonts w:hint="eastAsia" w:ascii="宋体" w:hAnsi="宋体" w:cs="宋体"/>
                <w:szCs w:val="21"/>
              </w:rPr>
              <w:t>投标人在中国国际招标网注册或具有国际招标资格证书的招标代理机构得1分。</w:t>
            </w:r>
          </w:p>
          <w:p>
            <w:pPr>
              <w:textAlignment w:val="baseline"/>
              <w:rPr>
                <w:rFonts w:ascii="宋体" w:hAnsi="宋体" w:cs="宋体"/>
                <w:sz w:val="20"/>
                <w:szCs w:val="21"/>
              </w:rPr>
            </w:pPr>
            <w:r>
              <w:rPr>
                <w:rFonts w:hint="eastAsia" w:ascii="宋体" w:hAnsi="宋体" w:cs="宋体"/>
                <w:szCs w:val="21"/>
              </w:rPr>
              <w:t>在深圳市住房和建设局官网备案的得1分。</w:t>
            </w:r>
          </w:p>
          <w:p>
            <w:pPr>
              <w:textAlignment w:val="baseline"/>
              <w:rPr>
                <w:szCs w:val="21"/>
              </w:rPr>
            </w:pPr>
            <w:r>
              <w:rPr>
                <w:rFonts w:hint="eastAsia" w:ascii="宋体" w:hAnsi="宋体" w:cs="宋体"/>
                <w:szCs w:val="21"/>
              </w:rPr>
              <w:t>（提供中国国际招标网网站截图或国际招标资格证书、深圳市住房和建设局官网</w:t>
            </w:r>
            <w:bookmarkStart w:id="1" w:name="_GoBack"/>
            <w:bookmarkEnd w:id="1"/>
            <w:r>
              <w:rPr>
                <w:rFonts w:hint="eastAsia" w:ascii="宋体" w:hAnsi="宋体" w:cs="宋体"/>
                <w:szCs w:val="21"/>
              </w:rPr>
              <w:t>备案截图复印件加盖公章）。未提供者不得分。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投标人同类项目业绩情况</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5529"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
                <w:sz w:val="20"/>
                <w:szCs w:val="21"/>
              </w:rPr>
            </w:pPr>
            <w:r>
              <w:rPr>
                <w:rFonts w:hint="eastAsia" w:ascii="宋体" w:hAnsi="宋体" w:cs="宋体"/>
                <w:b/>
                <w:szCs w:val="21"/>
              </w:rPr>
              <w:t>1、评审标准（政府采购咨询类（含驻点服务））</w:t>
            </w:r>
          </w:p>
          <w:p>
            <w:pPr>
              <w:textAlignment w:val="baseline"/>
              <w:rPr>
                <w:rFonts w:ascii="宋体" w:hAnsi="宋体" w:cs="宋体"/>
                <w:szCs w:val="21"/>
              </w:rPr>
            </w:pPr>
            <w:r>
              <w:rPr>
                <w:rFonts w:hint="eastAsia" w:ascii="宋体" w:hAnsi="宋体" w:cs="宋体"/>
                <w:szCs w:val="21"/>
              </w:rPr>
              <w:t>2020年1月1日至本项目招标公告发布之日，投标人的同类业绩情况（同一单位不同年限的只计一次分）：</w:t>
            </w:r>
          </w:p>
          <w:p>
            <w:pPr>
              <w:textAlignment w:val="baseline"/>
              <w:rPr>
                <w:rFonts w:ascii="宋体" w:hAnsi="宋体" w:cs="宋体"/>
                <w:sz w:val="20"/>
                <w:szCs w:val="21"/>
              </w:rPr>
            </w:pPr>
            <w:r>
              <w:rPr>
                <w:rFonts w:hint="eastAsia" w:ascii="宋体" w:hAnsi="宋体" w:cs="宋体"/>
                <w:szCs w:val="21"/>
              </w:rPr>
              <w:t>同类项目是指：深圳市政府机关（或事业单位）年度政府采购驻点咨询经验，且服务内容包含：协审采购需求、协审采购合同、协助履约评价和</w:t>
            </w:r>
            <w:r>
              <w:rPr>
                <w:rFonts w:hint="eastAsia"/>
              </w:rPr>
              <w:t>协助质疑回复四项内容中三项或以上。</w:t>
            </w:r>
          </w:p>
          <w:p>
            <w:pPr>
              <w:textAlignment w:val="baseline"/>
              <w:rPr>
                <w:rFonts w:ascii="宋体" w:hAnsi="宋体" w:cs="宋体"/>
                <w:szCs w:val="21"/>
              </w:rPr>
            </w:pPr>
            <w:r>
              <w:rPr>
                <w:rFonts w:hint="eastAsia" w:ascii="宋体" w:hAnsi="宋体" w:cs="宋体"/>
                <w:szCs w:val="21"/>
              </w:rPr>
              <w:t>每提供一项得5分，最高得20分。</w:t>
            </w:r>
          </w:p>
          <w:p>
            <w:pPr>
              <w:textAlignment w:val="baseline"/>
              <w:rPr>
                <w:rFonts w:ascii="宋体" w:hAnsi="宋体" w:cs="宋体"/>
                <w:b/>
                <w:szCs w:val="21"/>
              </w:rPr>
            </w:pPr>
            <w:r>
              <w:rPr>
                <w:rFonts w:hint="eastAsia" w:ascii="宋体" w:hAnsi="宋体" w:cs="宋体"/>
                <w:b/>
                <w:szCs w:val="21"/>
              </w:rPr>
              <w:t>2、证明材料：</w:t>
            </w:r>
          </w:p>
          <w:p>
            <w:pPr>
              <w:textAlignment w:val="baseline"/>
              <w:rPr>
                <w:rFonts w:ascii="宋体" w:hAnsi="宋体"/>
                <w:szCs w:val="21"/>
              </w:rPr>
            </w:pPr>
            <w:r>
              <w:rPr>
                <w:rFonts w:hint="eastAsia" w:ascii="宋体" w:hAnsi="宋体" w:cs="宋体"/>
                <w:szCs w:val="21"/>
              </w:rPr>
              <w:t>提供合同关键页复印件，未提供证明材料或者提供的证明材料不符合要求或提供的证明材料不清晰导致评审专家无法辨认的，不得分。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拟安排的项目负责人情况（仅限一人）</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 xml:space="preserve">1、评审内容： </w:t>
            </w:r>
          </w:p>
          <w:p>
            <w:r>
              <w:rPr>
                <w:rFonts w:hint="eastAsia"/>
              </w:rPr>
              <w:t>拟安排本项目负责人须为投标人在职员工，在此基础上进行评分：</w:t>
            </w:r>
          </w:p>
          <w:p>
            <w:r>
              <w:rPr>
                <w:rFonts w:hint="eastAsia"/>
              </w:rPr>
              <w:t>（1）具备本科（或以上）学历的得1分。</w:t>
            </w:r>
          </w:p>
          <w:p>
            <w:r>
              <w:rPr>
                <w:rFonts w:hint="eastAsia"/>
              </w:rPr>
              <w:t>（2）具备招标师证2分。</w:t>
            </w:r>
          </w:p>
          <w:p>
            <w:r>
              <w:rPr>
                <w:rFonts w:hint="eastAsia"/>
              </w:rPr>
              <w:t>（3）具有2年深圳市年度政府采购咨询服务经验得4分，具有1年深圳市年度政府采购咨询服务经验得2分，不足一年不得分。</w:t>
            </w:r>
          </w:p>
          <w:p>
            <w:r>
              <w:rPr>
                <w:rFonts w:hint="eastAsia"/>
              </w:rPr>
              <w:t>以上三项累计得分，满分7分。</w:t>
            </w:r>
          </w:p>
          <w:p>
            <w:pPr>
              <w:rPr>
                <w:rFonts w:ascii="宋体" w:hAnsi="宋体" w:cs="宋体"/>
                <w:b/>
                <w:szCs w:val="21"/>
              </w:rPr>
            </w:pPr>
            <w:r>
              <w:rPr>
                <w:rFonts w:hint="eastAsia" w:ascii="宋体" w:hAnsi="宋体" w:cs="宋体"/>
                <w:b/>
                <w:szCs w:val="21"/>
              </w:rPr>
              <w:t xml:space="preserve">2、证明文件： </w:t>
            </w:r>
          </w:p>
          <w:p>
            <w:pPr>
              <w:textAlignment w:val="baseline"/>
              <w:rPr>
                <w:rFonts w:ascii="宋体" w:hAnsi="宋体" w:cs="宋体"/>
                <w:kern w:val="0"/>
                <w:sz w:val="20"/>
                <w:szCs w:val="21"/>
              </w:rPr>
            </w:pPr>
            <w:r>
              <w:rPr>
                <w:rFonts w:hint="eastAsia" w:ascii="宋体" w:hAnsi="宋体" w:cs="宋体"/>
                <w:kern w:val="0"/>
                <w:szCs w:val="21"/>
              </w:rPr>
              <w:t>须提供项目负责人为投标单位的在职员工的承诺函（格式自拟）、近三个月社保、学历证书、招标师证、项目合同关键页等能证明项目负责人累计从事</w:t>
            </w:r>
            <w:r>
              <w:rPr>
                <w:rFonts w:hint="eastAsia"/>
              </w:rPr>
              <w:t>年度政府采购咨询</w:t>
            </w:r>
            <w:r>
              <w:rPr>
                <w:rFonts w:hint="eastAsia" w:ascii="宋体" w:hAnsi="宋体" w:cs="宋体"/>
                <w:kern w:val="0"/>
                <w:szCs w:val="21"/>
              </w:rPr>
              <w:t>工作经验的证明材料。</w:t>
            </w:r>
          </w:p>
          <w:p>
            <w:pPr>
              <w:textAlignment w:val="baseline"/>
              <w:rPr>
                <w:rFonts w:ascii="宋体" w:hAnsi="宋体"/>
                <w:szCs w:val="21"/>
              </w:rPr>
            </w:pPr>
            <w:r>
              <w:rPr>
                <w:rFonts w:hint="eastAsia" w:ascii="宋体" w:hAnsi="宋体" w:cs="宋体"/>
                <w:kern w:val="0"/>
                <w:szCs w:val="21"/>
              </w:rPr>
              <w:t>上述证明文件须提供扫描件或复印件加盖投标人公章，原件备查； 未提供证明材料或者提供的证明材料不符合要求或提供的证明材料不清晰导致评审专家无法辨认的，不得分。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拟安排的项目主要团队成员（含驻点人员）情况（项目负责人除外）</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5529"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b/>
                <w:sz w:val="20"/>
                <w:szCs w:val="21"/>
              </w:rPr>
            </w:pPr>
            <w:r>
              <w:rPr>
                <w:rFonts w:hint="eastAsia" w:ascii="宋体" w:hAnsi="宋体" w:cs="宋体"/>
                <w:b/>
                <w:szCs w:val="21"/>
              </w:rPr>
              <w:t xml:space="preserve">1、评审内容： </w:t>
            </w:r>
          </w:p>
          <w:p>
            <w:pPr>
              <w:textAlignment w:val="baseline"/>
              <w:rPr>
                <w:rFonts w:ascii="宋体" w:hAnsi="宋体" w:cs="宋体"/>
                <w:sz w:val="20"/>
                <w:szCs w:val="21"/>
              </w:rPr>
            </w:pPr>
            <w:r>
              <w:rPr>
                <w:rFonts w:hint="eastAsia" w:ascii="宋体" w:hAnsi="宋体" w:cs="宋体"/>
                <w:szCs w:val="21"/>
              </w:rPr>
              <w:t>项目团队成员须为投标人在职员工且不少于6人，且具备本科或以上学历，否则本项不得分。在此基础上进行评分：</w:t>
            </w:r>
          </w:p>
          <w:p>
            <w:pPr>
              <w:textAlignment w:val="baseline"/>
              <w:rPr>
                <w:rFonts w:ascii="宋体" w:hAnsi="宋体" w:cs="宋体"/>
                <w:szCs w:val="21"/>
              </w:rPr>
            </w:pPr>
            <w:r>
              <w:rPr>
                <w:rFonts w:hint="eastAsia" w:ascii="宋体" w:hAnsi="宋体" w:cs="宋体"/>
                <w:szCs w:val="21"/>
              </w:rPr>
              <w:t>（1）拟安排项目团队成员具备</w:t>
            </w:r>
            <w:r>
              <w:rPr>
                <w:rFonts w:hint="eastAsia"/>
              </w:rPr>
              <w:t>本科（或以上）学历的每人得0.5分，最多得3分。</w:t>
            </w:r>
          </w:p>
          <w:p>
            <w:pPr>
              <w:textAlignment w:val="baseline"/>
              <w:rPr>
                <w:rFonts w:ascii="宋体" w:hAnsi="宋体" w:cs="宋体"/>
                <w:szCs w:val="21"/>
              </w:rPr>
            </w:pPr>
            <w:r>
              <w:rPr>
                <w:rFonts w:hint="eastAsia" w:ascii="宋体" w:hAnsi="宋体" w:cs="宋体"/>
                <w:szCs w:val="21"/>
              </w:rPr>
              <w:t>（2）拟安排驻点人员近三年内具有</w:t>
            </w:r>
            <w:r>
              <w:rPr>
                <w:rFonts w:hint="eastAsia"/>
              </w:rPr>
              <w:t>深圳市年度政府采购咨询</w:t>
            </w:r>
            <w:r>
              <w:rPr>
                <w:rFonts w:hint="eastAsia" w:ascii="宋体" w:hAnsi="宋体" w:cs="宋体"/>
                <w:szCs w:val="21"/>
              </w:rPr>
              <w:t>工作经验的，得3分。</w:t>
            </w:r>
          </w:p>
          <w:p>
            <w:pPr>
              <w:textAlignment w:val="baseline"/>
              <w:rPr>
                <w:rFonts w:ascii="宋体" w:hAnsi="宋体" w:cs="宋体"/>
                <w:sz w:val="20"/>
                <w:szCs w:val="21"/>
              </w:rPr>
            </w:pPr>
            <w:r>
              <w:rPr>
                <w:rFonts w:hint="eastAsia" w:ascii="宋体" w:hAnsi="宋体" w:cs="宋体"/>
                <w:szCs w:val="21"/>
              </w:rPr>
              <w:t>（3）拟安排项目团队其他成员近三年内具备</w:t>
            </w:r>
            <w:r>
              <w:rPr>
                <w:rFonts w:hint="eastAsia"/>
              </w:rPr>
              <w:t>深圳市年度政府采购咨询</w:t>
            </w:r>
            <w:r>
              <w:rPr>
                <w:rFonts w:hint="eastAsia" w:ascii="宋体" w:hAnsi="宋体" w:cs="宋体"/>
                <w:szCs w:val="21"/>
              </w:rPr>
              <w:t>工作经验的，每提供1人得2分，</w:t>
            </w:r>
            <w:r>
              <w:rPr>
                <w:rFonts w:hint="eastAsia"/>
              </w:rPr>
              <w:t>最多得10分。</w:t>
            </w:r>
          </w:p>
          <w:p>
            <w:pPr>
              <w:textAlignment w:val="baseline"/>
              <w:rPr>
                <w:rFonts w:ascii="宋体" w:hAnsi="宋体" w:cs="宋体"/>
                <w:sz w:val="20"/>
                <w:szCs w:val="21"/>
              </w:rPr>
            </w:pPr>
            <w:r>
              <w:rPr>
                <w:rFonts w:hint="eastAsia" w:ascii="宋体" w:hAnsi="宋体" w:cs="宋体"/>
                <w:szCs w:val="21"/>
              </w:rPr>
              <w:t>以上三项累计得分，满分16分。</w:t>
            </w:r>
          </w:p>
          <w:p>
            <w:pPr>
              <w:textAlignment w:val="baseline"/>
              <w:rPr>
                <w:rFonts w:ascii="宋体" w:hAnsi="宋体" w:cs="宋体"/>
                <w:b/>
                <w:sz w:val="20"/>
                <w:szCs w:val="21"/>
              </w:rPr>
            </w:pPr>
            <w:r>
              <w:rPr>
                <w:rFonts w:hint="eastAsia" w:ascii="宋体" w:hAnsi="宋体" w:cs="宋体"/>
                <w:b/>
                <w:szCs w:val="21"/>
              </w:rPr>
              <w:t xml:space="preserve">2、证明文件： </w:t>
            </w:r>
          </w:p>
          <w:p>
            <w:pPr>
              <w:textAlignment w:val="baseline"/>
              <w:rPr>
                <w:rFonts w:ascii="宋体" w:hAnsi="宋体" w:cs="宋体"/>
                <w:kern w:val="0"/>
                <w:sz w:val="20"/>
                <w:szCs w:val="21"/>
              </w:rPr>
            </w:pPr>
            <w:r>
              <w:rPr>
                <w:rFonts w:hint="eastAsia" w:ascii="宋体" w:hAnsi="宋体" w:cs="宋体"/>
                <w:kern w:val="0"/>
                <w:szCs w:val="21"/>
              </w:rPr>
              <w:t>须提供项目团队成员为投标单位的在职员工的承诺函（格式自拟）、近三个月的社保和学历证书，涉及工作经验的需提供项目合同关键页（合同需体现团队成员姓名，合同未体现姓名的还需提供加盖甲方公章或业务章的证明文件）。</w:t>
            </w:r>
          </w:p>
          <w:p>
            <w:pPr>
              <w:textAlignment w:val="baseline"/>
              <w:rPr>
                <w:rFonts w:ascii="宋体" w:hAnsi="宋体"/>
                <w:szCs w:val="21"/>
              </w:rPr>
            </w:pPr>
            <w:r>
              <w:rPr>
                <w:rFonts w:hint="eastAsia" w:ascii="宋体" w:hAnsi="宋体" w:cs="宋体"/>
                <w:kern w:val="0"/>
                <w:szCs w:val="21"/>
              </w:rPr>
              <w:t>上述证明文件须提供扫描件或复印件加盖投标人公章，原件备查； 未提供证明材料或者提供的证明材料不符合要求或提供的证明材料不清晰导致评审专家无法辨认的，不得分。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bookmarkStart w:id="0" w:name="InsertEnd"/>
            <w:bookmarkEnd w:id="0"/>
            <w:r>
              <w:rPr>
                <w:rFonts w:hint="eastAsia" w:ascii="宋体" w:hAnsi="宋体"/>
                <w:szCs w:val="21"/>
              </w:rPr>
              <w:t>3</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诚信情况</w:t>
            </w:r>
          </w:p>
        </w:tc>
        <w:tc>
          <w:tcPr>
            <w:tcW w:w="55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评分因素</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tcPr>
          <w:p>
            <w:pPr>
              <w:jc w:val="center"/>
              <w:rPr>
                <w:rFonts w:ascii="宋体" w:hAnsi="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诚信管理情况</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5</w:t>
            </w:r>
          </w:p>
        </w:tc>
        <w:tc>
          <w:tcPr>
            <w:tcW w:w="5529"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
      <w:pPr>
        <w:rPr>
          <w:rFonts w:ascii="宋体" w:hAnsi="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295D6"/>
    <w:multiLevelType w:val="singleLevel"/>
    <w:tmpl w:val="76A295D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9D"/>
    <w:rsid w:val="006B3B9D"/>
    <w:rsid w:val="00A649E9"/>
    <w:rsid w:val="00B75520"/>
    <w:rsid w:val="CFDCF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396</Words>
  <Characters>2260</Characters>
  <Lines>18</Lines>
  <Paragraphs>5</Paragraphs>
  <TotalTime>1</TotalTime>
  <ScaleCrop>false</ScaleCrop>
  <LinksUpToDate>false</LinksUpToDate>
  <CharactersWithSpaces>2651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2021-12-07T16:49:00Z</dcterms:created>
  <dc:creator>罗梦岚</dc:creator>
  <cp:lastModifiedBy>郑锦婷</cp:lastModifiedBy>
  <dcterms:modified xsi:type="dcterms:W3CDTF">2023-05-29T15:59:17Z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