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318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639"/>
        <w:gridCol w:w="669"/>
        <w:gridCol w:w="1098"/>
        <w:gridCol w:w="673"/>
        <w:gridCol w:w="546"/>
        <w:gridCol w:w="444"/>
        <w:gridCol w:w="222"/>
        <w:gridCol w:w="1040"/>
        <w:gridCol w:w="442"/>
        <w:gridCol w:w="44"/>
        <w:gridCol w:w="443"/>
        <w:gridCol w:w="371"/>
        <w:gridCol w:w="275"/>
        <w:gridCol w:w="339"/>
        <w:gridCol w:w="404"/>
        <w:gridCol w:w="533"/>
        <w:gridCol w:w="65"/>
        <w:gridCol w:w="7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8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深圳市特困人员救助供养申请审批表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申请编号: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8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区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 街道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 社区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申请人姓名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家庭人口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家庭居住地址</w:t>
            </w:r>
          </w:p>
        </w:tc>
        <w:tc>
          <w:tcPr>
            <w:tcW w:w="5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1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6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申请救助原因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□60周岁以上的老年人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□残疾等级为重度残疾（一、二级）的残疾人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□未满16周岁的未成年人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□未满60周岁但长期患重特大疾病不适宜劳动的成年人</w:t>
            </w:r>
          </w:p>
        </w:tc>
        <w:tc>
          <w:tcPr>
            <w:tcW w:w="1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□依据国家、广东省相关规定可以认定为无劳动能力的其他情形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2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□有生活来源(请注明：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         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□无生活来源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5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□无法定赡养、抚养、扶养义务人(提供身份证、户口本等证明资料验查)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5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□有法定赡养、抚养、扶养义务人无赡养、抚养、扶养能力(填写下方赡养人、抚养、扶养义务人情况表)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赡养、抚养、扶养人家庭情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□具备特困人员条件的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□60周岁以上的最低生活保障对象或者重度残疾的最低生活保障对象</w:t>
            </w: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□无民事行为能力、被宣告失踪，或者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在监狱服刑的人员且不存在不纳入特困人员救助供养范围情形的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□法定义务人及其配偶是最低生活保障对象且无劳动能力的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□为服役人员或者在高中教育（含中等职业教育）、普通高等教育阶段的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□依据国家、广东省相关规定可以认定为无履行义务能力的其他情形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赡养、抚养、扶养人家庭情况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  名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年、月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身体状况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文化程度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人员类别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户口所在地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有无参加社保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月收入（元）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户主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　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1.工资、奖金、津贴、补贴收入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2.自谋职业收入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3.基本生活费、失业救济金、职工遗属生活补助费收入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4.利息、保险给付金红利收入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5.出租、卖家庭财产收入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6.继承遗产、接受赠予收入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7.离退休养老金收入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8.赡养费、抚养费、扶养费收入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9.生活补助费、经济补偿金、一次性安置费收入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10.特许权收入、其他家庭收入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申请前连续六个月家庭总收入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24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家庭月人均收入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1.工资、奖金、津贴、补贴收入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   元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2.自谋职业收入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元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3.基本生活费、失业救济金、职工遗属生活补助费收入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4.利息、保险给付金红利收入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    元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5.出租、变卖家庭财产收入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元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6.继承遗产、接受赠予收入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7.离退休养老金收入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    元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8.赡养费、抚养费、扶养费收入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元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9.生活补助费、经济补偿金、一次性安置费收入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10.特许权收入、其他家庭收入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申请前连续六个月家庭总收入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  元</w:t>
            </w:r>
          </w:p>
        </w:tc>
        <w:tc>
          <w:tcPr>
            <w:tcW w:w="2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家庭月人均收入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家庭收入总计</w:t>
            </w:r>
          </w:p>
        </w:tc>
        <w:tc>
          <w:tcPr>
            <w:tcW w:w="758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现有享受救助情况</w:t>
            </w:r>
          </w:p>
        </w:tc>
        <w:tc>
          <w:tcPr>
            <w:tcW w:w="88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□养老院 □儿童福利院 □社会福利院  □社会福利中心  □精神卫生社会福利机 □社会服务机构   □ 其他（请填写 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申请人其他情况说明</w:t>
            </w:r>
          </w:p>
        </w:tc>
        <w:tc>
          <w:tcPr>
            <w:tcW w:w="88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申请项目</w:t>
            </w:r>
          </w:p>
        </w:tc>
        <w:tc>
          <w:tcPr>
            <w:tcW w:w="889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□生活、照料服务 □医疗救助 □住房救助 □教育救助 □殡葬服务 □特困人员救助供养证 ；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申请人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承诺</w:t>
            </w:r>
          </w:p>
        </w:tc>
        <w:tc>
          <w:tcPr>
            <w:tcW w:w="8891" w:type="dxa"/>
            <w:gridSpan w:val="19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本人郑重声明：1.已阅读并理解《深圳市特困人员供养实施办法》的规定；  2.在接受救济期间自愿履行相关义务；  3.上述申报情况属实，如有虚假、隐瞒，本人愿承担一切法律责任，并接受有关处理； 4.本人将积极配合收入及资产核查工作。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1" w:type="dxa"/>
            <w:gridSpan w:val="19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1" w:type="dxa"/>
            <w:gridSpan w:val="19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1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申请及声明人（签名）：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1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社区工作站公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示情况</w:t>
            </w:r>
          </w:p>
        </w:tc>
        <w:tc>
          <w:tcPr>
            <w:tcW w:w="5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户籍地：</w:t>
            </w:r>
          </w:p>
        </w:tc>
        <w:tc>
          <w:tcPr>
            <w:tcW w:w="3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居住地：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1.</w:t>
            </w:r>
            <w:r>
              <w:rPr>
                <w:rFonts w:hint="eastAsia"/>
                <w:sz w:val="20"/>
                <w:szCs w:val="20"/>
              </w:rPr>
              <w:t xml:space="preserve">公示时间：     年  月   日至  月   日         </w:t>
            </w:r>
          </w:p>
        </w:tc>
        <w:tc>
          <w:tcPr>
            <w:tcW w:w="3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1.</w:t>
            </w:r>
            <w:r>
              <w:rPr>
                <w:rFonts w:hint="eastAsia"/>
                <w:sz w:val="20"/>
                <w:szCs w:val="20"/>
              </w:rPr>
              <w:t xml:space="preserve">公示时间：     年  月   日至  月   日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 xml:space="preserve">公示地点：            </w:t>
            </w:r>
          </w:p>
        </w:tc>
        <w:tc>
          <w:tcPr>
            <w:tcW w:w="3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 xml:space="preserve">公示地点：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公示结果：（根据情况在方框打“√”选择）</w:t>
            </w:r>
          </w:p>
        </w:tc>
        <w:tc>
          <w:tcPr>
            <w:tcW w:w="3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公示结果：（根据情况在方框打“√”选择）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① □ 无人提出异议，不需核查，公示通过；</w:t>
            </w:r>
          </w:p>
        </w:tc>
        <w:tc>
          <w:tcPr>
            <w:tcW w:w="3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① □ 无人提出异议，不需核查，公示通过；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② □ 有人提出异议，需核查：</w:t>
            </w:r>
          </w:p>
        </w:tc>
        <w:tc>
          <w:tcPr>
            <w:tcW w:w="3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② □ 有人提出异议，需核查：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异议情况：</w:t>
            </w:r>
          </w:p>
        </w:tc>
        <w:tc>
          <w:tcPr>
            <w:tcW w:w="3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异议情况：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经核查：</w:t>
            </w:r>
          </w:p>
        </w:tc>
        <w:tc>
          <w:tcPr>
            <w:tcW w:w="3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经核查：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① □ 异议不成立，符合条件。</w:t>
            </w:r>
          </w:p>
        </w:tc>
        <w:tc>
          <w:tcPr>
            <w:tcW w:w="3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① □ 异议不成立，符合条件。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② □ 异议成立，不符合条件，原因：</w:t>
            </w:r>
          </w:p>
        </w:tc>
        <w:tc>
          <w:tcPr>
            <w:tcW w:w="3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② □ 异议成立，不符合条件，原因：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经办人：</w:t>
            </w:r>
          </w:p>
        </w:tc>
        <w:tc>
          <w:tcPr>
            <w:tcW w:w="4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400" w:firstLine="1100" w:firstLineChars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(盖章)： </w:t>
            </w:r>
          </w:p>
          <w:p>
            <w:pPr>
              <w:ind w:right="400" w:firstLine="770" w:firstLineChars="350"/>
              <w:rPr>
                <w:sz w:val="20"/>
                <w:szCs w:val="20"/>
              </w:rPr>
            </w:pPr>
          </w:p>
          <w:p>
            <w:pPr>
              <w:ind w:right="400" w:firstLine="770" w:firstLineChars="350"/>
              <w:rPr>
                <w:sz w:val="20"/>
                <w:szCs w:val="20"/>
              </w:rPr>
            </w:pPr>
          </w:p>
          <w:p>
            <w:pPr>
              <w:ind w:right="400" w:firstLine="770" w:firstLineChars="3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   月   日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经办人：</w:t>
            </w: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400" w:firstLine="330" w:firstLineChars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(盖章)：   </w:t>
            </w:r>
          </w:p>
          <w:p>
            <w:pPr>
              <w:jc w:val="right"/>
              <w:rPr>
                <w:sz w:val="20"/>
                <w:szCs w:val="20"/>
              </w:rPr>
            </w:pPr>
          </w:p>
          <w:p>
            <w:pPr>
              <w:ind w:right="400" w:firstLine="22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街道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办事处审核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89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经审核：（根据情况在方框打“√”选择）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89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1. </w:t>
            </w:r>
            <w:r>
              <w:rPr>
                <w:rFonts w:hint="eastAsia"/>
                <w:color w:val="000000"/>
                <w:sz w:val="20"/>
                <w:szCs w:val="20"/>
              </w:rPr>
              <w:t>申请人填写和提供证明材料（ 属实□   不属实□ 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89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该家庭人口（   ）人，有本街道户籍人口（   ）人，月人均收入（      ）元；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89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3. </w:t>
            </w:r>
            <w:r>
              <w:rPr>
                <w:rFonts w:hint="eastAsia"/>
                <w:color w:val="000000"/>
                <w:sz w:val="20"/>
                <w:szCs w:val="20"/>
              </w:rPr>
              <w:t>属于：□低保户、□残疾人、□孤儿、□其他特殊困难户，符合《深圳市特困人员供养实施办法》的有关规定。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89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□ 不属于我市特困人员。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89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5、同意给予：□生活、照料服务 □医疗救助 □住房救助 □教育救助 □殡葬服务 □特困人员救助供养证 ；（此供养金由街道审核时填写，报区民政局审批备案）。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经办人：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事务科负责人：</w:t>
            </w: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街道办领导：</w:t>
            </w:r>
          </w:p>
        </w:tc>
        <w:tc>
          <w:tcPr>
            <w:tcW w:w="1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(单位盖章):</w:t>
            </w:r>
          </w:p>
          <w:p>
            <w:pPr>
              <w:jc w:val="right"/>
              <w:rPr>
                <w:color w:val="000000"/>
                <w:sz w:val="20"/>
                <w:szCs w:val="20"/>
              </w:rPr>
            </w:pPr>
          </w:p>
          <w:p>
            <w:pPr>
              <w:jc w:val="right"/>
              <w:rPr>
                <w:color w:val="000000"/>
                <w:sz w:val="20"/>
                <w:szCs w:val="20"/>
              </w:rPr>
            </w:pPr>
          </w:p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    月    日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43"/>
    <w:rsid w:val="00426543"/>
    <w:rsid w:val="00A00D1A"/>
    <w:rsid w:val="00A50209"/>
    <w:rsid w:val="7F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仿宋_GB2312" w:cs="Times New Roman"/>
      <w:spacing w:val="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4</Pages>
  <Words>344</Words>
  <Characters>1966</Characters>
  <Lines>16</Lines>
  <Paragraphs>4</Paragraphs>
  <TotalTime>22</TotalTime>
  <ScaleCrop>false</ScaleCrop>
  <LinksUpToDate>false</LinksUpToDate>
  <CharactersWithSpaces>2306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2018-05-25T19:16:00Z</dcterms:created>
  <dc:creator>马恒珠</dc:creator>
  <cp:lastModifiedBy>郑锦婷</cp:lastModifiedBy>
  <cp:lastPrinted>2018-05-25T19:18:00Z</cp:lastPrinted>
  <dcterms:modified xsi:type="dcterms:W3CDTF">2022-09-28T19:03:15Z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