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F0" w:rsidRDefault="008557F0" w:rsidP="008557F0">
      <w:pPr>
        <w:pStyle w:val="a3"/>
      </w:pPr>
      <w:r>
        <w:rPr>
          <w:rFonts w:hint="eastAsia"/>
        </w:rPr>
        <w:t>慈善组织开展公开募捐活动备案表</w:t>
      </w:r>
    </w:p>
    <w:p w:rsidR="008557F0" w:rsidRDefault="008557F0" w:rsidP="008557F0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992"/>
        <w:gridCol w:w="1700"/>
        <w:gridCol w:w="1135"/>
        <w:gridCol w:w="3020"/>
      </w:tblGrid>
      <w:tr w:rsidR="008557F0" w:rsidTr="0096386F">
        <w:trPr>
          <w:trHeight w:val="780"/>
        </w:trPr>
        <w:tc>
          <w:tcPr>
            <w:tcW w:w="1403" w:type="dxa"/>
          </w:tcPr>
          <w:p w:rsidR="008557F0" w:rsidRPr="00E013BA" w:rsidRDefault="008557F0" w:rsidP="0096386F"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847" w:type="dxa"/>
            <w:gridSpan w:val="4"/>
          </w:tcPr>
          <w:p w:rsidR="008557F0" w:rsidRDefault="008557F0" w:rsidP="0096386F">
            <w:r>
              <w:rPr>
                <w:rFonts w:hint="eastAsia"/>
              </w:rPr>
              <w:t>深圳市关爱行动公益基金会</w:t>
            </w:r>
          </w:p>
        </w:tc>
      </w:tr>
      <w:tr w:rsidR="008557F0" w:rsidTr="0096386F">
        <w:trPr>
          <w:trHeight w:val="846"/>
        </w:trPr>
        <w:tc>
          <w:tcPr>
            <w:tcW w:w="1403" w:type="dxa"/>
          </w:tcPr>
          <w:p w:rsidR="008557F0" w:rsidRDefault="008557F0" w:rsidP="0096386F">
            <w:r>
              <w:rPr>
                <w:rFonts w:hint="eastAsia"/>
              </w:rPr>
              <w:t>统一社会信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码</w:t>
            </w:r>
          </w:p>
        </w:tc>
        <w:tc>
          <w:tcPr>
            <w:tcW w:w="2692" w:type="dxa"/>
            <w:gridSpan w:val="2"/>
          </w:tcPr>
          <w:p w:rsidR="008557F0" w:rsidRDefault="008557F0" w:rsidP="0096386F">
            <w:r>
              <w:rPr>
                <w:rFonts w:hint="eastAsia"/>
              </w:rPr>
              <w:t>5344030057313089XG</w:t>
            </w:r>
          </w:p>
        </w:tc>
        <w:tc>
          <w:tcPr>
            <w:tcW w:w="1135" w:type="dxa"/>
          </w:tcPr>
          <w:p w:rsidR="008557F0" w:rsidRDefault="008557F0" w:rsidP="0096386F">
            <w:r>
              <w:rPr>
                <w:rFonts w:hint="eastAsia"/>
              </w:rPr>
              <w:t>取得公开募捐资格时间</w:t>
            </w:r>
          </w:p>
        </w:tc>
        <w:tc>
          <w:tcPr>
            <w:tcW w:w="3020" w:type="dxa"/>
          </w:tcPr>
          <w:p w:rsidR="008557F0" w:rsidRDefault="008557F0" w:rsidP="008557F0"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</w:tr>
      <w:tr w:rsidR="008557F0" w:rsidTr="008557F0">
        <w:trPr>
          <w:trHeight w:val="902"/>
        </w:trPr>
        <w:tc>
          <w:tcPr>
            <w:tcW w:w="1403" w:type="dxa"/>
            <w:vMerge w:val="restart"/>
          </w:tcPr>
          <w:p w:rsidR="008557F0" w:rsidRDefault="008557F0" w:rsidP="0096386F"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 w:rsidR="008557F0" w:rsidRDefault="008557F0" w:rsidP="0096386F"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 w:rsidR="008557F0" w:rsidRDefault="008557F0" w:rsidP="0096386F">
            <w:r>
              <w:rPr>
                <w:rFonts w:hint="eastAsia"/>
              </w:rPr>
              <w:t>任剑</w:t>
            </w:r>
          </w:p>
        </w:tc>
        <w:tc>
          <w:tcPr>
            <w:tcW w:w="1135" w:type="dxa"/>
          </w:tcPr>
          <w:p w:rsidR="008557F0" w:rsidRDefault="008557F0" w:rsidP="0096386F">
            <w:r>
              <w:rPr>
                <w:rFonts w:hint="eastAsia"/>
              </w:rPr>
              <w:t>在慈善组织中的职务</w:t>
            </w:r>
          </w:p>
        </w:tc>
        <w:tc>
          <w:tcPr>
            <w:tcW w:w="3020" w:type="dxa"/>
          </w:tcPr>
          <w:p w:rsidR="008557F0" w:rsidRDefault="008557F0" w:rsidP="0096386F">
            <w:proofErr w:type="gramStart"/>
            <w:r>
              <w:rPr>
                <w:rFonts w:hint="eastAsia"/>
              </w:rPr>
              <w:t>暴漫行动</w:t>
            </w:r>
            <w:proofErr w:type="gramEnd"/>
            <w:r>
              <w:rPr>
                <w:rFonts w:hint="eastAsia"/>
              </w:rPr>
              <w:t>公益</w:t>
            </w:r>
            <w:r>
              <w:rPr>
                <w:rFonts w:hint="eastAsia"/>
              </w:rPr>
              <w:t>基金管委会主任</w:t>
            </w:r>
          </w:p>
        </w:tc>
      </w:tr>
      <w:tr w:rsidR="008557F0" w:rsidTr="008557F0">
        <w:trPr>
          <w:trHeight w:val="570"/>
        </w:trPr>
        <w:tc>
          <w:tcPr>
            <w:tcW w:w="1403" w:type="dxa"/>
            <w:vMerge/>
          </w:tcPr>
          <w:p w:rsidR="008557F0" w:rsidRDefault="008557F0" w:rsidP="0096386F"/>
        </w:tc>
        <w:tc>
          <w:tcPr>
            <w:tcW w:w="992" w:type="dxa"/>
          </w:tcPr>
          <w:p w:rsidR="008557F0" w:rsidRDefault="008557F0" w:rsidP="0096386F">
            <w:r>
              <w:rPr>
                <w:rFonts w:hint="eastAsia"/>
              </w:rPr>
              <w:t>联系电话</w:t>
            </w:r>
          </w:p>
        </w:tc>
        <w:tc>
          <w:tcPr>
            <w:tcW w:w="5855" w:type="dxa"/>
            <w:gridSpan w:val="3"/>
          </w:tcPr>
          <w:p w:rsidR="008557F0" w:rsidRDefault="008557F0" w:rsidP="008557F0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629605847</w:t>
            </w:r>
          </w:p>
        </w:tc>
      </w:tr>
      <w:tr w:rsidR="008557F0" w:rsidTr="0096386F">
        <w:trPr>
          <w:trHeight w:val="585"/>
        </w:trPr>
        <w:tc>
          <w:tcPr>
            <w:tcW w:w="1403" w:type="dxa"/>
          </w:tcPr>
          <w:p w:rsidR="008557F0" w:rsidRDefault="008557F0" w:rsidP="0096386F">
            <w:r>
              <w:rPr>
                <w:rFonts w:hint="eastAsia"/>
              </w:rPr>
              <w:t>办公地址</w:t>
            </w:r>
          </w:p>
        </w:tc>
        <w:tc>
          <w:tcPr>
            <w:tcW w:w="6847" w:type="dxa"/>
            <w:gridSpan w:val="4"/>
          </w:tcPr>
          <w:p w:rsidR="008557F0" w:rsidRDefault="008557F0" w:rsidP="008557F0">
            <w:r>
              <w:rPr>
                <w:rFonts w:hint="eastAsia"/>
              </w:rPr>
              <w:t>深圳市</w:t>
            </w:r>
            <w:r>
              <w:rPr>
                <w:rFonts w:hint="eastAsia"/>
              </w:rPr>
              <w:t>南山区蛇口街道蛇口赤湾一路石油基地</w:t>
            </w:r>
            <w:r>
              <w:rPr>
                <w:rFonts w:hint="eastAsia"/>
              </w:rPr>
              <w:t>H3-6</w:t>
            </w:r>
            <w:r>
              <w:rPr>
                <w:rFonts w:hint="eastAsia"/>
              </w:rPr>
              <w:t>号库</w:t>
            </w:r>
          </w:p>
        </w:tc>
      </w:tr>
      <w:tr w:rsidR="008557F0" w:rsidTr="0096386F">
        <w:trPr>
          <w:trHeight w:val="678"/>
        </w:trPr>
        <w:tc>
          <w:tcPr>
            <w:tcW w:w="1403" w:type="dxa"/>
          </w:tcPr>
          <w:p w:rsidR="008557F0" w:rsidRDefault="008557F0" w:rsidP="0096386F">
            <w:r>
              <w:rPr>
                <w:rFonts w:hint="eastAsia"/>
              </w:rPr>
              <w:t>募捐活动起止时间</w:t>
            </w:r>
          </w:p>
        </w:tc>
        <w:tc>
          <w:tcPr>
            <w:tcW w:w="6847" w:type="dxa"/>
            <w:gridSpan w:val="4"/>
          </w:tcPr>
          <w:p w:rsidR="008557F0" w:rsidRDefault="008557F0" w:rsidP="008557F0">
            <w:pPr>
              <w:ind w:firstLineChars="50" w:firstLine="105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2017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557F0" w:rsidTr="0096386F">
        <w:trPr>
          <w:trHeight w:val="730"/>
        </w:trPr>
        <w:tc>
          <w:tcPr>
            <w:tcW w:w="1403" w:type="dxa"/>
          </w:tcPr>
          <w:p w:rsidR="008557F0" w:rsidRDefault="008557F0" w:rsidP="0096386F">
            <w:r>
              <w:rPr>
                <w:rFonts w:hint="eastAsia"/>
              </w:rPr>
              <w:t>募捐活动地点和地域</w:t>
            </w:r>
          </w:p>
        </w:tc>
        <w:tc>
          <w:tcPr>
            <w:tcW w:w="6847" w:type="dxa"/>
            <w:gridSpan w:val="4"/>
          </w:tcPr>
          <w:p w:rsidR="008557F0" w:rsidRDefault="008557F0" w:rsidP="0096386F">
            <w:r>
              <w:rPr>
                <w:rFonts w:hint="eastAsia"/>
              </w:rPr>
              <w:t>通过微公益、</w:t>
            </w:r>
            <w:proofErr w:type="gramStart"/>
            <w:r>
              <w:rPr>
                <w:rFonts w:hint="eastAsia"/>
              </w:rPr>
              <w:t>腾讯公益</w:t>
            </w:r>
            <w:proofErr w:type="gramEnd"/>
            <w:r>
              <w:rPr>
                <w:rFonts w:hint="eastAsia"/>
              </w:rPr>
              <w:t>、支付宝公益、深圳市</w:t>
            </w:r>
            <w:r>
              <w:rPr>
                <w:rFonts w:hint="eastAsia"/>
              </w:rPr>
              <w:t>关爱行动公益基金会</w:t>
            </w:r>
            <w:r>
              <w:rPr>
                <w:rFonts w:hint="eastAsia"/>
              </w:rPr>
              <w:t>官网、</w:t>
            </w:r>
            <w:proofErr w:type="gramStart"/>
            <w:r>
              <w:rPr>
                <w:rFonts w:hint="eastAsia"/>
              </w:rPr>
              <w:t>暴走漫画</w:t>
            </w:r>
            <w:proofErr w:type="gramEnd"/>
            <w:r>
              <w:rPr>
                <w:rFonts w:hint="eastAsia"/>
              </w:rPr>
              <w:t>视频宣传进行网络募捐。</w:t>
            </w:r>
          </w:p>
        </w:tc>
      </w:tr>
      <w:tr w:rsidR="008557F0" w:rsidTr="0096386F">
        <w:trPr>
          <w:trHeight w:val="684"/>
        </w:trPr>
        <w:tc>
          <w:tcPr>
            <w:tcW w:w="1403" w:type="dxa"/>
          </w:tcPr>
          <w:p w:rsidR="008557F0" w:rsidRDefault="008557F0" w:rsidP="0096386F">
            <w:r>
              <w:rPr>
                <w:rFonts w:hint="eastAsia"/>
              </w:rPr>
              <w:t>本慈善组织银行账户</w:t>
            </w:r>
          </w:p>
        </w:tc>
        <w:tc>
          <w:tcPr>
            <w:tcW w:w="6847" w:type="dxa"/>
            <w:gridSpan w:val="4"/>
          </w:tcPr>
          <w:p w:rsidR="008557F0" w:rsidRDefault="008557F0" w:rsidP="0096386F">
            <w:r>
              <w:rPr>
                <w:rFonts w:hint="eastAsia"/>
              </w:rPr>
              <w:t>爱心账户：深圳市关爱行动公益基金会</w:t>
            </w:r>
          </w:p>
          <w:p w:rsidR="008557F0" w:rsidRDefault="008557F0" w:rsidP="0096386F">
            <w:r>
              <w:rPr>
                <w:rFonts w:hint="eastAsia"/>
              </w:rPr>
              <w:t>爱心账号：</w:t>
            </w:r>
            <w:r>
              <w:rPr>
                <w:rFonts w:hint="eastAsia"/>
              </w:rPr>
              <w:t>7559 1734 0410 202</w:t>
            </w:r>
          </w:p>
          <w:p w:rsidR="008557F0" w:rsidRDefault="008557F0" w:rsidP="0096386F">
            <w:pPr>
              <w:rPr>
                <w:rFonts w:hint="eastAsia"/>
              </w:rPr>
            </w:pPr>
            <w:r>
              <w:rPr>
                <w:rFonts w:hint="eastAsia"/>
              </w:rPr>
              <w:t>开户银行：招商银行深圳分行上步分行</w:t>
            </w:r>
          </w:p>
          <w:p w:rsidR="008557F0" w:rsidRDefault="008557F0" w:rsidP="0096386F">
            <w:r>
              <w:rPr>
                <w:rFonts w:hint="eastAsia"/>
              </w:rPr>
              <w:t>备注：</w:t>
            </w:r>
            <w:proofErr w:type="gramStart"/>
            <w:r>
              <w:rPr>
                <w:rFonts w:hint="eastAsia"/>
              </w:rPr>
              <w:t>暴漫行动</w:t>
            </w:r>
            <w:proofErr w:type="gramEnd"/>
            <w:r>
              <w:rPr>
                <w:rFonts w:hint="eastAsia"/>
              </w:rPr>
              <w:t>公益基金</w:t>
            </w:r>
          </w:p>
        </w:tc>
      </w:tr>
      <w:tr w:rsidR="008557F0" w:rsidTr="0096386F">
        <w:trPr>
          <w:trHeight w:val="978"/>
        </w:trPr>
        <w:tc>
          <w:tcPr>
            <w:tcW w:w="1403" w:type="dxa"/>
          </w:tcPr>
          <w:p w:rsidR="008557F0" w:rsidRDefault="008557F0" w:rsidP="0096386F">
            <w:r>
              <w:rPr>
                <w:rFonts w:hint="eastAsia"/>
              </w:rPr>
              <w:t>受益人</w:t>
            </w:r>
          </w:p>
        </w:tc>
        <w:tc>
          <w:tcPr>
            <w:tcW w:w="6847" w:type="dxa"/>
            <w:gridSpan w:val="4"/>
          </w:tcPr>
          <w:p w:rsidR="008557F0" w:rsidRDefault="008557F0" w:rsidP="0096386F">
            <w:r>
              <w:rPr>
                <w:rFonts w:hint="eastAsia"/>
              </w:rPr>
              <w:t>特殊群体：</w:t>
            </w:r>
            <w:r>
              <w:rPr>
                <w:rFonts w:hint="eastAsia"/>
              </w:rPr>
              <w:t>贫困家庭儿童，罕见病儿童，自闭症群体，乡村地区学生和教室。</w:t>
            </w:r>
          </w:p>
          <w:p w:rsidR="008557F0" w:rsidRDefault="008557F0" w:rsidP="0096386F"/>
          <w:p w:rsidR="008557F0" w:rsidRDefault="008557F0" w:rsidP="0096386F">
            <w:r>
              <w:rPr>
                <w:rFonts w:hint="eastAsia"/>
              </w:rPr>
              <w:t>个人：（填写受益人名字）</w:t>
            </w:r>
          </w:p>
        </w:tc>
      </w:tr>
      <w:tr w:rsidR="008557F0" w:rsidTr="0096386F">
        <w:trPr>
          <w:trHeight w:val="3117"/>
        </w:trPr>
        <w:tc>
          <w:tcPr>
            <w:tcW w:w="1403" w:type="dxa"/>
            <w:vMerge w:val="restart"/>
          </w:tcPr>
          <w:p w:rsidR="008557F0" w:rsidRPr="00A91B21" w:rsidRDefault="008557F0" w:rsidP="0096386F">
            <w:r>
              <w:rPr>
                <w:rFonts w:hint="eastAsia"/>
              </w:rPr>
              <w:t>捐赠目的及款物用途</w:t>
            </w:r>
          </w:p>
        </w:tc>
        <w:tc>
          <w:tcPr>
            <w:tcW w:w="6847" w:type="dxa"/>
            <w:gridSpan w:val="4"/>
          </w:tcPr>
          <w:p w:rsidR="008557F0" w:rsidRPr="00B25E66" w:rsidRDefault="008557F0" w:rsidP="0096386F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B25E66">
              <w:rPr>
                <w:rFonts w:cs="Arial" w:hint="eastAsia"/>
                <w:szCs w:val="21"/>
              </w:rPr>
              <w:t>扶贫</w:t>
            </w:r>
            <w:r w:rsidRPr="006A6C7A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cs="Arial" w:hint="eastAsia"/>
                <w:szCs w:val="21"/>
              </w:rPr>
              <w:t xml:space="preserve"> </w:t>
            </w:r>
            <w:r w:rsidRPr="00B25E66">
              <w:rPr>
                <w:rFonts w:cs="Arial" w:hint="eastAsia"/>
                <w:szCs w:val="21"/>
              </w:rPr>
              <w:t>济困</w:t>
            </w:r>
            <w:r w:rsidRPr="006A6C7A">
              <w:rPr>
                <w:rFonts w:ascii="MS Gothic" w:eastAsia="MS Gothic" w:hAnsi="MS Gothic" w:cs="MS Gothic" w:hint="eastAsia"/>
                <w:szCs w:val="21"/>
              </w:rPr>
              <w:t>☑</w:t>
            </w:r>
          </w:p>
          <w:p w:rsidR="008557F0" w:rsidRPr="00B25E66" w:rsidRDefault="008557F0" w:rsidP="0096386F">
            <w:pPr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 w:rsidRPr="00B25E66">
              <w:rPr>
                <w:rFonts w:ascii="Arial" w:hAnsi="Arial" w:cs="Arial" w:hint="eastAsia"/>
                <w:szCs w:val="21"/>
              </w:rPr>
              <w:t>扶老□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B25E66">
              <w:rPr>
                <w:rFonts w:ascii="Arial" w:hAnsi="Arial" w:cs="Arial" w:hint="eastAsia"/>
                <w:szCs w:val="21"/>
              </w:rPr>
              <w:t>救孤□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proofErr w:type="gramStart"/>
            <w:r w:rsidRPr="00B25E66">
              <w:rPr>
                <w:rFonts w:ascii="Arial" w:hAnsi="Arial" w:cs="Arial" w:hint="eastAsia"/>
                <w:szCs w:val="21"/>
              </w:rPr>
              <w:t>恤病</w:t>
            </w:r>
            <w:proofErr w:type="gramEnd"/>
            <w:r w:rsidRPr="006A6C7A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B25E66">
              <w:rPr>
                <w:rFonts w:ascii="Arial" w:hAnsi="Arial" w:cs="Arial" w:hint="eastAsia"/>
                <w:szCs w:val="21"/>
              </w:rPr>
              <w:t>助残□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B25E66">
              <w:rPr>
                <w:rFonts w:ascii="Arial" w:hAnsi="Arial" w:cs="Arial" w:hint="eastAsia"/>
                <w:szCs w:val="21"/>
              </w:rPr>
              <w:t>优抚□</w:t>
            </w:r>
          </w:p>
          <w:p w:rsidR="008557F0" w:rsidRDefault="008557F0" w:rsidP="0096386F">
            <w:pPr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 w:rsidRPr="00B25E66">
              <w:rPr>
                <w:rFonts w:ascii="Arial" w:hAnsi="Arial" w:cs="Arial" w:hint="eastAsia"/>
                <w:szCs w:val="21"/>
              </w:rPr>
              <w:t>救助突发事件造成的损害</w:t>
            </w:r>
            <w:r>
              <w:rPr>
                <w:rFonts w:ascii="Arial" w:hAnsi="Arial" w:cs="Arial" w:hint="eastAsia"/>
                <w:szCs w:val="21"/>
              </w:rPr>
              <w:t>：</w:t>
            </w:r>
            <w:r w:rsidRPr="00B25E66">
              <w:rPr>
                <w:rFonts w:ascii="Arial" w:hAnsi="Arial" w:cs="Arial" w:hint="eastAsia"/>
                <w:szCs w:val="21"/>
              </w:rPr>
              <w:t>自然灾害□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B25E66">
              <w:rPr>
                <w:rFonts w:ascii="Arial" w:hAnsi="Arial" w:cs="Arial" w:hint="eastAsia"/>
                <w:szCs w:val="21"/>
              </w:rPr>
              <w:t>事故灾难□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B25E66">
              <w:rPr>
                <w:rFonts w:ascii="Arial" w:hAnsi="Arial" w:cs="Arial" w:hint="eastAsia"/>
                <w:szCs w:val="21"/>
              </w:rPr>
              <w:t>公共卫生事件□</w:t>
            </w:r>
          </w:p>
          <w:p w:rsidR="008557F0" w:rsidRPr="00B25E66" w:rsidRDefault="008557F0" w:rsidP="0096386F">
            <w:pPr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 w:rsidRPr="00B25E66">
              <w:rPr>
                <w:rFonts w:ascii="Arial" w:hAnsi="Arial" w:cs="Arial" w:hint="eastAsia"/>
                <w:szCs w:val="21"/>
              </w:rPr>
              <w:t>促进事业的发展</w:t>
            </w:r>
            <w:r>
              <w:rPr>
                <w:rFonts w:ascii="Arial" w:hAnsi="Arial" w:cs="Arial" w:hint="eastAsia"/>
                <w:szCs w:val="21"/>
              </w:rPr>
              <w:t>：</w:t>
            </w:r>
            <w:r w:rsidRPr="00B25E66">
              <w:rPr>
                <w:rFonts w:ascii="Arial" w:hAnsi="Arial" w:cs="Arial" w:hint="eastAsia"/>
                <w:szCs w:val="21"/>
              </w:rPr>
              <w:t>教育</w:t>
            </w:r>
            <w:r w:rsidRPr="006A6C7A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B25E66">
              <w:rPr>
                <w:rFonts w:ascii="Arial" w:hAnsi="Arial" w:cs="Arial" w:hint="eastAsia"/>
                <w:szCs w:val="21"/>
              </w:rPr>
              <w:t>科学□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B25E66">
              <w:rPr>
                <w:rFonts w:ascii="Arial" w:hAnsi="Arial" w:cs="Arial" w:hint="eastAsia"/>
                <w:szCs w:val="21"/>
              </w:rPr>
              <w:t>文化</w:t>
            </w:r>
            <w:r w:rsidRPr="006A6C7A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MS Gothic" w:hAnsi="MS Gothic" w:cs="MS Gothic" w:hint="eastAsia"/>
                <w:szCs w:val="21"/>
              </w:rPr>
              <w:t xml:space="preserve"> </w:t>
            </w:r>
            <w:r w:rsidRPr="00B25E66">
              <w:rPr>
                <w:rFonts w:ascii="Arial" w:hAnsi="Arial" w:cs="Arial" w:hint="eastAsia"/>
                <w:szCs w:val="21"/>
              </w:rPr>
              <w:t>卫生</w:t>
            </w:r>
            <w:r w:rsidRPr="006A6C7A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B25E66">
              <w:rPr>
                <w:rFonts w:ascii="Arial" w:hAnsi="Arial" w:cs="Arial" w:hint="eastAsia"/>
                <w:szCs w:val="21"/>
              </w:rPr>
              <w:t>体育□</w:t>
            </w:r>
          </w:p>
          <w:p w:rsidR="008557F0" w:rsidRDefault="008557F0" w:rsidP="0096386F">
            <w:pPr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 w:rsidRPr="00B25E66">
              <w:rPr>
                <w:rFonts w:ascii="Arial" w:hAnsi="Arial" w:cs="Arial" w:hint="eastAsia"/>
                <w:szCs w:val="21"/>
              </w:rPr>
              <w:t>防治污染和其他公害，保护和改善生态环境□</w:t>
            </w:r>
          </w:p>
          <w:p w:rsidR="008557F0" w:rsidRPr="00B25E66" w:rsidRDefault="008557F0" w:rsidP="0096386F">
            <w:pPr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其他慈善活动</w:t>
            </w:r>
            <w:r w:rsidRPr="00B25E66">
              <w:rPr>
                <w:rFonts w:ascii="Arial" w:hAnsi="Arial" w:cs="Arial" w:hint="eastAsia"/>
                <w:szCs w:val="21"/>
              </w:rPr>
              <w:t>□</w:t>
            </w:r>
          </w:p>
          <w:p w:rsidR="008557F0" w:rsidRPr="00E8033B" w:rsidRDefault="008557F0" w:rsidP="0096386F"/>
        </w:tc>
      </w:tr>
      <w:tr w:rsidR="008557F0" w:rsidTr="0096386F">
        <w:trPr>
          <w:trHeight w:val="780"/>
        </w:trPr>
        <w:tc>
          <w:tcPr>
            <w:tcW w:w="1403" w:type="dxa"/>
            <w:vMerge/>
          </w:tcPr>
          <w:p w:rsidR="008557F0" w:rsidRDefault="008557F0" w:rsidP="0096386F"/>
        </w:tc>
        <w:tc>
          <w:tcPr>
            <w:tcW w:w="6847" w:type="dxa"/>
            <w:gridSpan w:val="4"/>
          </w:tcPr>
          <w:p w:rsidR="00EB0E0C" w:rsidRDefault="008557F0" w:rsidP="00EB0E0C"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西安摩摩信息技术有限公司（</w:t>
            </w:r>
            <w:proofErr w:type="gramStart"/>
            <w:r>
              <w:rPr>
                <w:rFonts w:hint="eastAsia"/>
              </w:rPr>
              <w:t>暴走漫画</w:t>
            </w:r>
            <w:proofErr w:type="gramEnd"/>
            <w:r>
              <w:rPr>
                <w:rFonts w:hint="eastAsia"/>
              </w:rPr>
              <w:t>）持有“红鼻子节”品牌授权，和深圳市</w:t>
            </w:r>
            <w:r>
              <w:rPr>
                <w:rFonts w:hint="eastAsia"/>
              </w:rPr>
              <w:t>关爱行动公益基金会</w:t>
            </w:r>
            <w:r w:rsidR="00EB0E0C">
              <w:rPr>
                <w:rFonts w:hint="eastAsia"/>
              </w:rPr>
              <w:t>联合举办</w:t>
            </w:r>
            <w:r w:rsidR="00EB0E0C">
              <w:rPr>
                <w:rFonts w:hint="eastAsia"/>
              </w:rPr>
              <w:t>“</w:t>
            </w:r>
            <w:r w:rsidR="00EB0E0C">
              <w:rPr>
                <w:rFonts w:hint="eastAsia"/>
              </w:rPr>
              <w:t>六一</w:t>
            </w:r>
            <w:r w:rsidR="00EB0E0C">
              <w:rPr>
                <w:rFonts w:hint="eastAsia"/>
              </w:rPr>
              <w:t>红鼻子节</w:t>
            </w:r>
            <w:r w:rsidR="00EB0E0C">
              <w:rPr>
                <w:rFonts w:hint="eastAsia"/>
              </w:rPr>
              <w:t>晚会</w:t>
            </w:r>
            <w:r w:rsidR="00EB0E0C">
              <w:rPr>
                <w:rFonts w:hint="eastAsia"/>
              </w:rPr>
              <w:t>”</w:t>
            </w:r>
            <w:r w:rsidR="00EB0E0C">
              <w:rPr>
                <w:rFonts w:hint="eastAsia"/>
              </w:rPr>
              <w:t>，通过娱乐演出传递快乐公益理念，其中有号召观众募捐的环节。该晚会在深圳录制，仅在互联网视频平台播出，所筹善款近日深圳市</w:t>
            </w:r>
            <w:r w:rsidR="00EB0E0C">
              <w:rPr>
                <w:rFonts w:hint="eastAsia"/>
              </w:rPr>
              <w:t>关爱行动公益基金会</w:t>
            </w:r>
            <w:r w:rsidR="00EB0E0C">
              <w:rPr>
                <w:rFonts w:hint="eastAsia"/>
              </w:rPr>
              <w:t>旗下专项基金“暴漫行动公益基金”，旨在帮助青少年健康成长。红鼻</w:t>
            </w:r>
            <w:r w:rsidR="00EB0E0C">
              <w:rPr>
                <w:rFonts w:hint="eastAsia"/>
              </w:rPr>
              <w:lastRenderedPageBreak/>
              <w:t>子节公益合作伙伴有美丽中国、免费午餐基金和北京市西部阳光农村发展基金会。美丽中国是北京立德未来助学公益基金会下设的教育公益项目。免费午餐基金是中国社会福利基金会下设的专项基金。</w:t>
            </w:r>
            <w:r w:rsidR="00EB0E0C">
              <w:rPr>
                <w:rFonts w:hint="eastAsia"/>
              </w:rPr>
              <w:t>北京市西部阳光农村发展基金会</w:t>
            </w:r>
            <w:r w:rsidR="00EB0E0C">
              <w:rPr>
                <w:rFonts w:hint="eastAsia"/>
              </w:rPr>
              <w:t>是致力于改善西部农村教育和促进社区发展的民间基金会。</w:t>
            </w:r>
            <w:r w:rsidR="00EB0E0C">
              <w:rPr>
                <w:rFonts w:hint="eastAsia"/>
              </w:rPr>
              <w:t>红鼻子节公益合作伙伴</w:t>
            </w:r>
            <w:r w:rsidR="00EB0E0C">
              <w:rPr>
                <w:rFonts w:hint="eastAsia"/>
              </w:rPr>
              <w:t>为“六一红鼻子节晚会”提供部分拍摄支持、明星资源和媒体资源支持。</w:t>
            </w:r>
          </w:p>
          <w:p w:rsidR="008557F0" w:rsidRPr="00EB0E0C" w:rsidRDefault="008557F0" w:rsidP="008557F0"/>
        </w:tc>
      </w:tr>
    </w:tbl>
    <w:p w:rsidR="008557F0" w:rsidRDefault="008557F0" w:rsidP="008557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01"/>
        <w:gridCol w:w="2264"/>
        <w:gridCol w:w="645"/>
        <w:gridCol w:w="4050"/>
      </w:tblGrid>
      <w:tr w:rsidR="008557F0" w:rsidTr="0096386F">
        <w:trPr>
          <w:trHeight w:val="5955"/>
        </w:trPr>
        <w:tc>
          <w:tcPr>
            <w:tcW w:w="1276" w:type="dxa"/>
            <w:gridSpan w:val="2"/>
          </w:tcPr>
          <w:p w:rsidR="008557F0" w:rsidRDefault="008557F0" w:rsidP="0096386F">
            <w:r>
              <w:rPr>
                <w:rFonts w:hint="eastAsia"/>
              </w:rPr>
              <w:t>公开募捐方式</w:t>
            </w:r>
          </w:p>
        </w:tc>
        <w:tc>
          <w:tcPr>
            <w:tcW w:w="6959" w:type="dxa"/>
            <w:gridSpan w:val="3"/>
          </w:tcPr>
          <w:p w:rsidR="008557F0" w:rsidRDefault="008557F0" w:rsidP="0096386F">
            <w:pPr>
              <w:spacing w:line="360" w:lineRule="auto"/>
              <w:rPr>
                <w:rFonts w:ascii="MS Gothic" w:hAnsi="MS Gothic" w:cs="MS Gothic"/>
                <w:szCs w:val="21"/>
              </w:rPr>
            </w:pPr>
            <w:r>
              <w:rPr>
                <w:rFonts w:hint="eastAsia"/>
              </w:rPr>
              <w:t>在公共场所设置募捐箱</w:t>
            </w:r>
            <w:r w:rsidR="00EB0E0C" w:rsidRPr="00B25E66">
              <w:rPr>
                <w:rFonts w:ascii="Arial" w:hAnsi="Arial" w:cs="Arial" w:hint="eastAsia"/>
                <w:szCs w:val="21"/>
              </w:rPr>
              <w:t>□</w:t>
            </w:r>
          </w:p>
          <w:p w:rsidR="008557F0" w:rsidRDefault="008557F0" w:rsidP="0096386F">
            <w:pPr>
              <w:spacing w:line="360" w:lineRule="auto"/>
              <w:rPr>
                <w:rFonts w:ascii="MS Gothic" w:hAnsi="MS Gothic" w:cs="MS Gothic"/>
                <w:szCs w:val="21"/>
              </w:rPr>
            </w:pPr>
            <w:r>
              <w:rPr>
                <w:rFonts w:ascii="MS Gothic" w:hAnsi="MS Gothic" w:cs="MS Gothic" w:hint="eastAsia"/>
                <w:szCs w:val="21"/>
              </w:rPr>
              <w:t>面向社会公众举办：义演</w:t>
            </w:r>
            <w:r w:rsidRPr="00B25E66">
              <w:rPr>
                <w:rFonts w:ascii="Arial" w:hAnsi="Arial" w:cs="Arial" w:hint="eastAsia"/>
                <w:szCs w:val="21"/>
              </w:rPr>
              <w:t>□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MS Gothic" w:hAnsi="MS Gothic" w:cs="MS Gothic" w:hint="eastAsia"/>
                <w:szCs w:val="21"/>
              </w:rPr>
              <w:t>义赛</w:t>
            </w:r>
            <w:r w:rsidR="00EB0E0C" w:rsidRPr="006A6C7A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MS Gothic" w:hAnsi="MS Gothic" w:cs="MS Gothic" w:hint="eastAsia"/>
                <w:szCs w:val="21"/>
              </w:rPr>
              <w:t>义卖</w:t>
            </w:r>
            <w:r w:rsidR="00EB0E0C" w:rsidRPr="006A6C7A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MS Gothic" w:hAnsi="MS Gothic" w:cs="MS Gothic" w:hint="eastAsia"/>
                <w:szCs w:val="21"/>
              </w:rPr>
              <w:t>义展</w:t>
            </w:r>
            <w:r w:rsidRPr="00B25E66">
              <w:rPr>
                <w:rFonts w:ascii="Arial" w:hAnsi="Arial" w:cs="Arial" w:hint="eastAsia"/>
                <w:szCs w:val="21"/>
              </w:rPr>
              <w:t>□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MS Gothic" w:hAnsi="MS Gothic" w:cs="MS Gothic" w:hint="eastAsia"/>
                <w:szCs w:val="21"/>
              </w:rPr>
              <w:t>义拍</w:t>
            </w:r>
            <w:r w:rsidRPr="00B25E66">
              <w:rPr>
                <w:rFonts w:ascii="Arial" w:hAnsi="Arial" w:cs="Arial" w:hint="eastAsia"/>
                <w:szCs w:val="21"/>
              </w:rPr>
              <w:t>□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MS Gothic" w:hAnsi="MS Gothic" w:cs="MS Gothic" w:hint="eastAsia"/>
                <w:szCs w:val="21"/>
              </w:rPr>
              <w:t>慈善晚宴</w:t>
            </w:r>
            <w:r w:rsidRPr="00B25E66">
              <w:rPr>
                <w:rFonts w:ascii="Arial" w:hAnsi="Arial" w:cs="Arial" w:hint="eastAsia"/>
                <w:szCs w:val="21"/>
              </w:rPr>
              <w:t>□</w:t>
            </w:r>
          </w:p>
          <w:p w:rsidR="008557F0" w:rsidRDefault="008557F0" w:rsidP="0096386F">
            <w:pPr>
              <w:spacing w:line="360" w:lineRule="auto"/>
              <w:rPr>
                <w:rFonts w:ascii="MS Gothic" w:hAnsi="MS Gothic" w:cs="MS Gothic"/>
                <w:szCs w:val="21"/>
              </w:rPr>
            </w:pPr>
            <w:r>
              <w:rPr>
                <w:rFonts w:ascii="MS Gothic" w:hAnsi="MS Gothic" w:cs="MS Gothic" w:hint="eastAsia"/>
                <w:szCs w:val="21"/>
              </w:rPr>
              <w:t>预计参加人数：</w:t>
            </w:r>
            <w:r w:rsidR="00EB0E0C" w:rsidRPr="00AF6E3B">
              <w:rPr>
                <w:rFonts w:ascii="Arial" w:hAnsi="Arial" w:cs="Arial" w:hint="eastAsia"/>
                <w:szCs w:val="21"/>
              </w:rPr>
              <w:t>＿＿＿＿＿＿＿＿</w:t>
            </w:r>
          </w:p>
          <w:p w:rsidR="008557F0" w:rsidRDefault="008557F0" w:rsidP="0096386F">
            <w:pPr>
              <w:spacing w:line="360" w:lineRule="auto"/>
              <w:rPr>
                <w:rFonts w:ascii="MS Gothic" w:hAnsi="MS Gothic" w:cs="MS Gothic"/>
                <w:szCs w:val="21"/>
              </w:rPr>
            </w:pPr>
            <w:r>
              <w:rPr>
                <w:rFonts w:ascii="MS Gothic" w:hAnsi="MS Gothic" w:cs="MS Gothic" w:hint="eastAsia"/>
                <w:szCs w:val="21"/>
              </w:rPr>
              <w:t>举办地点：深圳</w:t>
            </w:r>
          </w:p>
          <w:p w:rsidR="008557F0" w:rsidRPr="0012096F" w:rsidRDefault="008557F0" w:rsidP="0096386F">
            <w:pPr>
              <w:spacing w:line="360" w:lineRule="auto"/>
              <w:rPr>
                <w:rFonts w:ascii="MS Gothic" w:hAnsi="MS Gothic" w:cs="MS Gothic"/>
                <w:szCs w:val="21"/>
              </w:rPr>
            </w:pPr>
            <w:r>
              <w:rPr>
                <w:rFonts w:ascii="MS Gothic" w:hAnsi="MS Gothic" w:cs="MS Gothic" w:hint="eastAsia"/>
                <w:szCs w:val="21"/>
              </w:rPr>
              <w:t>发布募捐信息：广播</w:t>
            </w:r>
            <w:r w:rsidRPr="00B25E66">
              <w:rPr>
                <w:rFonts w:ascii="Arial" w:hAnsi="Arial" w:cs="Arial" w:hint="eastAsia"/>
                <w:szCs w:val="21"/>
              </w:rPr>
              <w:t>□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MS Gothic" w:hAnsi="MS Gothic" w:cs="MS Gothic" w:hint="eastAsia"/>
                <w:szCs w:val="21"/>
              </w:rPr>
              <w:t>电视</w:t>
            </w:r>
            <w:r w:rsidRPr="00B25E66">
              <w:rPr>
                <w:rFonts w:ascii="Arial" w:hAnsi="Arial" w:cs="Arial" w:hint="eastAsia"/>
                <w:szCs w:val="21"/>
              </w:rPr>
              <w:t>□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MS Gothic" w:hAnsi="MS Gothic" w:cs="MS Gothic" w:hint="eastAsia"/>
                <w:szCs w:val="21"/>
              </w:rPr>
              <w:t>报刊</w:t>
            </w:r>
            <w:r w:rsidRPr="00B25E66">
              <w:rPr>
                <w:rFonts w:ascii="Arial" w:hAnsi="Arial" w:cs="Arial" w:hint="eastAsia"/>
                <w:szCs w:val="21"/>
              </w:rPr>
              <w:t>□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MS Gothic" w:hAnsi="MS Gothic" w:cs="MS Gothic" w:hint="eastAsia"/>
                <w:szCs w:val="21"/>
              </w:rPr>
              <w:t>互联网</w:t>
            </w:r>
            <w:r w:rsidRPr="006A6C7A">
              <w:rPr>
                <w:rFonts w:ascii="MS Gothic" w:eastAsia="MS Gothic" w:hAnsi="MS Gothic" w:cs="MS Gothic" w:hint="eastAsia"/>
                <w:szCs w:val="21"/>
              </w:rPr>
              <w:t>☑</w:t>
            </w:r>
          </w:p>
          <w:p w:rsidR="00EB0E0C" w:rsidRDefault="008557F0" w:rsidP="0096386F">
            <w:pPr>
              <w:spacing w:line="360" w:lineRule="auto"/>
              <w:rPr>
                <w:rFonts w:hint="eastAsia"/>
              </w:rPr>
            </w:pPr>
            <w:r>
              <w:rPr>
                <w:rFonts w:ascii="MS Gothic" w:hAnsi="MS Gothic" w:cs="MS Gothic" w:hint="eastAsia"/>
                <w:szCs w:val="21"/>
              </w:rPr>
              <w:t>慈善信息发布平台：</w:t>
            </w:r>
            <w:r w:rsidR="00EB0E0C">
              <w:rPr>
                <w:rFonts w:hint="eastAsia"/>
              </w:rPr>
              <w:t>微公益、</w:t>
            </w:r>
            <w:proofErr w:type="gramStart"/>
            <w:r w:rsidR="00EB0E0C">
              <w:rPr>
                <w:rFonts w:hint="eastAsia"/>
              </w:rPr>
              <w:t>腾讯公益</w:t>
            </w:r>
            <w:proofErr w:type="gramEnd"/>
            <w:r w:rsidR="00EB0E0C">
              <w:rPr>
                <w:rFonts w:hint="eastAsia"/>
              </w:rPr>
              <w:t>、支付宝公益、深圳市关爱行动公益基金会官</w:t>
            </w:r>
          </w:p>
          <w:p w:rsidR="008557F0" w:rsidRPr="0012096F" w:rsidRDefault="008557F0" w:rsidP="0096386F">
            <w:pPr>
              <w:spacing w:line="360" w:lineRule="auto"/>
            </w:pPr>
            <w:r>
              <w:rPr>
                <w:rFonts w:ascii="MS Gothic" w:hAnsi="MS Gothic" w:cs="MS Gothic" w:hint="eastAsia"/>
                <w:szCs w:val="21"/>
              </w:rPr>
              <w:t>其他公开募捐方式</w:t>
            </w:r>
            <w:r w:rsidRPr="00B25E66">
              <w:rPr>
                <w:rFonts w:ascii="Arial" w:hAnsi="Arial" w:cs="Arial" w:hint="eastAsia"/>
                <w:szCs w:val="21"/>
              </w:rPr>
              <w:t>□</w:t>
            </w:r>
            <w:r>
              <w:rPr>
                <w:rFonts w:ascii="Arial" w:hAnsi="Arial" w:cs="Arial" w:hint="eastAsia"/>
                <w:szCs w:val="21"/>
              </w:rPr>
              <w:t>：</w:t>
            </w:r>
            <w:r w:rsidRPr="00AF6E3B">
              <w:rPr>
                <w:rFonts w:ascii="Arial" w:hAnsi="Arial" w:cs="Arial" w:hint="eastAsia"/>
                <w:szCs w:val="21"/>
              </w:rPr>
              <w:t>＿＿＿＿＿＿＿＿</w:t>
            </w:r>
          </w:p>
        </w:tc>
      </w:tr>
      <w:tr w:rsidR="008557F0" w:rsidTr="0096386F">
        <w:trPr>
          <w:trHeight w:val="1455"/>
        </w:trPr>
        <w:tc>
          <w:tcPr>
            <w:tcW w:w="1276" w:type="dxa"/>
            <w:gridSpan w:val="2"/>
          </w:tcPr>
          <w:p w:rsidR="008557F0" w:rsidRDefault="008557F0" w:rsidP="0096386F">
            <w:r>
              <w:rPr>
                <w:rFonts w:hint="eastAsia"/>
              </w:rPr>
              <w:t>募捐成本预算</w:t>
            </w:r>
          </w:p>
        </w:tc>
        <w:tc>
          <w:tcPr>
            <w:tcW w:w="6959" w:type="dxa"/>
            <w:gridSpan w:val="3"/>
          </w:tcPr>
          <w:p w:rsidR="008557F0" w:rsidRDefault="002F1EF3" w:rsidP="002F1EF3">
            <w:r>
              <w:rPr>
                <w:rFonts w:hint="eastAsia"/>
              </w:rPr>
              <w:t>深圳市关爱行动公益基金会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西安摩摩信息技术有限公司（</w:t>
            </w:r>
            <w:proofErr w:type="gramStart"/>
            <w:r>
              <w:rPr>
                <w:rFonts w:hint="eastAsia"/>
              </w:rPr>
              <w:t>暴走漫画</w:t>
            </w:r>
            <w:proofErr w:type="gramEnd"/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拍摄公益宣传片在</w:t>
            </w:r>
            <w:r>
              <w:rPr>
                <w:rFonts w:hint="eastAsia"/>
              </w:rPr>
              <w:t>六一红鼻子节晚会</w:t>
            </w:r>
            <w:r>
              <w:rPr>
                <w:rFonts w:hint="eastAsia"/>
              </w:rPr>
              <w:t>中播出用于劝募，同事在线上线下开展宣传活动吸引公众参与互联网募捐，包括在深圳义卖</w:t>
            </w:r>
            <w:r>
              <w:rPr>
                <w:rFonts w:hint="eastAsia"/>
              </w:rPr>
              <w:t>红鼻子</w:t>
            </w:r>
            <w:r>
              <w:rPr>
                <w:rFonts w:hint="eastAsia"/>
              </w:rPr>
              <w:t>周边并举行</w:t>
            </w:r>
            <w:r>
              <w:rPr>
                <w:rFonts w:hint="eastAsia"/>
              </w:rPr>
              <w:t>红鼻子节</w:t>
            </w:r>
            <w:r>
              <w:rPr>
                <w:rFonts w:hint="eastAsia"/>
              </w:rPr>
              <w:t>公益跑步活动，募捐成本根据慈善法相关规定，预计占比不超过筹款总额的</w:t>
            </w:r>
            <w:r>
              <w:rPr>
                <w:rFonts w:hint="eastAsia"/>
              </w:rPr>
              <w:t>20%</w:t>
            </w:r>
            <w:r>
              <w:rPr>
                <w:rFonts w:hint="eastAsia"/>
              </w:rPr>
              <w:t>，开展募捐活动成本超出规定的部分由</w:t>
            </w:r>
            <w:r w:rsidR="007C6CCC">
              <w:rPr>
                <w:rFonts w:hint="eastAsia"/>
              </w:rPr>
              <w:t>西安摩摩信息技术有限公司</w:t>
            </w:r>
            <w:r w:rsidR="007C6CCC">
              <w:rPr>
                <w:rFonts w:hint="eastAsia"/>
              </w:rPr>
              <w:t>自行承担。</w:t>
            </w:r>
          </w:p>
        </w:tc>
      </w:tr>
      <w:tr w:rsidR="008557F0" w:rsidTr="0096386F">
        <w:trPr>
          <w:trHeight w:val="1170"/>
        </w:trPr>
        <w:tc>
          <w:tcPr>
            <w:tcW w:w="1276" w:type="dxa"/>
            <w:gridSpan w:val="2"/>
          </w:tcPr>
          <w:p w:rsidR="008557F0" w:rsidRDefault="008557F0" w:rsidP="0096386F">
            <w:r>
              <w:rPr>
                <w:rFonts w:hint="eastAsia"/>
              </w:rPr>
              <w:t>剩余财产处理</w:t>
            </w:r>
          </w:p>
        </w:tc>
        <w:tc>
          <w:tcPr>
            <w:tcW w:w="6959" w:type="dxa"/>
            <w:gridSpan w:val="3"/>
          </w:tcPr>
          <w:p w:rsidR="008557F0" w:rsidRDefault="007C6CCC" w:rsidP="0096386F">
            <w:r>
              <w:rPr>
                <w:rFonts w:hint="eastAsia"/>
              </w:rPr>
              <w:t>拨款给红鼻子节</w:t>
            </w:r>
            <w:r>
              <w:rPr>
                <w:rFonts w:hint="eastAsia"/>
              </w:rPr>
              <w:t>公益合作伙伴美丽中国、免费午餐基金和北京市西部阳光农村发展基金会</w:t>
            </w:r>
            <w:r>
              <w:rPr>
                <w:rFonts w:hint="eastAsia"/>
              </w:rPr>
              <w:t>，以及</w:t>
            </w:r>
            <w:r>
              <w:rPr>
                <w:rFonts w:hint="eastAsia"/>
              </w:rPr>
              <w:t>深圳市关爱行动公益基金会</w:t>
            </w:r>
            <w:r>
              <w:rPr>
                <w:rFonts w:hint="eastAsia"/>
              </w:rPr>
              <w:t>下设的帮助青少年健康成长的公益项目。</w:t>
            </w:r>
          </w:p>
        </w:tc>
      </w:tr>
      <w:tr w:rsidR="008557F0" w:rsidTr="0096386F">
        <w:trPr>
          <w:trHeight w:val="1545"/>
        </w:trPr>
        <w:tc>
          <w:tcPr>
            <w:tcW w:w="1276" w:type="dxa"/>
            <w:gridSpan w:val="2"/>
          </w:tcPr>
          <w:p w:rsidR="008557F0" w:rsidRDefault="008557F0" w:rsidP="0096386F"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959" w:type="dxa"/>
            <w:gridSpan w:val="3"/>
          </w:tcPr>
          <w:p w:rsidR="008557F0" w:rsidRDefault="008557F0" w:rsidP="0096386F">
            <w:pPr>
              <w:rPr>
                <w:rFonts w:ascii="MS Gothic" w:hAnsi="MS Gothic" w:cs="MS Gothic"/>
                <w:szCs w:val="21"/>
              </w:rPr>
            </w:pPr>
            <w:r>
              <w:rPr>
                <w:rFonts w:hint="eastAsia"/>
              </w:rPr>
              <w:t>是</w:t>
            </w:r>
            <w:r w:rsidRPr="006A6C7A">
              <w:rPr>
                <w:rFonts w:ascii="MS Gothic" w:eastAsia="MS Gothic" w:hAnsi="MS Gothic" w:cs="MS Gothic" w:hint="eastAsia"/>
                <w:szCs w:val="21"/>
              </w:rPr>
              <w:t>☑</w:t>
            </w:r>
          </w:p>
          <w:p w:rsidR="008557F0" w:rsidRDefault="008557F0" w:rsidP="0096386F">
            <w:pPr>
              <w:rPr>
                <w:rFonts w:ascii="MS Gothic" w:hAnsi="MS Gothic" w:cs="MS Gothic"/>
                <w:szCs w:val="21"/>
              </w:rPr>
            </w:pPr>
            <w:r>
              <w:rPr>
                <w:rFonts w:ascii="MS Gothic" w:hAnsi="MS Gothic" w:cs="MS Gothic" w:hint="eastAsia"/>
                <w:szCs w:val="21"/>
              </w:rPr>
              <w:t>合作组织或人：</w:t>
            </w:r>
            <w:r w:rsidR="007C6CCC">
              <w:rPr>
                <w:rFonts w:hint="eastAsia"/>
              </w:rPr>
              <w:t>西安摩摩信息技术有限公司</w:t>
            </w:r>
            <w:r w:rsidR="007C6CCC">
              <w:rPr>
                <w:rFonts w:hint="eastAsia"/>
              </w:rPr>
              <w:t>、</w:t>
            </w:r>
            <w:r w:rsidR="007C6CCC">
              <w:rPr>
                <w:rFonts w:hint="eastAsia"/>
              </w:rPr>
              <w:t>美丽中国、免费午餐基金</w:t>
            </w:r>
            <w:r w:rsidR="007C6CCC">
              <w:rPr>
                <w:rFonts w:hint="eastAsia"/>
              </w:rPr>
              <w:t>、</w:t>
            </w:r>
            <w:r w:rsidR="007C6CCC">
              <w:rPr>
                <w:rFonts w:hint="eastAsia"/>
              </w:rPr>
              <w:t>北京市西部阳光农村发展基金会</w:t>
            </w:r>
          </w:p>
          <w:p w:rsidR="008557F0" w:rsidRPr="00AF6E3B" w:rsidRDefault="008557F0" w:rsidP="0096386F">
            <w:r>
              <w:rPr>
                <w:rFonts w:ascii="MS Gothic" w:hAnsi="MS Gothic" w:cs="MS Gothic" w:hint="eastAsia"/>
                <w:szCs w:val="21"/>
              </w:rPr>
              <w:t>否</w:t>
            </w:r>
            <w:r w:rsidRPr="00B25E66">
              <w:rPr>
                <w:rFonts w:ascii="Arial" w:hAnsi="Arial" w:cs="Arial" w:hint="eastAsia"/>
                <w:szCs w:val="21"/>
              </w:rPr>
              <w:t>□</w:t>
            </w:r>
          </w:p>
        </w:tc>
      </w:tr>
      <w:tr w:rsidR="008557F0" w:rsidTr="0096386F">
        <w:trPr>
          <w:trHeight w:val="1581"/>
        </w:trPr>
        <w:tc>
          <w:tcPr>
            <w:tcW w:w="675" w:type="dxa"/>
          </w:tcPr>
          <w:p w:rsidR="008557F0" w:rsidRDefault="008557F0" w:rsidP="0096386F">
            <w:r>
              <w:rPr>
                <w:rFonts w:hint="eastAsia"/>
              </w:rPr>
              <w:lastRenderedPageBreak/>
              <w:t>报送时间</w:t>
            </w:r>
          </w:p>
        </w:tc>
        <w:tc>
          <w:tcPr>
            <w:tcW w:w="2865" w:type="dxa"/>
            <w:gridSpan w:val="2"/>
          </w:tcPr>
          <w:p w:rsidR="008557F0" w:rsidRDefault="008557F0" w:rsidP="007C6CCC">
            <w:r>
              <w:rPr>
                <w:rFonts w:hint="eastAsia"/>
              </w:rPr>
              <w:t xml:space="preserve"> 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2</w:t>
            </w:r>
            <w:r w:rsidR="007C6CCC">
              <w:rPr>
                <w:rFonts w:hint="eastAsia"/>
              </w:rPr>
              <w:t>7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  <w:tc>
          <w:tcPr>
            <w:tcW w:w="645" w:type="dxa"/>
          </w:tcPr>
          <w:p w:rsidR="008557F0" w:rsidRDefault="008557F0" w:rsidP="0096386F">
            <w:r>
              <w:rPr>
                <w:rFonts w:hint="eastAsia"/>
              </w:rPr>
              <w:t>单位盖章</w:t>
            </w:r>
          </w:p>
        </w:tc>
        <w:tc>
          <w:tcPr>
            <w:tcW w:w="4050" w:type="dxa"/>
          </w:tcPr>
          <w:p w:rsidR="008557F0" w:rsidRDefault="008557F0" w:rsidP="0096386F"/>
        </w:tc>
      </w:tr>
      <w:tr w:rsidR="008557F0" w:rsidTr="0096386F">
        <w:trPr>
          <w:trHeight w:val="2128"/>
        </w:trPr>
        <w:tc>
          <w:tcPr>
            <w:tcW w:w="8235" w:type="dxa"/>
            <w:gridSpan w:val="5"/>
          </w:tcPr>
          <w:p w:rsidR="008557F0" w:rsidRDefault="008557F0" w:rsidP="0096386F">
            <w:r>
              <w:rPr>
                <w:rFonts w:hint="eastAsia"/>
              </w:rPr>
              <w:t>附注：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有业务主管单位的，应当同时将募捐方案报送业务主管单位。</w:t>
            </w:r>
          </w:p>
          <w:p w:rsidR="008557F0" w:rsidRDefault="008557F0" w:rsidP="0096386F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涉及公共安全、公共秩序、消防等事项的，应当按照有关规定履行报批程序。</w:t>
            </w:r>
          </w:p>
          <w:p w:rsidR="008557F0" w:rsidRPr="00C72720" w:rsidRDefault="008557F0" w:rsidP="0096386F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在登记的管辖区域</w:t>
            </w:r>
            <w:proofErr w:type="gramStart"/>
            <w:r>
              <w:rPr>
                <w:rFonts w:hint="eastAsia"/>
              </w:rPr>
              <w:t>外开展</w:t>
            </w:r>
            <w:proofErr w:type="gramEnd"/>
            <w:r>
              <w:rPr>
                <w:rFonts w:hint="eastAsia"/>
              </w:rPr>
              <w:t>公开募捐活动的，要向所在地的县级人民政府民政部门备案。</w:t>
            </w:r>
          </w:p>
        </w:tc>
      </w:tr>
    </w:tbl>
    <w:p w:rsidR="008557F0" w:rsidRDefault="008557F0" w:rsidP="008557F0"/>
    <w:p w:rsidR="00F87CC6" w:rsidRPr="008557F0" w:rsidRDefault="00F87CC6"/>
    <w:sectPr w:rsidR="00F87CC6" w:rsidRPr="00855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F0"/>
    <w:rsid w:val="002F1EF3"/>
    <w:rsid w:val="007C6CCC"/>
    <w:rsid w:val="008557F0"/>
    <w:rsid w:val="00EB0E0C"/>
    <w:rsid w:val="00F8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557F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557F0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557F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557F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226</Words>
  <Characters>1289</Characters>
  <Application>Microsoft Office Word</Application>
  <DocSecurity>0</DocSecurity>
  <Lines>10</Lines>
  <Paragraphs>3</Paragraphs>
  <ScaleCrop>false</ScaleCrop>
  <Company>Lenovo (Beijing) Limited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曾睿</dc:creator>
  <cp:keywords/>
  <dc:description/>
  <cp:lastModifiedBy>曾睿</cp:lastModifiedBy>
  <cp:revision>1</cp:revision>
  <dcterms:created xsi:type="dcterms:W3CDTF">2017-06-22T06:05:00Z</dcterms:created>
  <dcterms:modified xsi:type="dcterms:W3CDTF">2017-06-22T06:41:00Z</dcterms:modified>
</cp:coreProperties>
</file>