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C8" w:rsidRDefault="003450C8" w:rsidP="003450C8">
      <w:pPr>
        <w:pStyle w:val="a3"/>
      </w:pPr>
      <w:r>
        <w:rPr>
          <w:rFonts w:hint="eastAsia"/>
        </w:rPr>
        <w:t>慈善组织开展公开募捐活动备案表</w:t>
      </w:r>
    </w:p>
    <w:p w:rsidR="003450C8" w:rsidRDefault="003450C8" w:rsidP="003450C8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992"/>
        <w:gridCol w:w="1700"/>
        <w:gridCol w:w="1135"/>
        <w:gridCol w:w="3020"/>
      </w:tblGrid>
      <w:tr w:rsidR="003450C8" w:rsidTr="0096386F">
        <w:trPr>
          <w:trHeight w:val="780"/>
        </w:trPr>
        <w:tc>
          <w:tcPr>
            <w:tcW w:w="1403" w:type="dxa"/>
          </w:tcPr>
          <w:p w:rsidR="003450C8" w:rsidRPr="00E013BA" w:rsidRDefault="003450C8" w:rsidP="0096386F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3450C8" w:rsidRDefault="003450C8" w:rsidP="0096386F">
            <w:r>
              <w:rPr>
                <w:rFonts w:hint="eastAsia"/>
              </w:rPr>
              <w:t>深圳市关爱行动公益基金会</w:t>
            </w:r>
          </w:p>
        </w:tc>
      </w:tr>
      <w:tr w:rsidR="003450C8" w:rsidTr="0096386F">
        <w:trPr>
          <w:trHeight w:val="846"/>
        </w:trPr>
        <w:tc>
          <w:tcPr>
            <w:tcW w:w="1403" w:type="dxa"/>
          </w:tcPr>
          <w:p w:rsidR="003450C8" w:rsidRDefault="003450C8" w:rsidP="0096386F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3450C8" w:rsidRDefault="003450C8" w:rsidP="0096386F">
            <w:r>
              <w:rPr>
                <w:rFonts w:hint="eastAsia"/>
              </w:rPr>
              <w:t>5344030057313089XG</w:t>
            </w:r>
          </w:p>
        </w:tc>
        <w:tc>
          <w:tcPr>
            <w:tcW w:w="1135" w:type="dxa"/>
          </w:tcPr>
          <w:p w:rsidR="003450C8" w:rsidRDefault="003450C8" w:rsidP="0096386F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3450C8" w:rsidRDefault="003450C8" w:rsidP="003450C8"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3450C8" w:rsidTr="0096386F">
        <w:trPr>
          <w:trHeight w:val="902"/>
        </w:trPr>
        <w:tc>
          <w:tcPr>
            <w:tcW w:w="1403" w:type="dxa"/>
            <w:vMerge w:val="restart"/>
          </w:tcPr>
          <w:p w:rsidR="003450C8" w:rsidRDefault="003450C8" w:rsidP="0096386F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3450C8" w:rsidRDefault="003450C8" w:rsidP="0096386F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3450C8" w:rsidRDefault="003450C8" w:rsidP="0096386F">
            <w:r>
              <w:rPr>
                <w:rFonts w:hint="eastAsia"/>
              </w:rPr>
              <w:t>陆华</w:t>
            </w:r>
          </w:p>
        </w:tc>
        <w:tc>
          <w:tcPr>
            <w:tcW w:w="1135" w:type="dxa"/>
          </w:tcPr>
          <w:p w:rsidR="003450C8" w:rsidRDefault="003450C8" w:rsidP="0096386F"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 w:rsidR="003450C8" w:rsidRDefault="003450C8" w:rsidP="0096386F">
            <w:r>
              <w:rPr>
                <w:rFonts w:hint="eastAsia"/>
              </w:rPr>
              <w:t>深圳市关爱行动公益基金会</w:t>
            </w:r>
            <w:proofErr w:type="gramStart"/>
            <w:r>
              <w:rPr>
                <w:rFonts w:hint="eastAsia"/>
              </w:rPr>
              <w:t>晚报爱基金</w:t>
            </w:r>
            <w:proofErr w:type="gramEnd"/>
            <w:r>
              <w:rPr>
                <w:rFonts w:hint="eastAsia"/>
              </w:rPr>
              <w:t>管委会执行副主任</w:t>
            </w:r>
          </w:p>
        </w:tc>
      </w:tr>
      <w:tr w:rsidR="003450C8" w:rsidTr="0096386F">
        <w:trPr>
          <w:trHeight w:val="570"/>
        </w:trPr>
        <w:tc>
          <w:tcPr>
            <w:tcW w:w="1403" w:type="dxa"/>
            <w:vMerge/>
          </w:tcPr>
          <w:p w:rsidR="003450C8" w:rsidRDefault="003450C8" w:rsidP="0096386F"/>
        </w:tc>
        <w:tc>
          <w:tcPr>
            <w:tcW w:w="992" w:type="dxa"/>
          </w:tcPr>
          <w:p w:rsidR="003450C8" w:rsidRDefault="003450C8" w:rsidP="0096386F"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 w:rsidR="003450C8" w:rsidRDefault="003450C8" w:rsidP="003450C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3825202191</w:t>
            </w:r>
          </w:p>
        </w:tc>
      </w:tr>
      <w:tr w:rsidR="003450C8" w:rsidTr="0096386F">
        <w:trPr>
          <w:trHeight w:val="585"/>
        </w:trPr>
        <w:tc>
          <w:tcPr>
            <w:tcW w:w="1403" w:type="dxa"/>
          </w:tcPr>
          <w:p w:rsidR="003450C8" w:rsidRDefault="003450C8" w:rsidP="0096386F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3450C8" w:rsidRDefault="003450C8" w:rsidP="003450C8">
            <w:r>
              <w:rPr>
                <w:rFonts w:hint="eastAsia"/>
              </w:rPr>
              <w:t>深圳市</w:t>
            </w:r>
            <w:r>
              <w:rPr>
                <w:rFonts w:hint="eastAsia"/>
              </w:rPr>
              <w:t>福田区商报路奥林匹克大厦</w:t>
            </w:r>
            <w:r>
              <w:rPr>
                <w:rFonts w:hint="eastAsia"/>
              </w:rPr>
              <w:t>1208</w:t>
            </w:r>
          </w:p>
        </w:tc>
      </w:tr>
      <w:tr w:rsidR="003450C8" w:rsidTr="0096386F">
        <w:trPr>
          <w:trHeight w:val="678"/>
        </w:trPr>
        <w:tc>
          <w:tcPr>
            <w:tcW w:w="1403" w:type="dxa"/>
          </w:tcPr>
          <w:p w:rsidR="003450C8" w:rsidRDefault="003450C8" w:rsidP="0096386F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3450C8" w:rsidRDefault="003450C8" w:rsidP="003450C8">
            <w:pPr>
              <w:ind w:firstLineChars="50" w:firstLine="105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2017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31 </w:t>
            </w:r>
            <w:r>
              <w:rPr>
                <w:rFonts w:hint="eastAsia"/>
              </w:rPr>
              <w:t>日</w:t>
            </w:r>
          </w:p>
        </w:tc>
      </w:tr>
      <w:tr w:rsidR="003450C8" w:rsidTr="0096386F">
        <w:trPr>
          <w:trHeight w:val="730"/>
        </w:trPr>
        <w:tc>
          <w:tcPr>
            <w:tcW w:w="1403" w:type="dxa"/>
          </w:tcPr>
          <w:p w:rsidR="003450C8" w:rsidRDefault="003450C8" w:rsidP="0096386F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3450C8" w:rsidRDefault="003450C8" w:rsidP="003450C8"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深圳晚报报道的方式为在深圳遭受突发事故、特殊病种等需要紧急救助的人群及个人募集善款，在相关版面中公布关爱基金会爱心账户信息。</w:t>
            </w:r>
          </w:p>
        </w:tc>
      </w:tr>
      <w:tr w:rsidR="003450C8" w:rsidTr="0096386F">
        <w:trPr>
          <w:trHeight w:val="684"/>
        </w:trPr>
        <w:tc>
          <w:tcPr>
            <w:tcW w:w="1403" w:type="dxa"/>
          </w:tcPr>
          <w:p w:rsidR="003450C8" w:rsidRDefault="003450C8" w:rsidP="0096386F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3450C8" w:rsidRDefault="003450C8" w:rsidP="0096386F">
            <w:r>
              <w:rPr>
                <w:rFonts w:hint="eastAsia"/>
              </w:rPr>
              <w:t>爱心账户：深圳市关爱行动公益基金会</w:t>
            </w:r>
          </w:p>
          <w:p w:rsidR="003450C8" w:rsidRDefault="003450C8" w:rsidP="0096386F">
            <w:r>
              <w:rPr>
                <w:rFonts w:hint="eastAsia"/>
              </w:rPr>
              <w:t>爱心账号：</w:t>
            </w:r>
            <w:r>
              <w:rPr>
                <w:rFonts w:hint="eastAsia"/>
              </w:rPr>
              <w:t>7559 1734 0410 202</w:t>
            </w:r>
          </w:p>
          <w:p w:rsidR="003450C8" w:rsidRDefault="003450C8" w:rsidP="0096386F">
            <w:r>
              <w:rPr>
                <w:rFonts w:hint="eastAsia"/>
              </w:rPr>
              <w:t>开户银行：招商银行深圳分行上步分行</w:t>
            </w:r>
          </w:p>
        </w:tc>
      </w:tr>
      <w:tr w:rsidR="003450C8" w:rsidTr="0096386F">
        <w:trPr>
          <w:trHeight w:val="978"/>
        </w:trPr>
        <w:tc>
          <w:tcPr>
            <w:tcW w:w="1403" w:type="dxa"/>
          </w:tcPr>
          <w:p w:rsidR="003450C8" w:rsidRDefault="003450C8" w:rsidP="0096386F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3450C8" w:rsidRDefault="003450C8" w:rsidP="0096386F">
            <w:r>
              <w:rPr>
                <w:rFonts w:hint="eastAsia"/>
              </w:rPr>
              <w:t>特殊群体：突发事故、特殊病种</w:t>
            </w:r>
            <w:r>
              <w:rPr>
                <w:rFonts w:hint="eastAsia"/>
              </w:rPr>
              <w:t>、自然灾害</w:t>
            </w:r>
            <w:r>
              <w:rPr>
                <w:rFonts w:hint="eastAsia"/>
              </w:rPr>
              <w:t>等需要紧急救助的人群及个人</w:t>
            </w:r>
          </w:p>
          <w:p w:rsidR="003450C8" w:rsidRDefault="003450C8" w:rsidP="0096386F">
            <w:pPr>
              <w:rPr>
                <w:rFonts w:hint="eastAsia"/>
              </w:rPr>
            </w:pPr>
          </w:p>
          <w:p w:rsidR="003450C8" w:rsidRDefault="003450C8" w:rsidP="0096386F">
            <w:r>
              <w:rPr>
                <w:rFonts w:hint="eastAsia"/>
              </w:rPr>
              <w:t>个人：（填写受益人名字）</w:t>
            </w:r>
          </w:p>
        </w:tc>
      </w:tr>
      <w:tr w:rsidR="003450C8" w:rsidTr="0096386F">
        <w:trPr>
          <w:trHeight w:val="3117"/>
        </w:trPr>
        <w:tc>
          <w:tcPr>
            <w:tcW w:w="1403" w:type="dxa"/>
            <w:vMerge w:val="restart"/>
          </w:tcPr>
          <w:p w:rsidR="003450C8" w:rsidRPr="00A91B21" w:rsidRDefault="003450C8" w:rsidP="0096386F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3450C8" w:rsidRPr="00E8033B" w:rsidRDefault="003450C8" w:rsidP="0096386F"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突发事故、特殊病种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自然灾害等需要紧急救助的人群及个人募集善款</w:t>
            </w:r>
            <w:r>
              <w:rPr>
                <w:rFonts w:hint="eastAsia"/>
              </w:rPr>
              <w:t>，所筹款项将用于支付其医疗费用、康复费用。</w:t>
            </w:r>
          </w:p>
        </w:tc>
      </w:tr>
      <w:tr w:rsidR="003450C8" w:rsidTr="0096386F">
        <w:trPr>
          <w:trHeight w:val="780"/>
        </w:trPr>
        <w:tc>
          <w:tcPr>
            <w:tcW w:w="1403" w:type="dxa"/>
            <w:vMerge/>
          </w:tcPr>
          <w:p w:rsidR="003450C8" w:rsidRDefault="003450C8" w:rsidP="0096386F"/>
        </w:tc>
        <w:tc>
          <w:tcPr>
            <w:tcW w:w="6847" w:type="dxa"/>
            <w:gridSpan w:val="4"/>
          </w:tcPr>
          <w:p w:rsidR="003450C8" w:rsidRDefault="003450C8" w:rsidP="0096386F"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由关爱基金会打胎，媒体助力，向社会公众开展募捐活动，对因突发性事件造成的困难群体开展个案救助。</w:t>
            </w:r>
          </w:p>
          <w:p w:rsidR="003450C8" w:rsidRPr="00EB0E0C" w:rsidRDefault="003450C8" w:rsidP="0096386F"/>
        </w:tc>
      </w:tr>
    </w:tbl>
    <w:p w:rsidR="003450C8" w:rsidRDefault="003450C8" w:rsidP="003450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1"/>
        <w:gridCol w:w="2264"/>
        <w:gridCol w:w="645"/>
        <w:gridCol w:w="4050"/>
      </w:tblGrid>
      <w:tr w:rsidR="003450C8" w:rsidTr="0096386F">
        <w:trPr>
          <w:trHeight w:val="5955"/>
        </w:trPr>
        <w:tc>
          <w:tcPr>
            <w:tcW w:w="1276" w:type="dxa"/>
            <w:gridSpan w:val="2"/>
          </w:tcPr>
          <w:p w:rsidR="003450C8" w:rsidRDefault="003450C8" w:rsidP="0096386F">
            <w:r>
              <w:rPr>
                <w:rFonts w:hint="eastAsia"/>
              </w:rPr>
              <w:lastRenderedPageBreak/>
              <w:t>公开募捐方式</w:t>
            </w:r>
          </w:p>
        </w:tc>
        <w:tc>
          <w:tcPr>
            <w:tcW w:w="6959" w:type="dxa"/>
            <w:gridSpan w:val="3"/>
          </w:tcPr>
          <w:p w:rsidR="003450C8" w:rsidRPr="0012096F" w:rsidRDefault="00EB5AC4" w:rsidP="0096386F">
            <w:pPr>
              <w:spacing w:line="360" w:lineRule="auto"/>
            </w:pPr>
            <w:r>
              <w:rPr>
                <w:rFonts w:hint="eastAsia"/>
              </w:rPr>
              <w:t>媒体（</w:t>
            </w:r>
            <w:proofErr w:type="gramStart"/>
            <w:r>
              <w:rPr>
                <w:rFonts w:hint="eastAsia"/>
              </w:rPr>
              <w:t>含报纸</w:t>
            </w:r>
            <w:proofErr w:type="gramEnd"/>
            <w:r>
              <w:rPr>
                <w:rFonts w:hint="eastAsia"/>
              </w:rPr>
              <w:t>及互联网）为突发事故、特殊病种等需要紧急救助的人群及个人进行个案报道，在相关版面中公布关爱基金会爱心账户信息，爱心市民通过支付宝、银行转账、</w:t>
            </w:r>
            <w:proofErr w:type="gramStart"/>
            <w:r>
              <w:rPr>
                <w:rFonts w:hint="eastAsia"/>
              </w:rPr>
              <w:t>微信扫捐</w:t>
            </w:r>
            <w:proofErr w:type="gramEnd"/>
            <w:r>
              <w:rPr>
                <w:rFonts w:hint="eastAsia"/>
              </w:rPr>
              <w:t>等方式完成善款的捐赠。</w:t>
            </w:r>
          </w:p>
        </w:tc>
      </w:tr>
      <w:tr w:rsidR="003450C8" w:rsidTr="0096386F">
        <w:trPr>
          <w:trHeight w:val="1455"/>
        </w:trPr>
        <w:tc>
          <w:tcPr>
            <w:tcW w:w="1276" w:type="dxa"/>
            <w:gridSpan w:val="2"/>
          </w:tcPr>
          <w:p w:rsidR="003450C8" w:rsidRDefault="003450C8" w:rsidP="0096386F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3450C8" w:rsidRDefault="003450C8" w:rsidP="00EB5AC4">
            <w:r>
              <w:rPr>
                <w:rFonts w:hint="eastAsia"/>
              </w:rPr>
              <w:t>关爱基金会</w:t>
            </w:r>
            <w:r w:rsidR="00EB5AC4">
              <w:rPr>
                <w:rFonts w:hint="eastAsia"/>
              </w:rPr>
              <w:t>对个案募集到的善款不提取任何管理费用。</w:t>
            </w:r>
          </w:p>
        </w:tc>
      </w:tr>
      <w:tr w:rsidR="003450C8" w:rsidTr="0096386F">
        <w:trPr>
          <w:trHeight w:val="1170"/>
        </w:trPr>
        <w:tc>
          <w:tcPr>
            <w:tcW w:w="1276" w:type="dxa"/>
            <w:gridSpan w:val="2"/>
          </w:tcPr>
          <w:p w:rsidR="003450C8" w:rsidRDefault="003450C8" w:rsidP="0096386F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3450C8" w:rsidRDefault="00EB5AC4" w:rsidP="0096386F">
            <w:r>
              <w:rPr>
                <w:rFonts w:hint="eastAsia"/>
              </w:rPr>
              <w:t>募集到的善款将专款专用，如受助人不需要使用到该笔善款，剩余的善款将用于其它近似个案救助，帮助其他需要帮助的群体和个人。</w:t>
            </w:r>
          </w:p>
        </w:tc>
      </w:tr>
      <w:tr w:rsidR="003450C8" w:rsidTr="0096386F">
        <w:trPr>
          <w:trHeight w:val="1545"/>
        </w:trPr>
        <w:tc>
          <w:tcPr>
            <w:tcW w:w="1276" w:type="dxa"/>
            <w:gridSpan w:val="2"/>
          </w:tcPr>
          <w:p w:rsidR="003450C8" w:rsidRDefault="003450C8" w:rsidP="0096386F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3450C8" w:rsidRPr="00AF6E3B" w:rsidRDefault="00EB5AC4" w:rsidP="00EB5AC4">
            <w:bookmarkStart w:id="0" w:name="_GoBack"/>
            <w:bookmarkEnd w:id="0"/>
            <w:r>
              <w:rPr>
                <w:rFonts w:hint="eastAsia"/>
              </w:rPr>
              <w:t>部分个案筹款活动可能于其他机构开展活动。如募捐活动的受益人为在深圳市儿童医院治疗的贫困患者，需儿童医院进行相应资料收集。</w:t>
            </w:r>
          </w:p>
        </w:tc>
      </w:tr>
      <w:tr w:rsidR="003450C8" w:rsidTr="0096386F">
        <w:trPr>
          <w:trHeight w:val="1581"/>
        </w:trPr>
        <w:tc>
          <w:tcPr>
            <w:tcW w:w="675" w:type="dxa"/>
          </w:tcPr>
          <w:p w:rsidR="003450C8" w:rsidRDefault="003450C8" w:rsidP="0096386F"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 w:rsidR="003450C8" w:rsidRDefault="003450C8" w:rsidP="00EB5AC4">
            <w:r>
              <w:rPr>
                <w:rFonts w:hint="eastAsia"/>
              </w:rPr>
              <w:t xml:space="preserve"> 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B5AC4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</w:t>
            </w:r>
            <w:r w:rsidR="00EB5AC4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3450C8" w:rsidRDefault="003450C8" w:rsidP="0096386F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3450C8" w:rsidRDefault="003450C8" w:rsidP="0096386F"/>
        </w:tc>
      </w:tr>
      <w:tr w:rsidR="003450C8" w:rsidTr="0096386F">
        <w:trPr>
          <w:trHeight w:val="2128"/>
        </w:trPr>
        <w:tc>
          <w:tcPr>
            <w:tcW w:w="8235" w:type="dxa"/>
            <w:gridSpan w:val="5"/>
          </w:tcPr>
          <w:p w:rsidR="003450C8" w:rsidRDefault="003450C8" w:rsidP="0096386F">
            <w:r>
              <w:rPr>
                <w:rFonts w:hint="eastAsia"/>
              </w:rPr>
              <w:t>附注：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有业务主管单位的，应当同时将募捐方案报送业务主管单位。</w:t>
            </w:r>
          </w:p>
          <w:p w:rsidR="003450C8" w:rsidRDefault="003450C8" w:rsidP="0096386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3450C8" w:rsidRPr="00C72720" w:rsidRDefault="003450C8" w:rsidP="0096386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3450C8" w:rsidRDefault="003450C8" w:rsidP="003450C8"/>
    <w:p w:rsidR="003450C8" w:rsidRPr="008557F0" w:rsidRDefault="003450C8" w:rsidP="003450C8"/>
    <w:p w:rsidR="00F87CC6" w:rsidRPr="003450C8" w:rsidRDefault="00F87CC6"/>
    <w:sectPr w:rsidR="00F87CC6" w:rsidRPr="0034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C8"/>
    <w:rsid w:val="003450C8"/>
    <w:rsid w:val="009C57F2"/>
    <w:rsid w:val="00EB5AC4"/>
    <w:rsid w:val="00F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450C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450C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450C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450C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144</Words>
  <Characters>827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曾睿</dc:creator>
  <cp:keywords/>
  <dc:description/>
  <cp:lastModifiedBy>曾睿</cp:lastModifiedBy>
  <cp:revision>2</cp:revision>
  <dcterms:created xsi:type="dcterms:W3CDTF">2017-06-22T06:44:00Z</dcterms:created>
  <dcterms:modified xsi:type="dcterms:W3CDTF">2017-06-22T07:03:00Z</dcterms:modified>
</cp:coreProperties>
</file>