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Fonts w:hint="eastAsia"/>
        </w:rPr>
        <w:t>慈善组织开展公开募捐活动备案表</w:t>
      </w:r>
    </w:p>
    <w:p>
      <w:pPr>
        <w:rPr>
          <w:rFonts w:hint="eastAsia"/>
        </w:rPr>
      </w:pPr>
    </w:p>
    <w:tbl>
      <w:tblPr>
        <w:tblStyle w:val="5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53440300MJL168927H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李剑辉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13802567890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深圳市福田区莲花支路</w:t>
            </w:r>
            <w:r>
              <w:rPr>
                <w:rFonts w:hint="eastAsia"/>
                <w:lang w:val="en-US" w:eastAsia="zh-CN"/>
              </w:rPr>
              <w:t>1004号城管大厦东座403室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日  至 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腾讯公益乐平台面向全国募捐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8110301014000104928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开户行：中信银行深圳罗湖支行</w:t>
            </w:r>
          </w:p>
          <w:p>
            <w:r>
              <w:rPr>
                <w:rFonts w:hint="eastAsia" w:eastAsiaTheme="minorEastAsia"/>
                <w:lang w:val="en-US" w:eastAsia="zh-CN"/>
              </w:rPr>
              <w:t>账户名称：深圳市美丽深圳公益基金会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特殊群体：（文字说明）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困难老人</w:t>
            </w:r>
          </w:p>
          <w:p>
            <w:r>
              <w:rPr>
                <w:rFonts w:hint="eastAsia"/>
              </w:rPr>
              <w:t>个人：（填写受益人名字）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的一生有三分之一的时间都在睡眠，每天基本8小时，而南方一年365天至少有一半的时间睡眠都离不开被褥，北方甚至更久。折算下来一年中被褥陪伴我们的时间是1460小时，为此被褥成为我们每个人生活的必需品。为保持干净和方便，平常人家里都至少会有能换洗的两床被褥，然而就是有这么一群老人，因为条件所限，家里从来就只有一床被褥，由于南方天气湿冷，就算被子再脏，这些老人也不愿意清洗，仅仅因为没有可以替换的被褥。潮湿、常年不清洁的被褥严重影响老人的身体健康。</w:t>
            </w:r>
          </w:p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本项目旨在为这群老人送上可以换洗的被褥，还老人一个干净舒适温暖健康的睡眠。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项目行动策略：1、招募志愿者。</w:t>
            </w:r>
          </w:p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2、走访调研，确定急迫性老人家庭户数。</w:t>
            </w:r>
          </w:p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3、了解被褥的种类、特点和功效，挑选性价比最高的成品。</w:t>
            </w:r>
          </w:p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4、进行医务社工、志愿者培训，以支持志愿者在服务对象接收物资后没有改变而要灌输的理念。</w:t>
            </w:r>
          </w:p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5、志愿者为服务对象提供被褥洗护方法等具体事项，并进行后续跟进，帮助督促服务对象养成良好生活习惯。</w:t>
            </w:r>
          </w:p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6、对行动不便的老人定期提供换洗卫生清洁服务</w:t>
            </w:r>
          </w:p>
          <w:p>
            <w:pPr>
              <w:ind w:firstLine="247"/>
              <w:rPr>
                <w:rFonts w:hint="default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tbl>
      <w:tblPr>
        <w:tblStyle w:val="5"/>
        <w:tblpPr w:leftFromText="180" w:rightFromText="180" w:vertAnchor="text" w:horzAnchor="page" w:tblpX="1938" w:tblpY="13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50"/>
        <w:gridCol w:w="1555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845" w:type="dxa"/>
            <w:gridSpan w:val="3"/>
          </w:tcPr>
          <w:p>
            <w:r>
              <w:rPr>
                <w:rFonts w:hint="eastAsia"/>
                <w:lang w:eastAsia="zh-CN"/>
              </w:rPr>
              <w:t>参与腾讯公益乐捐平台面向全国募捐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113337元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845" w:type="dxa"/>
            <w:gridSpan w:val="3"/>
          </w:tcPr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将全部用于“多捐一床被”项目活动中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机构全称： 大竹县万家和社会工作服务中心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机构电话： 08186224886 </w:t>
            </w: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常驻地址： 四川达州市大竹县白塔街道建设路向阳居二楼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150" w:type="dxa"/>
          </w:tcPr>
          <w:p/>
        </w:tc>
        <w:tc>
          <w:tcPr>
            <w:tcW w:w="155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31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  <w:rsid w:val="01F01488"/>
    <w:rsid w:val="02E91258"/>
    <w:rsid w:val="0471736A"/>
    <w:rsid w:val="25BE5EF1"/>
    <w:rsid w:val="2D0342D2"/>
    <w:rsid w:val="2E807733"/>
    <w:rsid w:val="31407C9F"/>
    <w:rsid w:val="403F603A"/>
    <w:rsid w:val="4FA64FFC"/>
    <w:rsid w:val="528A554A"/>
    <w:rsid w:val="54406F57"/>
    <w:rsid w:val="58BA3DBA"/>
    <w:rsid w:val="596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美丽深圳公益基金会</cp:lastModifiedBy>
  <cp:lastPrinted>2017-08-21T02:07:00Z</cp:lastPrinted>
  <dcterms:modified xsi:type="dcterms:W3CDTF">2017-09-07T09:10:29Z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