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EC9" w:rsidRPr="003D1EC9" w:rsidRDefault="003D1EC9" w:rsidP="003D1EC9">
      <w:pPr>
        <w:widowControl/>
        <w:spacing w:before="100" w:beforeAutospacing="1" w:after="100" w:afterAutospacing="1"/>
        <w:jc w:val="center"/>
        <w:outlineLvl w:val="1"/>
        <w:rPr>
          <w:rFonts w:ascii="Segoe UI" w:eastAsia="宋体" w:hAnsi="Segoe UI" w:cs="Segoe UI"/>
          <w:b/>
          <w:bCs/>
          <w:color w:val="1F364D"/>
          <w:kern w:val="0"/>
          <w:sz w:val="36"/>
          <w:szCs w:val="36"/>
        </w:rPr>
      </w:pPr>
      <w:r w:rsidRPr="003D1EC9">
        <w:rPr>
          <w:rFonts w:ascii="Segoe UI" w:eastAsia="宋体" w:hAnsi="Segoe UI" w:cs="Segoe UI"/>
          <w:b/>
          <w:bCs/>
          <w:color w:val="1F364D"/>
          <w:kern w:val="0"/>
          <w:sz w:val="36"/>
          <w:szCs w:val="36"/>
        </w:rPr>
        <w:t>深圳市救助管理站关于</w:t>
      </w:r>
      <w:r w:rsidRPr="003D1EC9">
        <w:rPr>
          <w:rFonts w:ascii="Segoe UI" w:eastAsia="宋体" w:hAnsi="Segoe UI" w:cs="Segoe UI"/>
          <w:b/>
          <w:bCs/>
          <w:color w:val="1F364D"/>
          <w:kern w:val="0"/>
          <w:sz w:val="36"/>
          <w:szCs w:val="36"/>
        </w:rPr>
        <w:t>2022</w:t>
      </w:r>
      <w:r w:rsidRPr="003D1EC9">
        <w:rPr>
          <w:rFonts w:ascii="Segoe UI" w:eastAsia="宋体" w:hAnsi="Segoe UI" w:cs="Segoe UI"/>
          <w:b/>
          <w:bCs/>
          <w:color w:val="1F364D"/>
          <w:kern w:val="0"/>
          <w:sz w:val="36"/>
          <w:szCs w:val="36"/>
        </w:rPr>
        <w:t>年度公务车定点维修服务商项目推广公告</w:t>
      </w:r>
    </w:p>
    <w:p w:rsidR="003D1EC9" w:rsidRPr="003D1EC9" w:rsidRDefault="003D1EC9" w:rsidP="003D1EC9">
      <w:pPr>
        <w:widowControl/>
        <w:jc w:val="center"/>
        <w:rPr>
          <w:rFonts w:ascii="Segoe UI" w:eastAsia="宋体" w:hAnsi="Segoe UI" w:cs="Segoe UI"/>
          <w:color w:val="003C7B"/>
          <w:kern w:val="0"/>
          <w:sz w:val="13"/>
          <w:szCs w:val="13"/>
        </w:rPr>
      </w:pPr>
      <w:r w:rsidRPr="003D1EC9">
        <w:rPr>
          <w:rFonts w:ascii="Segoe UI" w:eastAsia="宋体" w:hAnsi="Segoe UI" w:cs="Segoe UI"/>
          <w:color w:val="003C7B"/>
          <w:kern w:val="0"/>
          <w:sz w:val="13"/>
          <w:szCs w:val="13"/>
        </w:rPr>
        <w:t>2022-02-22</w:t>
      </w:r>
    </w:p>
    <w:tbl>
      <w:tblPr>
        <w:tblW w:w="8296" w:type="dxa"/>
        <w:tblCellSpacing w:w="0" w:type="dxa"/>
        <w:tblCellMar>
          <w:top w:w="15" w:type="dxa"/>
          <w:left w:w="15" w:type="dxa"/>
          <w:bottom w:w="15" w:type="dxa"/>
          <w:right w:w="15" w:type="dxa"/>
        </w:tblCellMar>
        <w:tblLook w:val="04A0" w:firstRow="1" w:lastRow="0" w:firstColumn="1" w:lastColumn="0" w:noHBand="0" w:noVBand="1"/>
      </w:tblPr>
      <w:tblGrid>
        <w:gridCol w:w="8296"/>
      </w:tblGrid>
      <w:tr w:rsidR="003D1EC9" w:rsidRPr="003D1EC9" w:rsidTr="003D1EC9">
        <w:trPr>
          <w:tblCellSpacing w:w="0" w:type="dxa"/>
        </w:trPr>
        <w:tc>
          <w:tcPr>
            <w:tcW w:w="8296"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3D1EC9" w:rsidRPr="003D1EC9" w:rsidRDefault="003D1EC9" w:rsidP="003D1EC9">
            <w:pPr>
              <w:widowControl/>
              <w:spacing w:line="400" w:lineRule="atLeast"/>
              <w:jc w:val="left"/>
              <w:rPr>
                <w:rFonts w:ascii="宋体" w:eastAsia="宋体" w:hAnsi="宋体" w:cs="宋体"/>
                <w:kern w:val="0"/>
                <w:sz w:val="24"/>
                <w:szCs w:val="24"/>
              </w:rPr>
            </w:pPr>
            <w:r w:rsidRPr="003D1EC9">
              <w:rPr>
                <w:rFonts w:ascii="宋体" w:eastAsia="宋体" w:hAnsi="宋体" w:cs="宋体" w:hint="eastAsia"/>
                <w:b/>
                <w:bCs/>
                <w:kern w:val="0"/>
                <w:sz w:val="24"/>
                <w:szCs w:val="24"/>
              </w:rPr>
              <w:t> </w:t>
            </w:r>
            <w:r w:rsidRPr="003D1EC9">
              <w:rPr>
                <w:rFonts w:ascii="宋体" w:eastAsia="宋体" w:hAnsi="宋体" w:cs="宋体" w:hint="eastAsia"/>
                <w:kern w:val="0"/>
                <w:szCs w:val="21"/>
              </w:rPr>
              <w:t>项目概况</w:t>
            </w:r>
          </w:p>
          <w:p w:rsidR="003D1EC9" w:rsidRPr="003D1EC9" w:rsidRDefault="003D1EC9" w:rsidP="003D1EC9">
            <w:pPr>
              <w:widowControl/>
              <w:spacing w:line="400" w:lineRule="atLeast"/>
              <w:ind w:firstLine="420"/>
              <w:jc w:val="left"/>
              <w:rPr>
                <w:rFonts w:ascii="宋体" w:eastAsia="宋体" w:hAnsi="宋体" w:cs="宋体"/>
                <w:kern w:val="0"/>
                <w:sz w:val="24"/>
                <w:szCs w:val="24"/>
              </w:rPr>
            </w:pPr>
            <w:r w:rsidRPr="003D1EC9">
              <w:rPr>
                <w:rFonts w:ascii="宋体" w:eastAsia="宋体" w:hAnsi="宋体" w:cs="宋体" w:hint="eastAsia"/>
                <w:kern w:val="0"/>
                <w:szCs w:val="21"/>
                <w:u w:val="single"/>
              </w:rPr>
              <w:t>深圳市援助管理站关于202年度公务车定点维修服务商项目</w:t>
            </w:r>
            <w:r w:rsidRPr="003D1EC9">
              <w:rPr>
                <w:rFonts w:ascii="宋体" w:eastAsia="宋体" w:hAnsi="宋体" w:cs="宋体" w:hint="eastAsia"/>
                <w:kern w:val="0"/>
                <w:szCs w:val="21"/>
              </w:rPr>
              <w:t>招标人应在</w:t>
            </w:r>
            <w:r w:rsidRPr="003D1EC9">
              <w:rPr>
                <w:rFonts w:ascii="宋体" w:eastAsia="宋体" w:hAnsi="宋体" w:cs="宋体" w:hint="eastAsia"/>
                <w:kern w:val="0"/>
                <w:szCs w:val="21"/>
                <w:u w:val="single"/>
              </w:rPr>
              <w:t>友和项目管理有限公司</w:t>
            </w:r>
            <w:r w:rsidRPr="003D1EC9">
              <w:rPr>
                <w:rFonts w:ascii="宋体" w:eastAsia="宋体" w:hAnsi="宋体" w:cs="宋体" w:hint="eastAsia"/>
                <w:kern w:val="0"/>
                <w:szCs w:val="21"/>
              </w:rPr>
              <w:t>获取招标文件，并</w:t>
            </w:r>
            <w:r w:rsidRPr="003D1EC9">
              <w:rPr>
                <w:rFonts w:ascii="宋体" w:eastAsia="宋体" w:hAnsi="宋体" w:cs="宋体" w:hint="eastAsia"/>
                <w:kern w:val="0"/>
                <w:szCs w:val="21"/>
                <w:u w:val="single"/>
              </w:rPr>
              <w:t>2022年3月7日14点30分00秒</w:t>
            </w:r>
            <w:r w:rsidRPr="003D1EC9">
              <w:rPr>
                <w:rFonts w:ascii="宋体" w:eastAsia="宋体" w:hAnsi="宋体" w:cs="宋体" w:hint="eastAsia"/>
                <w:kern w:val="0"/>
                <w:szCs w:val="21"/>
              </w:rPr>
              <w:t>（北京时间） ）前递交投标文件。</w:t>
            </w:r>
            <w:r w:rsidRPr="003D1EC9">
              <w:rPr>
                <w:rFonts w:ascii="宋体" w:eastAsia="宋体" w:hAnsi="宋体" w:cs="宋体" w:hint="eastAsia"/>
                <w:kern w:val="0"/>
                <w:szCs w:val="21"/>
                <w:u w:val="single"/>
              </w:rPr>
              <w:t> </w:t>
            </w:r>
          </w:p>
        </w:tc>
      </w:tr>
    </w:tbl>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 </w:t>
      </w:r>
      <w:r w:rsidRPr="003D1EC9">
        <w:rPr>
          <w:rFonts w:ascii="宋体" w:eastAsia="宋体" w:hAnsi="宋体" w:cs="宋体" w:hint="eastAsia"/>
          <w:b/>
          <w:bCs/>
          <w:color w:val="000000"/>
          <w:kern w:val="0"/>
        </w:rPr>
        <w:t>一、项目基本情况</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项目编号：UHOSZ20220059 </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项目名称：深圳市救助服务管理站关于2022年度公务车定点维修商项目</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银联：人民币0.00元</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采购需求：查看招标文件</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合同实施期限：观察招标文件 </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本项目不接受联合体拍卖。</w:t>
      </w:r>
    </w:p>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二、申请人的资格要求：</w:t>
      </w:r>
    </w:p>
    <w:p w:rsidR="003D1EC9" w:rsidRPr="003D1EC9" w:rsidRDefault="003D1EC9" w:rsidP="003D1EC9">
      <w:pPr>
        <w:widowControl/>
        <w:spacing w:line="400" w:lineRule="atLeast"/>
        <w:ind w:firstLine="420"/>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1.具有独立人或独立承担公证人或其他权利人的权利或权利的法律人证（原人证明）具有独立责任证明单位承担责任的证明。</w:t>
      </w:r>
    </w:p>
    <w:p w:rsidR="003D1EC9" w:rsidRPr="003D1EC9" w:rsidRDefault="003D1EC9" w:rsidP="003D1EC9">
      <w:pPr>
        <w:widowControl/>
        <w:spacing w:line="400" w:lineRule="atLeast"/>
        <w:ind w:firstLine="420"/>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2.当事人须自行提供政府承诺失信，被执行人、重大犯罪案件、公开承诺书（承诺书），自行拟定盖章形式公章）。</w:t>
      </w:r>
    </w:p>
    <w:p w:rsidR="003D1EC9" w:rsidRPr="003D1EC9" w:rsidRDefault="003D1EC9" w:rsidP="003D1EC9">
      <w:pPr>
        <w:widowControl/>
        <w:spacing w:line="400" w:lineRule="atLeast"/>
        <w:ind w:firstLine="420"/>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3.深圳市二类及以上维修资质（提供证件应加盖章）</w:t>
      </w:r>
    </w:p>
    <w:p w:rsidR="003D1EC9" w:rsidRPr="003D1EC9" w:rsidRDefault="003D1EC9" w:rsidP="003D1EC9">
      <w:pPr>
        <w:widowControl/>
        <w:spacing w:line="400" w:lineRule="atLeast"/>
        <w:ind w:firstLine="420"/>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注：</w:t>
      </w:r>
      <w:r w:rsidRPr="003D1EC9">
        <w:rPr>
          <w:rFonts w:ascii="宋体" w:eastAsia="宋体" w:hAnsi="宋体" w:cs="Segoe UI" w:hint="eastAsia"/>
          <w:b/>
          <w:bCs/>
          <w:color w:val="000000"/>
          <w:kern w:val="0"/>
        </w:rPr>
        <w:t>采购代理机构将通过“中国信用行为”中的违约服务栏的“重大违约记录”栏目中的“中国违约记录当事人”“失信被人”“政府采购网”中的“政府采购公开失信记录”栏目“深圳信用网”以及“深圳政府相关监管查询网”为商誉的信用查询，查询信息以公开的当日查询结果。信息记录应作为项目档案材料一并保存。</w:t>
      </w:r>
    </w:p>
    <w:p w:rsidR="003D1EC9" w:rsidRPr="003D1EC9" w:rsidRDefault="003D1EC9" w:rsidP="003D1EC9">
      <w:pPr>
        <w:widowControl/>
        <w:spacing w:line="400" w:lineRule="atLeast"/>
        <w:ind w:firstLine="420"/>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4.项目不接受联合体出售，不分包、转包。</w:t>
      </w:r>
    </w:p>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三、获取招标文件</w:t>
      </w:r>
    </w:p>
    <w:p w:rsidR="003D1EC9" w:rsidRPr="003D1EC9" w:rsidRDefault="003D1EC9" w:rsidP="003D1EC9">
      <w:pPr>
        <w:widowControl/>
        <w:spacing w:line="196" w:lineRule="atLeast"/>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1.时间： 2022年2月23日起至202年3月3日止，上午9:20-11:30，下午14:00-17:0（公休日及节假日除外，招标文件中时间）北京时间）； </w:t>
      </w:r>
    </w:p>
    <w:p w:rsidR="003D1EC9" w:rsidRPr="003D1EC9" w:rsidRDefault="003D1EC9" w:rsidP="003D1EC9">
      <w:pPr>
        <w:widowControl/>
        <w:spacing w:line="196" w:lineRule="atLeast"/>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2.地点：深圳市福田区福田体育公园西北角友和招标代理服务中心（靠近北门）；</w:t>
      </w:r>
    </w:p>
    <w:p w:rsidR="003D1EC9" w:rsidRPr="003D1EC9" w:rsidRDefault="003D1EC9" w:rsidP="003D1EC9">
      <w:pPr>
        <w:widowControl/>
        <w:spacing w:line="196" w:lineRule="atLeast"/>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3.报名方式：线上报名，具体操作请登录“友和招标代理服务网”（网址：http://yhzb.uho.cn/）的“重要通知”中查看《关于采用线上报名方式的通知》 》；</w:t>
      </w:r>
    </w:p>
    <w:p w:rsidR="003D1EC9" w:rsidRPr="003D1EC9" w:rsidRDefault="003D1EC9" w:rsidP="003D1EC9">
      <w:pPr>
        <w:widowControl/>
        <w:spacing w:line="196" w:lineRule="atLeast"/>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4.售价：推广每每售价600元，售价为600元，如需套用本方式，以“到付”后为收费文件的收费方式。</w:t>
      </w:r>
    </w:p>
    <w:p w:rsidR="003D1EC9" w:rsidRPr="003D1EC9" w:rsidRDefault="003D1EC9" w:rsidP="003D1EC9">
      <w:pPr>
        <w:widowControl/>
        <w:spacing w:line="196" w:lineRule="atLeast"/>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5.招标文件售卖咨询电话：0755-83881111</w:t>
      </w:r>
    </w:p>
    <w:p w:rsidR="003D1EC9" w:rsidRPr="003D1EC9" w:rsidRDefault="003D1EC9" w:rsidP="003D1EC9">
      <w:pPr>
        <w:widowControl/>
        <w:spacing w:line="196" w:lineRule="atLeast"/>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6.购买招标文件所需资料：</w:t>
      </w:r>
    </w:p>
    <w:p w:rsidR="003D1EC9" w:rsidRPr="003D1EC9" w:rsidRDefault="003D1EC9" w:rsidP="003D1EC9">
      <w:pPr>
        <w:widowControl/>
        <w:spacing w:line="196"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lastRenderedPageBreak/>
        <w:t>（一）代表人证明文件原件及身份证明文件（加盖公章）；</w:t>
      </w:r>
    </w:p>
    <w:p w:rsidR="003D1EC9" w:rsidRPr="003D1EC9" w:rsidRDefault="003D1EC9" w:rsidP="003D1EC9">
      <w:pPr>
        <w:widowControl/>
        <w:spacing w:line="196"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 2）代理人及代表人授权委托书原件被授权人授权扫描件（加盖公章）；</w:t>
      </w:r>
    </w:p>
    <w:p w:rsidR="003D1EC9" w:rsidRPr="003D1EC9" w:rsidRDefault="003D1EC9" w:rsidP="003D1EC9">
      <w:pPr>
        <w:widowControl/>
        <w:spacing w:line="196"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（三）上述文件“二、申请人的资格要求”中第2项证明。</w:t>
      </w:r>
    </w:p>
    <w:p w:rsidR="003D1EC9" w:rsidRPr="003D1EC9" w:rsidRDefault="003D1EC9" w:rsidP="003D1EC9">
      <w:pPr>
        <w:widowControl/>
        <w:spacing w:line="196" w:lineRule="atLeast"/>
        <w:ind w:firstLine="422"/>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温馨提示：</w:t>
      </w:r>
    </w:p>
    <w:p w:rsidR="003D1EC9" w:rsidRPr="003D1EC9" w:rsidRDefault="003D1EC9" w:rsidP="003D1EC9">
      <w:pPr>
        <w:widowControl/>
        <w:spacing w:line="196"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1.以上材料（、投标人资格的第2项证明文件）要求时要求要求申请中的资格审查材料，要求时若未提供试产处理。</w:t>
      </w:r>
    </w:p>
    <w:p w:rsidR="003D1EC9" w:rsidRPr="003D1EC9" w:rsidRDefault="003D1EC9" w:rsidP="003D1EC9">
      <w:pPr>
        <w:widowControl/>
        <w:spacing w:line="196"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2. 报名通过审核后，招标文件电子版将通过邮箱（uhocai@163.com）发送到报名表上填写的邮箱中。</w:t>
      </w:r>
    </w:p>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四、提交标的时间和截止日期、开标时间</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时间： 202 2年3月7日14点30分00秒</w:t>
      </w:r>
      <w:r w:rsidRPr="003D1EC9">
        <w:rPr>
          <w:rFonts w:ascii="宋体" w:eastAsia="宋体" w:hAnsi="宋体" w:cs="宋体" w:hint="eastAsia"/>
          <w:b/>
          <w:bCs/>
          <w:color w:val="000000"/>
          <w:kern w:val="0"/>
        </w:rPr>
        <w:t>（北京时间）</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地点：深圳市福田区福田体育公园西北角友和招标代理服务中心（靠近北门）会议室</w:t>
      </w:r>
    </w:p>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五、公告期限：</w:t>
      </w:r>
      <w:r w:rsidRPr="003D1EC9">
        <w:rPr>
          <w:rFonts w:ascii="宋体" w:eastAsia="宋体" w:hAnsi="宋体" w:cs="宋体" w:hint="eastAsia"/>
          <w:color w:val="000000"/>
          <w:kern w:val="0"/>
          <w:szCs w:val="21"/>
        </w:rPr>
        <w:t>发布之日起5个</w:t>
      </w:r>
    </w:p>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六、其他补充职位：</w:t>
      </w:r>
    </w:p>
    <w:p w:rsidR="003D1EC9" w:rsidRPr="003D1EC9" w:rsidRDefault="003D1EC9" w:rsidP="003D1EC9">
      <w:pPr>
        <w:widowControl/>
        <w:spacing w:line="400" w:lineRule="atLeast"/>
        <w:ind w:left="420" w:hanging="278"/>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一</w:t>
      </w:r>
      <w:r w:rsidRPr="003D1EC9">
        <w:rPr>
          <w:rFonts w:ascii="宋体" w:eastAsia="宋体" w:hAnsi="宋体" w:cs="Segoe UI" w:hint="eastAsia"/>
          <w:b/>
          <w:bCs/>
          <w:color w:val="000000"/>
          <w:kern w:val="0"/>
        </w:rPr>
        <w:t>、解释及答疑事项：</w:t>
      </w:r>
    </w:p>
    <w:p w:rsidR="003D1EC9" w:rsidRPr="003D1EC9" w:rsidRDefault="003D1EC9" w:rsidP="003D1EC9">
      <w:pPr>
        <w:widowControl/>
        <w:spacing w:line="400" w:lineRule="atLeast"/>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  双方要求人采购人对推广文件进行形式加的，请于截止日期五日前，以书面盖单位公章通过或送达招标机构，须通过电话确认，及时不予受理。对招标文件进行在线处理或者修改，推广代理机构在截止日三日前的通知修改所有收受招标文件或者已根据供应商的要求进行推广。或者，以推广代理机构发布的通知为准。</w:t>
      </w:r>
    </w:p>
    <w:p w:rsidR="003D1EC9" w:rsidRPr="003D1EC9" w:rsidRDefault="003D1EC9" w:rsidP="003D1EC9">
      <w:pPr>
        <w:widowControl/>
        <w:spacing w:line="400" w:lineRule="atLeast"/>
        <w:ind w:left="420" w:hanging="278"/>
        <w:jc w:val="left"/>
        <w:rPr>
          <w:rFonts w:ascii="Segoe UI" w:eastAsia="宋体" w:hAnsi="Segoe UI" w:cs="Segoe UI"/>
          <w:color w:val="000000"/>
          <w:kern w:val="0"/>
          <w:sz w:val="13"/>
          <w:szCs w:val="13"/>
        </w:rPr>
      </w:pPr>
      <w:r w:rsidRPr="003D1EC9">
        <w:rPr>
          <w:rFonts w:ascii="宋体" w:eastAsia="宋体" w:hAnsi="宋体" w:cs="Segoe UI" w:hint="eastAsia"/>
          <w:b/>
          <w:bCs/>
          <w:color w:val="000000"/>
          <w:kern w:val="0"/>
          <w:szCs w:val="21"/>
        </w:rPr>
        <w:t>2.</w:t>
      </w:r>
      <w:r w:rsidRPr="003D1EC9">
        <w:rPr>
          <w:rFonts w:ascii="宋体" w:eastAsia="宋体" w:hAnsi="宋体" w:cs="Segoe UI" w:hint="eastAsia"/>
          <w:b/>
          <w:bCs/>
          <w:color w:val="000000"/>
          <w:kern w:val="0"/>
        </w:rPr>
        <w:t>重要提示：</w:t>
      </w:r>
    </w:p>
    <w:p w:rsidR="003D1EC9" w:rsidRPr="003D1EC9" w:rsidRDefault="003D1EC9" w:rsidP="003D1EC9">
      <w:pPr>
        <w:widowControl/>
        <w:spacing w:line="400" w:lineRule="atLeast"/>
        <w:ind w:firstLine="105"/>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（一）招标人有义务在招标期间浏览“相关项目信息查询网址”中各网站信息，招标人在相关网站上公布与本次招标项目相关的信息已送达各地区的人招标人不再行电话通知各投标人。</w:t>
      </w:r>
    </w:p>
    <w:p w:rsidR="003D1EC9" w:rsidRPr="003D1EC9" w:rsidRDefault="003D1EC9" w:rsidP="003D1EC9">
      <w:pPr>
        <w:widowControl/>
        <w:spacing w:line="400" w:lineRule="atLeast"/>
        <w:ind w:firstLine="105"/>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 2故重新启动的项目，因重新参与广告商的供应商重新开始施工采购，重新启动采购表）；否则，其作品将被拒绝。</w:t>
      </w:r>
    </w:p>
    <w:p w:rsidR="003D1EC9" w:rsidRPr="003D1EC9" w:rsidRDefault="003D1EC9" w:rsidP="003D1EC9">
      <w:pPr>
        <w:widowControl/>
        <w:spacing w:line="400" w:lineRule="atLeast"/>
        <w:ind w:firstLine="422"/>
        <w:jc w:val="left"/>
        <w:rPr>
          <w:rFonts w:ascii="Segoe UI" w:eastAsia="宋体" w:hAnsi="Segoe UI" w:cs="Segoe UI"/>
          <w:color w:val="000000"/>
          <w:kern w:val="0"/>
          <w:sz w:val="13"/>
          <w:szCs w:val="13"/>
        </w:rPr>
      </w:pPr>
      <w:r w:rsidRPr="003D1EC9">
        <w:rPr>
          <w:rFonts w:ascii="宋体" w:eastAsia="宋体" w:hAnsi="宋体" w:cs="Segoe UI" w:hint="eastAsia"/>
          <w:b/>
          <w:bCs/>
          <w:color w:val="000000"/>
          <w:kern w:val="0"/>
        </w:rPr>
        <w:t>3.本项目</w:t>
      </w:r>
      <w:r w:rsidRPr="003D1EC9">
        <w:rPr>
          <w:rFonts w:ascii="宋体" w:eastAsia="宋体" w:hAnsi="宋体" w:cs="Segoe UI" w:hint="eastAsia"/>
          <w:color w:val="000000"/>
          <w:kern w:val="0"/>
          <w:szCs w:val="21"/>
        </w:rPr>
        <w:t>财会行业为：</w:t>
      </w:r>
      <w:r w:rsidRPr="003D1EC9">
        <w:rPr>
          <w:rFonts w:ascii="宋体" w:eastAsia="宋体" w:hAnsi="宋体" w:cs="Segoe UI" w:hint="eastAsia"/>
          <w:color w:val="000000"/>
          <w:kern w:val="0"/>
          <w:szCs w:val="21"/>
          <w:u w:val="single"/>
        </w:rPr>
        <w:t>其他未列明行业</w:t>
      </w:r>
      <w:r w:rsidRPr="003D1EC9">
        <w:rPr>
          <w:rFonts w:ascii="宋体" w:eastAsia="宋体" w:hAnsi="宋体" w:cs="Segoe UI" w:hint="eastAsia"/>
          <w:color w:val="000000"/>
          <w:kern w:val="0"/>
          <w:szCs w:val="21"/>
        </w:rPr>
        <w:t>，需根据《政府采购促进企业发展管理办法》（库﹝ 2020﹞46号）的规定填写《企业类型申报函》。</w:t>
      </w:r>
    </w:p>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七、对本次提出要求，请按以下联系方式。</w:t>
      </w:r>
    </w:p>
    <w:p w:rsidR="003D1EC9" w:rsidRPr="003D1EC9" w:rsidRDefault="003D1EC9" w:rsidP="003D1EC9">
      <w:pPr>
        <w:widowControl/>
        <w:spacing w:line="400" w:lineRule="atLeast"/>
        <w:ind w:left="142"/>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  1.采购人信息</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名称    ：深圳市救助管理站</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地址    ：深圳市北环大道1032号救助管理站</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联系方式：陈工</w:t>
      </w:r>
      <w:r w:rsidRPr="003D1EC9">
        <w:rPr>
          <w:rFonts w:ascii="Times New Roman" w:eastAsia="宋体" w:hAnsi="Times New Roman" w:cs="Times New Roman"/>
          <w:color w:val="000000"/>
          <w:kern w:val="0"/>
          <w:szCs w:val="21"/>
        </w:rPr>
        <w:t>0755-</w:t>
      </w:r>
      <w:r w:rsidRPr="003D1EC9">
        <w:rPr>
          <w:rFonts w:ascii="宋体" w:eastAsia="宋体" w:hAnsi="宋体" w:cs="宋体" w:hint="eastAsia"/>
          <w:color w:val="000000"/>
          <w:kern w:val="0"/>
          <w:szCs w:val="21"/>
        </w:rPr>
        <w:t> 82400813 </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采购代理机构信息</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名称    ：友和保险有限公司</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地址    ：深圳市福田区福田体育公园西北角友和招标代理服务（靠近北门）</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联系方式：严定容0755-83881283  </w:t>
      </w:r>
    </w:p>
    <w:p w:rsidR="003D1EC9" w:rsidRPr="003D1EC9" w:rsidRDefault="003D1EC9" w:rsidP="003D1EC9">
      <w:pPr>
        <w:widowControl/>
        <w:spacing w:line="400" w:lineRule="atLeast"/>
        <w:ind w:left="142"/>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  2.项目联系方式</w:t>
      </w:r>
    </w:p>
    <w:p w:rsidR="002961B0" w:rsidRDefault="002961B0" w:rsidP="003D1EC9">
      <w:pPr>
        <w:widowControl/>
        <w:spacing w:line="400" w:lineRule="atLeast"/>
        <w:ind w:firstLine="420"/>
        <w:jc w:val="left"/>
        <w:rPr>
          <w:color w:val="000000"/>
        </w:rPr>
      </w:pPr>
      <w:r>
        <w:rPr>
          <w:rFonts w:hint="eastAsia"/>
          <w:color w:val="000000"/>
        </w:rPr>
        <w:lastRenderedPageBreak/>
        <w:t>项目联系人：严定容</w:t>
      </w:r>
    </w:p>
    <w:p w:rsidR="003D1EC9" w:rsidRPr="003D1EC9" w:rsidRDefault="003D1EC9" w:rsidP="003D1EC9">
      <w:pPr>
        <w:widowControl/>
        <w:spacing w:line="400"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电话：0755-83881283</w:t>
      </w:r>
    </w:p>
    <w:p w:rsidR="003D1EC9" w:rsidRPr="003D1EC9" w:rsidRDefault="003D1EC9" w:rsidP="003D1EC9">
      <w:pPr>
        <w:widowControl/>
        <w:spacing w:line="400" w:lineRule="atLeast"/>
        <w:ind w:left="142"/>
        <w:jc w:val="left"/>
        <w:rPr>
          <w:rFonts w:ascii="Segoe UI" w:eastAsia="宋体" w:hAnsi="Segoe UI" w:cs="Segoe UI"/>
          <w:color w:val="000000"/>
          <w:kern w:val="0"/>
          <w:sz w:val="13"/>
          <w:szCs w:val="13"/>
        </w:rPr>
      </w:pPr>
      <w:r w:rsidRPr="003D1EC9">
        <w:rPr>
          <w:rFonts w:ascii="宋体" w:eastAsia="宋体" w:hAnsi="宋体" w:cs="Segoe UI" w:hint="eastAsia"/>
          <w:color w:val="000000"/>
          <w:kern w:val="0"/>
          <w:szCs w:val="21"/>
        </w:rPr>
        <w:t>  3.相关项目信息查询网址</w:t>
      </w:r>
    </w:p>
    <w:p w:rsidR="003D1EC9" w:rsidRPr="003D1EC9" w:rsidRDefault="003D1EC9" w:rsidP="003D1EC9">
      <w:pPr>
        <w:widowControl/>
        <w:spacing w:line="196"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深圳公共资源交易中心（深圳交易集团有限公司政府采购业务分公司</w:t>
      </w:r>
      <w:r w:rsidRPr="003D1EC9">
        <w:rPr>
          <w:rFonts w:ascii="Times New Roman" w:eastAsia="宋体" w:hAnsi="Times New Roman" w:cs="Times New Roman"/>
          <w:color w:val="000000"/>
          <w:kern w:val="0"/>
          <w:szCs w:val="21"/>
        </w:rPr>
        <w:t>http://www.szggzy.com/</w:t>
      </w:r>
    </w:p>
    <w:p w:rsidR="003D1EC9" w:rsidRPr="003D1EC9" w:rsidRDefault="003D1EC9" w:rsidP="003D1EC9">
      <w:pPr>
        <w:widowControl/>
        <w:spacing w:line="196" w:lineRule="atLeast"/>
        <w:ind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朋友和招标代理服务网 </w:t>
      </w:r>
      <w:r w:rsidRPr="003D1EC9">
        <w:rPr>
          <w:rFonts w:ascii="Times New Roman" w:eastAsia="宋体" w:hAnsi="Times New Roman" w:cs="Times New Roman"/>
          <w:color w:val="000000"/>
          <w:kern w:val="0"/>
          <w:szCs w:val="21"/>
        </w:rPr>
        <w:t>http://yhzb.uho.cn/</w:t>
      </w:r>
    </w:p>
    <w:p w:rsidR="003D1EC9" w:rsidRPr="003D1EC9" w:rsidRDefault="003D1EC9" w:rsidP="003D1EC9">
      <w:pPr>
        <w:widowControl/>
        <w:spacing w:line="400" w:lineRule="atLeast"/>
        <w:jc w:val="left"/>
        <w:rPr>
          <w:rFonts w:ascii="宋体" w:eastAsia="宋体" w:hAnsi="宋体" w:cs="宋体"/>
          <w:color w:val="000000"/>
          <w:kern w:val="0"/>
          <w:sz w:val="24"/>
          <w:szCs w:val="24"/>
        </w:rPr>
      </w:pPr>
      <w:r w:rsidRPr="003D1EC9">
        <w:rPr>
          <w:rFonts w:ascii="宋体" w:eastAsia="宋体" w:hAnsi="宋体" w:cs="宋体" w:hint="eastAsia"/>
          <w:b/>
          <w:bCs/>
          <w:color w:val="000000"/>
          <w:kern w:val="0"/>
        </w:rPr>
        <w:t>八、银行账户信息：</w:t>
      </w:r>
    </w:p>
    <w:tbl>
      <w:tblPr>
        <w:tblW w:w="5447" w:type="dxa"/>
        <w:jc w:val="center"/>
        <w:tblCellSpacing w:w="0" w:type="dxa"/>
        <w:tblCellMar>
          <w:top w:w="15" w:type="dxa"/>
          <w:left w:w="15" w:type="dxa"/>
          <w:bottom w:w="15" w:type="dxa"/>
          <w:right w:w="15" w:type="dxa"/>
        </w:tblCellMar>
        <w:tblLook w:val="04A0" w:firstRow="1" w:lastRow="0" w:firstColumn="1" w:lastColumn="0" w:noHBand="0" w:noVBand="1"/>
      </w:tblPr>
      <w:tblGrid>
        <w:gridCol w:w="2092"/>
        <w:gridCol w:w="3355"/>
      </w:tblGrid>
      <w:tr w:rsidR="003D1EC9" w:rsidRPr="003D1EC9" w:rsidTr="003D1EC9">
        <w:trPr>
          <w:trHeight w:val="317"/>
          <w:tblCellSpacing w:w="0" w:type="dxa"/>
          <w:jc w:val="center"/>
        </w:trPr>
        <w:tc>
          <w:tcPr>
            <w:tcW w:w="2092" w:type="dxa"/>
            <w:tcBorders>
              <w:top w:val="double" w:sz="2" w:space="0" w:color="auto"/>
              <w:left w:val="double" w:sz="2" w:space="0" w:color="auto"/>
              <w:bottom w:val="outset" w:sz="8" w:space="0" w:color="auto"/>
              <w:right w:val="outset" w:sz="8" w:space="0" w:color="auto"/>
            </w:tcBorders>
            <w:tcMar>
              <w:top w:w="0" w:type="dxa"/>
              <w:left w:w="108" w:type="dxa"/>
              <w:bottom w:w="0" w:type="dxa"/>
              <w:right w:w="108" w:type="dxa"/>
            </w:tcMar>
            <w:vAlign w:val="center"/>
            <w:hideMark/>
          </w:tcPr>
          <w:p w:rsidR="003D1EC9" w:rsidRPr="003D1EC9" w:rsidRDefault="003D1EC9" w:rsidP="003D1EC9">
            <w:pPr>
              <w:widowControl/>
              <w:spacing w:line="400" w:lineRule="atLeast"/>
              <w:jc w:val="left"/>
              <w:rPr>
                <w:rFonts w:ascii="宋体" w:eastAsia="宋体" w:hAnsi="宋体" w:cs="宋体"/>
                <w:kern w:val="0"/>
                <w:sz w:val="24"/>
                <w:szCs w:val="24"/>
              </w:rPr>
            </w:pPr>
            <w:r w:rsidRPr="003D1EC9">
              <w:rPr>
                <w:rFonts w:ascii="宋体" w:eastAsia="宋体" w:hAnsi="宋体" w:cs="宋体" w:hint="eastAsia"/>
                <w:kern w:val="0"/>
                <w:szCs w:val="21"/>
              </w:rPr>
              <w:t>开户银行</w:t>
            </w:r>
          </w:p>
        </w:tc>
        <w:tc>
          <w:tcPr>
            <w:tcW w:w="3355" w:type="dxa"/>
            <w:tcBorders>
              <w:top w:val="double" w:sz="2" w:space="0" w:color="auto"/>
              <w:left w:val="outset" w:sz="8" w:space="0" w:color="auto"/>
              <w:bottom w:val="outset" w:sz="8" w:space="0" w:color="auto"/>
              <w:right w:val="double" w:sz="2" w:space="0" w:color="auto"/>
            </w:tcBorders>
            <w:tcMar>
              <w:top w:w="0" w:type="dxa"/>
              <w:left w:w="108" w:type="dxa"/>
              <w:bottom w:w="0" w:type="dxa"/>
              <w:right w:w="108" w:type="dxa"/>
            </w:tcMar>
            <w:vAlign w:val="center"/>
            <w:hideMark/>
          </w:tcPr>
          <w:p w:rsidR="003D1EC9" w:rsidRPr="003D1EC9" w:rsidRDefault="003D1EC9" w:rsidP="003D1EC9">
            <w:pPr>
              <w:widowControl/>
              <w:spacing w:line="400" w:lineRule="atLeast"/>
              <w:jc w:val="left"/>
              <w:rPr>
                <w:rFonts w:ascii="宋体" w:eastAsia="宋体" w:hAnsi="宋体" w:cs="宋体"/>
                <w:kern w:val="0"/>
                <w:sz w:val="24"/>
                <w:szCs w:val="24"/>
              </w:rPr>
            </w:pPr>
            <w:r w:rsidRPr="003D1EC9">
              <w:rPr>
                <w:rFonts w:ascii="宋体" w:eastAsia="宋体" w:hAnsi="宋体" w:cs="宋体" w:hint="eastAsia"/>
                <w:kern w:val="0"/>
                <w:szCs w:val="21"/>
              </w:rPr>
              <w:t>中国民生银行深圳分行福田支行</w:t>
            </w:r>
          </w:p>
        </w:tc>
      </w:tr>
      <w:tr w:rsidR="003D1EC9" w:rsidRPr="003D1EC9" w:rsidTr="003D1EC9">
        <w:trPr>
          <w:trHeight w:val="317"/>
          <w:tblCellSpacing w:w="0" w:type="dxa"/>
          <w:jc w:val="center"/>
        </w:trPr>
        <w:tc>
          <w:tcPr>
            <w:tcW w:w="2092" w:type="dxa"/>
            <w:tcBorders>
              <w:top w:val="outset" w:sz="8" w:space="0" w:color="auto"/>
              <w:left w:val="double" w:sz="2" w:space="0" w:color="auto"/>
              <w:bottom w:val="outset" w:sz="8" w:space="0" w:color="auto"/>
              <w:right w:val="outset" w:sz="8" w:space="0" w:color="auto"/>
            </w:tcBorders>
            <w:tcMar>
              <w:top w:w="0" w:type="dxa"/>
              <w:left w:w="108" w:type="dxa"/>
              <w:bottom w:w="0" w:type="dxa"/>
              <w:right w:w="108" w:type="dxa"/>
            </w:tcMar>
            <w:vAlign w:val="center"/>
            <w:hideMark/>
          </w:tcPr>
          <w:p w:rsidR="003D1EC9" w:rsidRPr="003D1EC9" w:rsidRDefault="003D1EC9" w:rsidP="003D1EC9">
            <w:pPr>
              <w:widowControl/>
              <w:spacing w:line="400" w:lineRule="atLeast"/>
              <w:jc w:val="left"/>
              <w:rPr>
                <w:rFonts w:ascii="宋体" w:eastAsia="宋体" w:hAnsi="宋体" w:cs="宋体"/>
                <w:kern w:val="0"/>
                <w:sz w:val="24"/>
                <w:szCs w:val="24"/>
              </w:rPr>
            </w:pPr>
            <w:r w:rsidRPr="003D1EC9">
              <w:rPr>
                <w:rFonts w:ascii="宋体" w:eastAsia="宋体" w:hAnsi="宋体" w:cs="宋体" w:hint="eastAsia"/>
                <w:kern w:val="0"/>
                <w:szCs w:val="21"/>
              </w:rPr>
              <w:t>收款单位</w:t>
            </w:r>
          </w:p>
        </w:tc>
        <w:tc>
          <w:tcPr>
            <w:tcW w:w="3355" w:type="dxa"/>
            <w:tcBorders>
              <w:top w:val="outset" w:sz="8" w:space="0" w:color="auto"/>
              <w:left w:val="outset" w:sz="8" w:space="0" w:color="auto"/>
              <w:bottom w:val="outset" w:sz="8" w:space="0" w:color="auto"/>
              <w:right w:val="double" w:sz="2" w:space="0" w:color="auto"/>
            </w:tcBorders>
            <w:tcMar>
              <w:top w:w="0" w:type="dxa"/>
              <w:left w:w="108" w:type="dxa"/>
              <w:bottom w:w="0" w:type="dxa"/>
              <w:right w:w="108" w:type="dxa"/>
            </w:tcMar>
            <w:vAlign w:val="center"/>
            <w:hideMark/>
          </w:tcPr>
          <w:p w:rsidR="003D1EC9" w:rsidRPr="003D1EC9" w:rsidRDefault="003D1EC9" w:rsidP="003D1EC9">
            <w:pPr>
              <w:widowControl/>
              <w:spacing w:line="400" w:lineRule="atLeast"/>
              <w:jc w:val="left"/>
              <w:rPr>
                <w:rFonts w:ascii="宋体" w:eastAsia="宋体" w:hAnsi="宋体" w:cs="宋体"/>
                <w:kern w:val="0"/>
                <w:sz w:val="24"/>
                <w:szCs w:val="24"/>
              </w:rPr>
            </w:pPr>
            <w:r w:rsidRPr="003D1EC9">
              <w:rPr>
                <w:rFonts w:ascii="宋体" w:eastAsia="宋体" w:hAnsi="宋体" w:cs="宋体" w:hint="eastAsia"/>
                <w:kern w:val="0"/>
                <w:szCs w:val="21"/>
              </w:rPr>
              <w:t>友和保险经纪有限公司</w:t>
            </w:r>
          </w:p>
        </w:tc>
      </w:tr>
      <w:tr w:rsidR="003D1EC9" w:rsidRPr="003D1EC9" w:rsidTr="003D1EC9">
        <w:trPr>
          <w:trHeight w:val="329"/>
          <w:tblCellSpacing w:w="0" w:type="dxa"/>
          <w:jc w:val="center"/>
        </w:trPr>
        <w:tc>
          <w:tcPr>
            <w:tcW w:w="2092" w:type="dxa"/>
            <w:tcBorders>
              <w:top w:val="outset" w:sz="8" w:space="0" w:color="auto"/>
              <w:left w:val="double" w:sz="2" w:space="0" w:color="auto"/>
              <w:bottom w:val="double" w:sz="2" w:space="0" w:color="auto"/>
              <w:right w:val="outset" w:sz="8" w:space="0" w:color="auto"/>
            </w:tcBorders>
            <w:tcMar>
              <w:top w:w="0" w:type="dxa"/>
              <w:left w:w="108" w:type="dxa"/>
              <w:bottom w:w="0" w:type="dxa"/>
              <w:right w:w="108" w:type="dxa"/>
            </w:tcMar>
            <w:vAlign w:val="center"/>
            <w:hideMark/>
          </w:tcPr>
          <w:p w:rsidR="003D1EC9" w:rsidRPr="003D1EC9" w:rsidRDefault="003D1EC9" w:rsidP="003D1EC9">
            <w:pPr>
              <w:widowControl/>
              <w:spacing w:line="400" w:lineRule="atLeast"/>
              <w:jc w:val="left"/>
              <w:rPr>
                <w:rFonts w:ascii="宋体" w:eastAsia="宋体" w:hAnsi="宋体" w:cs="宋体"/>
                <w:kern w:val="0"/>
                <w:sz w:val="24"/>
                <w:szCs w:val="24"/>
              </w:rPr>
            </w:pPr>
            <w:r w:rsidRPr="003D1EC9">
              <w:rPr>
                <w:rFonts w:ascii="宋体" w:eastAsia="宋体" w:hAnsi="宋体" w:cs="宋体" w:hint="eastAsia"/>
                <w:kern w:val="0"/>
                <w:szCs w:val="21"/>
              </w:rPr>
              <w:t>银行账户</w:t>
            </w:r>
          </w:p>
        </w:tc>
        <w:tc>
          <w:tcPr>
            <w:tcW w:w="3355" w:type="dxa"/>
            <w:tcBorders>
              <w:top w:val="outset" w:sz="8" w:space="0" w:color="auto"/>
              <w:left w:val="outset" w:sz="8" w:space="0" w:color="auto"/>
              <w:bottom w:val="double" w:sz="2" w:space="0" w:color="auto"/>
              <w:right w:val="double" w:sz="2" w:space="0" w:color="auto"/>
            </w:tcBorders>
            <w:tcMar>
              <w:top w:w="0" w:type="dxa"/>
              <w:left w:w="108" w:type="dxa"/>
              <w:bottom w:w="0" w:type="dxa"/>
              <w:right w:w="108" w:type="dxa"/>
            </w:tcMar>
            <w:vAlign w:val="center"/>
            <w:hideMark/>
          </w:tcPr>
          <w:p w:rsidR="003D1EC9" w:rsidRPr="003D1EC9" w:rsidRDefault="003D1EC9" w:rsidP="003D1EC9">
            <w:pPr>
              <w:widowControl/>
              <w:spacing w:line="400" w:lineRule="atLeast"/>
              <w:jc w:val="left"/>
              <w:rPr>
                <w:rFonts w:ascii="宋体" w:eastAsia="宋体" w:hAnsi="宋体" w:cs="宋体"/>
                <w:kern w:val="0"/>
                <w:sz w:val="24"/>
                <w:szCs w:val="24"/>
              </w:rPr>
            </w:pPr>
            <w:r w:rsidRPr="003D1EC9">
              <w:rPr>
                <w:rFonts w:ascii="宋体" w:eastAsia="宋体" w:hAnsi="宋体" w:cs="宋体" w:hint="eastAsia"/>
                <w:kern w:val="0"/>
                <w:szCs w:val="21"/>
              </w:rPr>
              <w:t>1806014170017592</w:t>
            </w:r>
          </w:p>
        </w:tc>
      </w:tr>
    </w:tbl>
    <w:p w:rsidR="003D1EC9" w:rsidRPr="003D1EC9" w:rsidRDefault="003D1EC9" w:rsidP="003D1EC9">
      <w:pPr>
        <w:widowControl/>
        <w:spacing w:line="400" w:lineRule="atLeast"/>
        <w:ind w:right="420"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 </w:t>
      </w:r>
    </w:p>
    <w:p w:rsidR="003D1EC9" w:rsidRPr="003D1EC9" w:rsidRDefault="003D1EC9" w:rsidP="003D1EC9">
      <w:pPr>
        <w:widowControl/>
        <w:spacing w:line="400" w:lineRule="atLeast"/>
        <w:ind w:right="420" w:firstLine="420"/>
        <w:jc w:val="lef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 </w:t>
      </w:r>
    </w:p>
    <w:p w:rsidR="003D1EC9" w:rsidRPr="003D1EC9" w:rsidRDefault="003D1EC9" w:rsidP="003D1EC9">
      <w:pPr>
        <w:widowControl/>
        <w:spacing w:line="400" w:lineRule="atLeast"/>
        <w:ind w:right="210"/>
        <w:jc w:val="righ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友和保险经纪有限公司</w:t>
      </w:r>
    </w:p>
    <w:p w:rsidR="003D1EC9" w:rsidRPr="003D1EC9" w:rsidRDefault="003D1EC9" w:rsidP="003D1EC9">
      <w:pPr>
        <w:widowControl/>
        <w:spacing w:line="400" w:lineRule="atLeast"/>
        <w:ind w:right="210"/>
        <w:jc w:val="right"/>
        <w:rPr>
          <w:rFonts w:ascii="宋体" w:eastAsia="宋体" w:hAnsi="宋体" w:cs="宋体"/>
          <w:color w:val="000000"/>
          <w:kern w:val="0"/>
          <w:sz w:val="24"/>
          <w:szCs w:val="24"/>
        </w:rPr>
      </w:pPr>
      <w:r w:rsidRPr="003D1EC9">
        <w:rPr>
          <w:rFonts w:ascii="宋体" w:eastAsia="宋体" w:hAnsi="宋体" w:cs="宋体" w:hint="eastAsia"/>
          <w:color w:val="000000"/>
          <w:kern w:val="0"/>
          <w:szCs w:val="21"/>
        </w:rPr>
        <w:t>202</w:t>
      </w:r>
      <w:bookmarkStart w:id="0" w:name="_GoBack"/>
      <w:bookmarkEnd w:id="0"/>
      <w:r w:rsidRPr="003D1EC9">
        <w:rPr>
          <w:rFonts w:ascii="宋体" w:eastAsia="宋体" w:hAnsi="宋体" w:cs="宋体" w:hint="eastAsia"/>
          <w:color w:val="000000"/>
          <w:kern w:val="0"/>
          <w:szCs w:val="21"/>
        </w:rPr>
        <w:t>2年2月22日</w:t>
      </w:r>
    </w:p>
    <w:p w:rsidR="00585217" w:rsidRDefault="00585217"/>
    <w:sectPr w:rsidR="00585217" w:rsidSect="005852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DE7" w:rsidRDefault="00337DE7" w:rsidP="003D1EC9">
      <w:r>
        <w:separator/>
      </w:r>
    </w:p>
  </w:endnote>
  <w:endnote w:type="continuationSeparator" w:id="0">
    <w:p w:rsidR="00337DE7" w:rsidRDefault="00337DE7" w:rsidP="003D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DE7" w:rsidRDefault="00337DE7" w:rsidP="003D1EC9">
      <w:r>
        <w:separator/>
      </w:r>
    </w:p>
  </w:footnote>
  <w:footnote w:type="continuationSeparator" w:id="0">
    <w:p w:rsidR="00337DE7" w:rsidRDefault="00337DE7" w:rsidP="003D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1EC9"/>
    <w:rsid w:val="001B4DFE"/>
    <w:rsid w:val="002961B0"/>
    <w:rsid w:val="00337DE7"/>
    <w:rsid w:val="003D1EC9"/>
    <w:rsid w:val="0058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447E8"/>
  <w15:docId w15:val="{CA41A03D-D78A-471B-96FE-66423415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217"/>
    <w:pPr>
      <w:widowControl w:val="0"/>
      <w:jc w:val="both"/>
    </w:pPr>
  </w:style>
  <w:style w:type="paragraph" w:styleId="2">
    <w:name w:val="heading 2"/>
    <w:basedOn w:val="a"/>
    <w:link w:val="20"/>
    <w:uiPriority w:val="9"/>
    <w:qFormat/>
    <w:rsid w:val="003D1E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1E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D1EC9"/>
    <w:rPr>
      <w:sz w:val="18"/>
      <w:szCs w:val="18"/>
    </w:rPr>
  </w:style>
  <w:style w:type="paragraph" w:styleId="a5">
    <w:name w:val="footer"/>
    <w:basedOn w:val="a"/>
    <w:link w:val="a6"/>
    <w:uiPriority w:val="99"/>
    <w:semiHidden/>
    <w:unhideWhenUsed/>
    <w:rsid w:val="003D1EC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D1EC9"/>
    <w:rPr>
      <w:sz w:val="18"/>
      <w:szCs w:val="18"/>
    </w:rPr>
  </w:style>
  <w:style w:type="character" w:customStyle="1" w:styleId="20">
    <w:name w:val="标题 2 字符"/>
    <w:basedOn w:val="a0"/>
    <w:link w:val="2"/>
    <w:uiPriority w:val="9"/>
    <w:rsid w:val="003D1EC9"/>
    <w:rPr>
      <w:rFonts w:ascii="宋体" w:eastAsia="宋体" w:hAnsi="宋体" w:cs="宋体"/>
      <w:b/>
      <w:bCs/>
      <w:kern w:val="0"/>
      <w:sz w:val="36"/>
      <w:szCs w:val="36"/>
    </w:rPr>
  </w:style>
  <w:style w:type="character" w:styleId="a7">
    <w:name w:val="Strong"/>
    <w:basedOn w:val="a0"/>
    <w:uiPriority w:val="22"/>
    <w:qFormat/>
    <w:rsid w:val="003D1EC9"/>
    <w:rPr>
      <w:b/>
      <w:bCs/>
    </w:rPr>
  </w:style>
  <w:style w:type="paragraph" w:customStyle="1" w:styleId="18">
    <w:name w:val="18"/>
    <w:basedOn w:val="a"/>
    <w:rsid w:val="003D1EC9"/>
    <w:pPr>
      <w:widowControl/>
      <w:spacing w:before="100" w:beforeAutospacing="1" w:after="100" w:afterAutospacing="1"/>
      <w:jc w:val="left"/>
    </w:pPr>
    <w:rPr>
      <w:rFonts w:ascii="宋体" w:eastAsia="宋体" w:hAnsi="宋体" w:cs="宋体"/>
      <w:kern w:val="0"/>
      <w:sz w:val="24"/>
      <w:szCs w:val="24"/>
    </w:rPr>
  </w:style>
  <w:style w:type="paragraph" w:styleId="a8">
    <w:name w:val="Normal Indent"/>
    <w:basedOn w:val="a"/>
    <w:uiPriority w:val="99"/>
    <w:unhideWhenUsed/>
    <w:rsid w:val="003D1E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48191">
      <w:bodyDiv w:val="1"/>
      <w:marLeft w:val="0"/>
      <w:marRight w:val="0"/>
      <w:marTop w:val="0"/>
      <w:marBottom w:val="0"/>
      <w:divBdr>
        <w:top w:val="none" w:sz="0" w:space="0" w:color="auto"/>
        <w:left w:val="none" w:sz="0" w:space="0" w:color="auto"/>
        <w:bottom w:val="none" w:sz="0" w:space="0" w:color="auto"/>
        <w:right w:val="none" w:sz="0" w:space="0" w:color="auto"/>
      </w:divBdr>
      <w:divsChild>
        <w:div w:id="1914125602">
          <w:marLeft w:val="0"/>
          <w:marRight w:val="0"/>
          <w:marTop w:val="0"/>
          <w:marBottom w:val="0"/>
          <w:divBdr>
            <w:top w:val="none" w:sz="0" w:space="0" w:color="auto"/>
            <w:left w:val="none" w:sz="0" w:space="0" w:color="auto"/>
            <w:bottom w:val="none" w:sz="0" w:space="0" w:color="auto"/>
            <w:right w:val="none" w:sz="0" w:space="0" w:color="auto"/>
          </w:divBdr>
        </w:div>
        <w:div w:id="1607957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1667</Characters>
  <Application>Microsoft Office Word</Application>
  <DocSecurity>0</DocSecurity>
  <Lines>13</Lines>
  <Paragraphs>3</Paragraphs>
  <ScaleCrop>false</ScaleCrop>
  <Company>Chinese ORG</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曾育平</dc:creator>
  <cp:keywords/>
  <dc:description/>
  <cp:lastModifiedBy>Chinese User</cp:lastModifiedBy>
  <cp:revision>3</cp:revision>
  <dcterms:created xsi:type="dcterms:W3CDTF">2022-05-24T09:15:00Z</dcterms:created>
  <dcterms:modified xsi:type="dcterms:W3CDTF">2022-05-25T07:52:00Z</dcterms:modified>
</cp:coreProperties>
</file>