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6F" w:rsidRDefault="00095A6F"/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95A6F">
        <w:trPr>
          <w:trHeight w:val="226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095A6F" w:rsidRDefault="0081202D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FF"/>
                <w:sz w:val="36"/>
                <w:szCs w:val="36"/>
              </w:rPr>
              <w:t>深圳市救助管理站安全消防等工作事项服务项目（</w:t>
            </w:r>
            <w:r>
              <w:rPr>
                <w:rStyle w:val="a4"/>
                <w:rFonts w:ascii="宋体" w:eastAsia="宋体" w:hAnsi="宋体" w:cs="宋体" w:hint="eastAsia"/>
                <w:color w:val="0000FF"/>
                <w:sz w:val="36"/>
                <w:szCs w:val="36"/>
              </w:rPr>
              <w:t>A</w:t>
            </w:r>
            <w:r>
              <w:rPr>
                <w:rStyle w:val="a4"/>
                <w:rFonts w:ascii="宋体" w:eastAsia="宋体" w:hAnsi="宋体" w:cs="宋体" w:hint="eastAsia"/>
                <w:color w:val="0000FF"/>
                <w:sz w:val="36"/>
                <w:szCs w:val="36"/>
              </w:rPr>
              <w:t>包）</w:t>
            </w:r>
          </w:p>
          <w:p w:rsidR="00095A6F" w:rsidRDefault="0081202D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FF"/>
                <w:sz w:val="36"/>
                <w:szCs w:val="36"/>
              </w:rPr>
              <w:t>变更公告</w:t>
            </w:r>
          </w:p>
        </w:tc>
      </w:tr>
      <w:tr w:rsidR="00095A6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95A6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95A6F" w:rsidRDefault="00095A6F">
                  <w:pPr>
                    <w:rPr>
                      <w:rFonts w:ascii="宋体"/>
                      <w:sz w:val="20"/>
                      <w:szCs w:val="20"/>
                    </w:rPr>
                  </w:pPr>
                </w:p>
              </w:tc>
            </w:tr>
          </w:tbl>
          <w:p w:rsidR="00095A6F" w:rsidRDefault="00095A6F">
            <w:pPr>
              <w:jc w:val="center"/>
              <w:rPr>
                <w:sz w:val="20"/>
                <w:szCs w:val="20"/>
              </w:rPr>
            </w:pPr>
          </w:p>
        </w:tc>
      </w:tr>
      <w:tr w:rsidR="00095A6F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95A6F" w:rsidRDefault="0081202D">
            <w:pPr>
              <w:widowControl/>
              <w:pBdr>
                <w:bottom w:val="dashed" w:sz="6" w:space="0" w:color="000000"/>
              </w:pBdr>
              <w:jc w:val="center"/>
            </w:pPr>
            <w:r>
              <w:rPr>
                <w:sz w:val="24"/>
              </w:rPr>
              <w:pict>
                <v:rect id="_x0000_i1026" style="width:561.95pt;height:1.5pt" o:hrpct="0" o:hralign="center" o:hrstd="t" o:hr="t" fillcolor="#a0a0a0" stroked="f"/>
              </w:pict>
            </w:r>
          </w:p>
        </w:tc>
      </w:tr>
    </w:tbl>
    <w:p w:rsidR="00095A6F" w:rsidRDefault="00095A6F">
      <w:pPr>
        <w:rPr>
          <w:vanish/>
          <w:sz w:val="24"/>
        </w:rPr>
      </w:pPr>
    </w:p>
    <w:tbl>
      <w:tblPr>
        <w:tblW w:w="8511" w:type="dxa"/>
        <w:jc w:val="center"/>
        <w:tblBorders>
          <w:top w:val="outset" w:sz="6" w:space="0" w:color="F0F0F0"/>
          <w:left w:val="outset" w:sz="6" w:space="0" w:color="F0F0F0"/>
          <w:bottom w:val="outset" w:sz="6" w:space="0" w:color="F0F0F0"/>
          <w:right w:val="outset" w:sz="6" w:space="0" w:color="F0F0F0"/>
          <w:insideH w:val="outset" w:sz="6" w:space="0" w:color="F0F0F0"/>
          <w:insideV w:val="outset" w:sz="6" w:space="0" w:color="F0F0F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511"/>
      </w:tblGrid>
      <w:tr w:rsidR="00095A6F">
        <w:trPr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一、项目基本情况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firstLine="420"/>
            </w:pPr>
            <w:r>
              <w:rPr>
                <w:rFonts w:ascii="宋体" w:eastAsia="宋体" w:hAnsi="宋体" w:cs="宋体" w:hint="eastAsia"/>
              </w:rPr>
              <w:t>原公告的采购项目编号：</w:t>
            </w:r>
            <w:r>
              <w:rPr>
                <w:rFonts w:ascii="宋体" w:eastAsia="宋体" w:hAnsi="宋体" w:cs="宋体" w:hint="eastAsia"/>
              </w:rPr>
              <w:t>1243-456OTC2106704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原公告的采购项目名称：深圳市救助管理站安全消防等工作事项服务项目（</w:t>
            </w:r>
            <w:r>
              <w:rPr>
                <w:rFonts w:ascii="宋体" w:eastAsia="宋体" w:hAnsi="宋体" w:cs="宋体" w:hint="eastAsia"/>
              </w:rPr>
              <w:t>A</w:t>
            </w:r>
            <w:r>
              <w:rPr>
                <w:rFonts w:ascii="宋体" w:eastAsia="宋体" w:hAnsi="宋体" w:cs="宋体" w:hint="eastAsia"/>
              </w:rPr>
              <w:t>包）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首次公告日期：</w:t>
            </w:r>
            <w:r>
              <w:rPr>
                <w:rFonts w:ascii="宋体" w:eastAsia="宋体" w:hAnsi="宋体" w:cs="宋体" w:hint="eastAsia"/>
              </w:rPr>
              <w:t>2021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>31</w:t>
            </w:r>
            <w:r>
              <w:rPr>
                <w:rFonts w:ascii="宋体" w:eastAsia="宋体" w:hAnsi="宋体" w:cs="宋体" w:hint="eastAsia"/>
              </w:rPr>
              <w:t>日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   </w:t>
            </w:r>
            <w:r>
              <w:rPr>
                <w:rFonts w:ascii="宋体" w:eastAsia="宋体" w:hAnsi="宋体" w:cs="宋体" w:hint="eastAsia"/>
              </w:rPr>
              <w:t>二、更正信息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firstLine="420"/>
            </w:pPr>
            <w:r>
              <w:rPr>
                <w:rFonts w:ascii="宋体" w:eastAsia="宋体" w:hAnsi="宋体" w:cs="宋体" w:hint="eastAsia"/>
              </w:rPr>
              <w:t>更正事项：</w:t>
            </w:r>
            <w:r>
              <w:rPr>
                <w:rFonts w:ascii="MS Gothic" w:eastAsia="MS Gothic" w:hAnsi="MS Gothic" w:cs="MS Gothic"/>
              </w:rPr>
              <w:t>☑</w:t>
            </w:r>
            <w:r>
              <w:rPr>
                <w:rFonts w:ascii="宋体" w:eastAsia="宋体" w:hAnsi="宋体" w:cs="宋体" w:hint="eastAsia"/>
              </w:rPr>
              <w:t>采购公告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MS Gothic" w:eastAsia="MS Gothic" w:hAnsi="MS Gothic" w:cs="MS Gothic" w:hint="eastAsia"/>
              </w:rPr>
              <w:t>☑</w:t>
            </w:r>
            <w:r>
              <w:rPr>
                <w:rFonts w:ascii="宋体" w:eastAsia="宋体" w:hAnsi="宋体" w:cs="宋体" w:hint="eastAsia"/>
              </w:rPr>
              <w:t>采购文件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□采购结果</w:t>
            </w:r>
            <w:r>
              <w:rPr>
                <w:rFonts w:ascii="宋体" w:eastAsia="宋体" w:hAnsi="宋体" w:cs="宋体" w:hint="eastAsia"/>
              </w:rPr>
              <w:t>    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Style w:val="a4"/>
                <w:rFonts w:ascii="宋体" w:eastAsia="宋体" w:hAnsi="宋体" w:cs="宋体" w:hint="eastAsia"/>
              </w:rPr>
              <w:t>更正内容（一）：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第五章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项目要求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二、投标人资格要求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新增内容：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）投标人须具有防雷检测资质，并在气象局备案登记，并通过检测资质认定，提供资质复印件加盖公章。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更正内容：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​本项目接受联合体投标，但组成联合体单位最多不得超过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家。联合体主体及联合体成员须满足第（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）、第（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）、</w:t>
            </w:r>
            <w:r>
              <w:rPr>
                <w:rStyle w:val="a4"/>
                <w:rFonts w:ascii="宋体" w:eastAsia="宋体" w:hAnsi="宋体" w:cs="宋体" w:hint="eastAsia"/>
              </w:rPr>
              <w:t>第（</w:t>
            </w:r>
            <w:r>
              <w:rPr>
                <w:rStyle w:val="a4"/>
                <w:rFonts w:ascii="宋体" w:eastAsia="宋体" w:hAnsi="宋体" w:cs="宋体" w:hint="eastAsia"/>
              </w:rPr>
              <w:t>7</w:t>
            </w:r>
            <w:r>
              <w:rPr>
                <w:rStyle w:val="a4"/>
                <w:rFonts w:ascii="宋体" w:eastAsia="宋体" w:hAnsi="宋体" w:cs="宋体" w:hint="eastAsia"/>
              </w:rPr>
              <w:t>）</w:t>
            </w:r>
            <w:proofErr w:type="gramStart"/>
            <w:r>
              <w:rPr>
                <w:rStyle w:val="a4"/>
                <w:rFonts w:ascii="宋体" w:eastAsia="宋体" w:hAnsi="宋体" w:cs="宋体" w:hint="eastAsia"/>
              </w:rPr>
              <w:t>项</w:t>
            </w:r>
            <w:r>
              <w:rPr>
                <w:rFonts w:ascii="宋体" w:eastAsia="宋体" w:hAnsi="宋体" w:cs="宋体" w:hint="eastAsia"/>
              </w:rPr>
              <w:t>资格</w:t>
            </w:r>
            <w:proofErr w:type="gramEnd"/>
            <w:r>
              <w:rPr>
                <w:rFonts w:ascii="宋体" w:eastAsia="宋体" w:hAnsi="宋体" w:cs="宋体" w:hint="eastAsia"/>
              </w:rPr>
              <w:t>要求中至少一项要求</w:t>
            </w:r>
            <w:r>
              <w:rPr>
                <w:rStyle w:val="a4"/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以联合体参加投标的应当在投标文件中提交《联合体协议书》，载明联合体各方承担的工作和义务。联合体各方应当共同与采购人签订采购合同，就采购合同约定的事项对采购人承担连带责任。投标人如独立参与投标，需提交《非联合体投标声明函》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left="420"/>
            </w:pPr>
            <w:r>
              <w:rPr>
                <w:rStyle w:val="a4"/>
                <w:rFonts w:ascii="宋体" w:eastAsia="宋体" w:hAnsi="宋体" w:cs="宋体" w:hint="eastAsia"/>
              </w:rPr>
              <w:t>更正内容（二）：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firstLine="420"/>
            </w:pPr>
            <w:r>
              <w:rPr>
                <w:rFonts w:ascii="宋体" w:eastAsia="宋体" w:hAnsi="宋体" w:cs="宋体" w:hint="eastAsia"/>
              </w:rPr>
              <w:t>购买招标文件截止时间：</w:t>
            </w:r>
            <w:r>
              <w:rPr>
                <w:rFonts w:ascii="宋体" w:eastAsia="宋体" w:hAnsi="宋体" w:cs="宋体" w:hint="eastAsia"/>
              </w:rPr>
              <w:t>2021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17:00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   </w:t>
            </w:r>
            <w:r>
              <w:rPr>
                <w:rFonts w:ascii="宋体" w:eastAsia="宋体" w:hAnsi="宋体" w:cs="宋体" w:hint="eastAsia"/>
              </w:rPr>
              <w:t>其他内容不变。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ind w:firstLine="315"/>
            </w:pPr>
            <w:r>
              <w:rPr>
                <w:rFonts w:ascii="宋体" w:eastAsia="宋体" w:hAnsi="宋体" w:cs="宋体" w:hint="eastAsia"/>
              </w:rPr>
              <w:t>《招标文件》、招标公告如涉及上述内容的应作相应修改，若本通知与原《招标文件》、招标公告内容有不一致之处，应以本通知为准。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联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系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人：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 w:hint="eastAsia"/>
              </w:rPr>
              <w:t>叶艳、张斐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lastRenderedPageBreak/>
              <w:t>联系电话：</w:t>
            </w:r>
            <w:r>
              <w:rPr>
                <w:rFonts w:ascii="宋体" w:eastAsia="宋体" w:hAnsi="宋体" w:cs="宋体" w:hint="eastAsia"/>
              </w:rPr>
              <w:t> 0755</w:t>
            </w:r>
            <w:r>
              <w:rPr>
                <w:rFonts w:ascii="宋体" w:eastAsia="宋体" w:hAnsi="宋体" w:cs="宋体" w:hint="eastAsia"/>
              </w:rPr>
              <w:t>－</w:t>
            </w:r>
            <w:r>
              <w:rPr>
                <w:rFonts w:ascii="宋体" w:eastAsia="宋体" w:hAnsi="宋体" w:cs="宋体" w:hint="eastAsia"/>
              </w:rPr>
              <w:t>83281190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电子邮箱：</w:t>
            </w:r>
            <w:r>
              <w:rPr>
                <w:rFonts w:ascii="宋体" w:eastAsia="宋体" w:hAnsi="宋体" w:cs="宋体" w:hint="eastAsia"/>
              </w:rPr>
              <w:t> 82122700@qq.com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地</w:t>
            </w:r>
            <w:r>
              <w:rPr>
                <w:rFonts w:ascii="宋体" w:eastAsia="宋体" w:hAnsi="宋体" w:cs="宋体" w:hint="eastAsia"/>
              </w:rPr>
              <w:t>    </w:t>
            </w:r>
            <w:r>
              <w:rPr>
                <w:rFonts w:ascii="宋体" w:eastAsia="宋体" w:hAnsi="宋体" w:cs="宋体" w:hint="eastAsia"/>
              </w:rPr>
              <w:t>址：深圳市福田区新闻路</w:t>
            </w:r>
            <w:r>
              <w:rPr>
                <w:rFonts w:ascii="宋体" w:eastAsia="宋体" w:hAnsi="宋体" w:cs="宋体" w:hint="eastAsia"/>
              </w:rPr>
              <w:t>59</w:t>
            </w:r>
            <w:r>
              <w:rPr>
                <w:rFonts w:ascii="宋体" w:eastAsia="宋体" w:hAnsi="宋体" w:cs="宋体" w:hint="eastAsia"/>
              </w:rPr>
              <w:t>号深茂商业中心</w:t>
            </w:r>
            <w:r>
              <w:rPr>
                <w:rFonts w:ascii="宋体" w:eastAsia="宋体" w:hAnsi="宋体" w:cs="宋体" w:hint="eastAsia"/>
              </w:rPr>
              <w:t>13</w:t>
            </w:r>
            <w:r>
              <w:rPr>
                <w:rFonts w:ascii="宋体" w:eastAsia="宋体" w:hAnsi="宋体" w:cs="宋体" w:hint="eastAsia"/>
              </w:rPr>
              <w:t>楼</w:t>
            </w:r>
            <w:r>
              <w:rPr>
                <w:rFonts w:ascii="宋体" w:eastAsia="宋体" w:hAnsi="宋体" w:cs="宋体" w:hint="eastAsia"/>
              </w:rPr>
              <w:t>A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H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jc w:val="right"/>
            </w:pPr>
            <w:r>
              <w:rPr>
                <w:rFonts w:ascii="宋体" w:eastAsia="宋体" w:hAnsi="宋体" w:cs="宋体" w:hint="eastAsia"/>
              </w:rPr>
              <w:t>深圳市东方招标有限公司</w:t>
            </w:r>
          </w:p>
          <w:p w:rsidR="00095A6F" w:rsidRDefault="0081202D">
            <w:pPr>
              <w:pStyle w:val="a3"/>
              <w:widowControl/>
              <w:spacing w:before="75" w:beforeAutospacing="0" w:after="75" w:afterAutospacing="0"/>
              <w:jc w:val="right"/>
            </w:pPr>
            <w:r>
              <w:rPr>
                <w:rFonts w:ascii="Calibri" w:eastAsia="宋体" w:hAnsi="Calibri" w:cs="Calibri"/>
              </w:rPr>
              <w:t>2021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Calibri" w:eastAsia="宋体" w:hAnsi="Calibri" w:cs="Calibri"/>
              </w:rPr>
              <w:t>06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Calibri" w:eastAsia="宋体" w:hAnsi="Calibri" w:cs="Calibri"/>
              </w:rPr>
              <w:t>04</w:t>
            </w:r>
            <w:r>
              <w:rPr>
                <w:rFonts w:ascii="宋体" w:eastAsia="宋体" w:hAnsi="宋体" w:cs="宋体" w:hint="eastAsia"/>
              </w:rPr>
              <w:t>日</w:t>
            </w:r>
          </w:p>
          <w:p w:rsidR="00095A6F" w:rsidRDefault="00095A6F">
            <w:pPr>
              <w:pStyle w:val="a3"/>
              <w:widowControl/>
              <w:spacing w:before="75" w:beforeAutospacing="0" w:after="75" w:afterAutospacing="0"/>
            </w:pPr>
          </w:p>
        </w:tc>
      </w:tr>
    </w:tbl>
    <w:p w:rsidR="00095A6F" w:rsidRDefault="00095A6F" w:rsidP="0081202D">
      <w:pPr>
        <w:widowControl/>
        <w:jc w:val="left"/>
      </w:pPr>
      <w:bookmarkStart w:id="0" w:name="_GoBack"/>
      <w:bookmarkEnd w:id="0"/>
    </w:p>
    <w:sectPr w:rsidR="0009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6F"/>
    <w:rsid w:val="00095A6F"/>
    <w:rsid w:val="0081202D"/>
    <w:rsid w:val="4D5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A5966"/>
  <w15:docId w15:val="{56CAA942-BE42-4FCB-9A12-21168B5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JZZ-徐国辉</dc:creator>
  <cp:lastModifiedBy>Chinese User</cp:lastModifiedBy>
  <cp:revision>2</cp:revision>
  <dcterms:created xsi:type="dcterms:W3CDTF">2022-05-11T03:56:00Z</dcterms:created>
  <dcterms:modified xsi:type="dcterms:W3CDTF">2022-05-24T07:54:00Z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