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DA" w:rsidRDefault="008446DA" w:rsidP="008446DA">
      <w:pPr>
        <w:widowControl/>
        <w:snapToGrid w:val="0"/>
        <w:spacing w:line="560" w:lineRule="exact"/>
        <w:jc w:val="left"/>
        <w:rPr>
          <w:rFonts w:ascii="仿宋_GB2312" w:eastAsia="仿宋_GB2312" w:hAnsi="Times New Roman" w:cs="仿宋_GB2312"/>
          <w:sz w:val="32"/>
          <w:szCs w:val="32"/>
          <w:lang w:bidi="ar"/>
        </w:rPr>
      </w:pPr>
      <w:r>
        <w:rPr>
          <w:rFonts w:ascii="黑体" w:eastAsia="黑体" w:hAnsi="黑体" w:cs="黑体" w:hint="eastAsia"/>
          <w:sz w:val="32"/>
          <w:szCs w:val="32"/>
        </w:rPr>
        <w:t>附件2</w:t>
      </w:r>
    </w:p>
    <w:p w:rsidR="008446DA" w:rsidRDefault="008446DA" w:rsidP="008446DA">
      <w:pPr>
        <w:snapToGrid w:val="0"/>
        <w:spacing w:line="560" w:lineRule="exact"/>
        <w:ind w:firstLineChars="200" w:firstLine="880"/>
        <w:jc w:val="center"/>
        <w:rPr>
          <w:rFonts w:ascii="方正小标宋简体" w:eastAsia="方正小标宋简体" w:hAnsi="方正小标宋简体" w:cs="方正小标宋简体"/>
          <w:bCs/>
          <w:kern w:val="0"/>
          <w:sz w:val="44"/>
          <w:szCs w:val="44"/>
        </w:rPr>
      </w:pPr>
      <w:bookmarkStart w:id="0" w:name="_GoBack"/>
      <w:r>
        <w:rPr>
          <w:rFonts w:ascii="方正小标宋简体" w:eastAsia="方正小标宋简体" w:hAnsi="方正小标宋简体" w:cs="方正小标宋简体" w:hint="eastAsia"/>
          <w:bCs/>
          <w:kern w:val="0"/>
          <w:sz w:val="44"/>
          <w:szCs w:val="44"/>
          <w:lang w:bidi="ar"/>
        </w:rPr>
        <w:t>评标方法</w:t>
      </w:r>
    </w:p>
    <w:bookmarkEnd w:id="0"/>
    <w:p w:rsidR="008446DA" w:rsidRDefault="008446DA" w:rsidP="008446DA">
      <w:pPr>
        <w:snapToGrid w:val="0"/>
        <w:spacing w:line="560" w:lineRule="exact"/>
        <w:jc w:val="left"/>
        <w:rPr>
          <w:rFonts w:ascii="仿宋" w:eastAsia="仿宋" w:hAnsi="仿宋" w:cs="仿宋_GB2312"/>
          <w:kern w:val="0"/>
          <w:sz w:val="28"/>
          <w:szCs w:val="28"/>
        </w:rPr>
      </w:pPr>
      <w:r>
        <w:rPr>
          <w:rFonts w:ascii="仿宋" w:eastAsia="仿宋" w:hAnsi="仿宋" w:cs="仿宋_GB2312" w:hint="eastAsia"/>
          <w:kern w:val="0"/>
          <w:sz w:val="28"/>
          <w:szCs w:val="28"/>
          <w:lang w:bidi="ar"/>
        </w:rPr>
        <w:t>评标方法为综合评分法。</w:t>
      </w: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63"/>
        <w:gridCol w:w="1106"/>
        <w:gridCol w:w="211"/>
        <w:gridCol w:w="597"/>
        <w:gridCol w:w="967"/>
        <w:gridCol w:w="4668"/>
      </w:tblGrid>
      <w:tr w:rsidR="008446DA" w:rsidTr="00C65909">
        <w:tc>
          <w:tcPr>
            <w:tcW w:w="822" w:type="dxa"/>
            <w:tcBorders>
              <w:top w:val="single" w:sz="4" w:space="0" w:color="auto"/>
              <w:left w:val="single" w:sz="4" w:space="0" w:color="auto"/>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lang w:bidi="ar"/>
              </w:rPr>
              <w:t>序号</w:t>
            </w:r>
          </w:p>
        </w:tc>
        <w:tc>
          <w:tcPr>
            <w:tcW w:w="3544" w:type="dxa"/>
            <w:gridSpan w:val="5"/>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lang w:bidi="ar"/>
              </w:rPr>
              <w:t>评分项</w:t>
            </w:r>
          </w:p>
        </w:tc>
        <w:tc>
          <w:tcPr>
            <w:tcW w:w="4668"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lang w:bidi="ar"/>
              </w:rPr>
              <w:t>权重</w:t>
            </w:r>
          </w:p>
        </w:tc>
      </w:tr>
      <w:tr w:rsidR="008446DA" w:rsidTr="00C65909">
        <w:trPr>
          <w:trHeight w:val="317"/>
        </w:trPr>
        <w:tc>
          <w:tcPr>
            <w:tcW w:w="822" w:type="dxa"/>
            <w:tcBorders>
              <w:top w:val="single" w:sz="4" w:space="0" w:color="auto"/>
              <w:left w:val="single" w:sz="4" w:space="0" w:color="auto"/>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1</w:t>
            </w:r>
          </w:p>
        </w:tc>
        <w:tc>
          <w:tcPr>
            <w:tcW w:w="3544" w:type="dxa"/>
            <w:gridSpan w:val="5"/>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价格</w:t>
            </w:r>
          </w:p>
        </w:tc>
        <w:tc>
          <w:tcPr>
            <w:tcW w:w="4668"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20</w:t>
            </w:r>
          </w:p>
        </w:tc>
      </w:tr>
      <w:tr w:rsidR="008446DA" w:rsidTr="00C65909">
        <w:trPr>
          <w:trHeight w:val="317"/>
        </w:trPr>
        <w:tc>
          <w:tcPr>
            <w:tcW w:w="9034" w:type="dxa"/>
            <w:gridSpan w:val="7"/>
            <w:tcBorders>
              <w:top w:val="single" w:sz="4" w:space="0" w:color="auto"/>
              <w:left w:val="single" w:sz="4" w:space="0" w:color="auto"/>
              <w:bottom w:val="single" w:sz="4" w:space="0" w:color="auto"/>
              <w:right w:val="single" w:sz="4" w:space="0" w:color="auto"/>
            </w:tcBorders>
            <w:vAlign w:val="center"/>
          </w:tcPr>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综合评分法中的价格</w:t>
            </w:r>
            <w:proofErr w:type="gramStart"/>
            <w:r>
              <w:rPr>
                <w:rFonts w:ascii="仿宋_GB2312" w:eastAsia="仿宋_GB2312" w:hAnsi="Times New Roman" w:cs="仿宋_GB2312" w:hint="eastAsia"/>
                <w:sz w:val="28"/>
                <w:szCs w:val="28"/>
                <w:lang w:bidi="ar"/>
              </w:rPr>
              <w:t>分统一</w:t>
            </w:r>
            <w:proofErr w:type="gramEnd"/>
            <w:r>
              <w:rPr>
                <w:rFonts w:ascii="仿宋_GB2312" w:eastAsia="仿宋_GB2312" w:hAnsi="Times New Roman" w:cs="仿宋_GB2312" w:hint="eastAsia"/>
                <w:sz w:val="28"/>
                <w:szCs w:val="28"/>
                <w:lang w:bidi="ar"/>
              </w:rPr>
              <w:t>采用低价优先法计算,即满足招标文件要求且投标价格最低的投标报价为评标基准价,其价格分为满分。其他投标人的价格</w:t>
            </w:r>
            <w:proofErr w:type="gramStart"/>
            <w:r>
              <w:rPr>
                <w:rFonts w:ascii="仿宋_GB2312" w:eastAsia="仿宋_GB2312" w:hAnsi="Times New Roman" w:cs="仿宋_GB2312" w:hint="eastAsia"/>
                <w:sz w:val="28"/>
                <w:szCs w:val="28"/>
                <w:lang w:bidi="ar"/>
              </w:rPr>
              <w:t>分统一</w:t>
            </w:r>
            <w:proofErr w:type="gramEnd"/>
            <w:r>
              <w:rPr>
                <w:rFonts w:ascii="仿宋_GB2312" w:eastAsia="仿宋_GB2312" w:hAnsi="Times New Roman" w:cs="仿宋_GB2312" w:hint="eastAsia"/>
                <w:sz w:val="28"/>
                <w:szCs w:val="28"/>
                <w:lang w:bidi="ar"/>
              </w:rPr>
              <w:t>按照下列公式计算：投标报价得分=(评标基准价/投标报价)×权重</w:t>
            </w:r>
          </w:p>
        </w:tc>
      </w:tr>
      <w:tr w:rsidR="008446DA" w:rsidTr="00C65909">
        <w:tc>
          <w:tcPr>
            <w:tcW w:w="822" w:type="dxa"/>
            <w:tcBorders>
              <w:top w:val="single" w:sz="4" w:space="0" w:color="auto"/>
              <w:left w:val="single" w:sz="4" w:space="0" w:color="auto"/>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lang w:bidi="ar"/>
              </w:rPr>
              <w:t>2</w:t>
            </w:r>
          </w:p>
        </w:tc>
        <w:tc>
          <w:tcPr>
            <w:tcW w:w="3544" w:type="dxa"/>
            <w:gridSpan w:val="5"/>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lang w:bidi="ar"/>
              </w:rPr>
              <w:t>技术部分</w:t>
            </w:r>
          </w:p>
        </w:tc>
        <w:tc>
          <w:tcPr>
            <w:tcW w:w="4668"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lang w:bidi="ar"/>
              </w:rPr>
              <w:t>45</w:t>
            </w:r>
          </w:p>
        </w:tc>
      </w:tr>
      <w:tr w:rsidR="008446DA" w:rsidTr="00C65909">
        <w:tc>
          <w:tcPr>
            <w:tcW w:w="822" w:type="dxa"/>
            <w:vMerge w:val="restart"/>
            <w:tcBorders>
              <w:top w:val="nil"/>
              <w:left w:val="single" w:sz="4" w:space="0" w:color="auto"/>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序号</w:t>
            </w:r>
          </w:p>
        </w:tc>
        <w:tc>
          <w:tcPr>
            <w:tcW w:w="1317" w:type="dxa"/>
            <w:gridSpan w:val="2"/>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评分因素</w:t>
            </w:r>
          </w:p>
        </w:tc>
        <w:tc>
          <w:tcPr>
            <w:tcW w:w="59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评分准则</w:t>
            </w:r>
          </w:p>
        </w:tc>
      </w:tr>
      <w:tr w:rsidR="008446DA" w:rsidTr="00C65909">
        <w:trPr>
          <w:trHeight w:val="63"/>
        </w:trPr>
        <w:tc>
          <w:tcPr>
            <w:tcW w:w="822" w:type="dxa"/>
            <w:vMerge/>
            <w:tcBorders>
              <w:top w:val="nil"/>
              <w:left w:val="single" w:sz="4" w:space="0" w:color="auto"/>
              <w:bottom w:val="single" w:sz="4" w:space="0" w:color="auto"/>
              <w:right w:val="single" w:sz="4" w:space="0" w:color="auto"/>
            </w:tcBorders>
            <w:vAlign w:val="center"/>
          </w:tcPr>
          <w:p w:rsidR="008446DA" w:rsidRDefault="008446DA" w:rsidP="00C65909">
            <w:pPr>
              <w:widowControl/>
              <w:snapToGrid w:val="0"/>
              <w:spacing w:line="560" w:lineRule="exact"/>
              <w:jc w:val="left"/>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1</w:t>
            </w:r>
          </w:p>
        </w:tc>
        <w:tc>
          <w:tcPr>
            <w:tcW w:w="1317" w:type="dxa"/>
            <w:gridSpan w:val="2"/>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项目实施方案</w:t>
            </w:r>
          </w:p>
        </w:tc>
        <w:tc>
          <w:tcPr>
            <w:tcW w:w="59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15</w:t>
            </w:r>
          </w:p>
        </w:tc>
        <w:tc>
          <w:tcPr>
            <w:tcW w:w="96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left"/>
              <w:rPr>
                <w:rFonts w:ascii="仿宋_GB2312" w:eastAsia="仿宋_GB2312" w:hAnsi="Times New Roman" w:cs="仿宋_GB2312"/>
                <w:sz w:val="28"/>
                <w:szCs w:val="28"/>
                <w:lang w:bidi="ar"/>
              </w:rPr>
            </w:pPr>
            <w:r>
              <w:rPr>
                <w:rFonts w:ascii="仿宋_GB2312" w:eastAsia="仿宋_GB2312" w:hAnsi="Times New Roman" w:cs="仿宋_GB2312" w:hint="eastAsia"/>
                <w:sz w:val="28"/>
                <w:szCs w:val="28"/>
                <w:lang w:bidi="ar"/>
              </w:rPr>
              <w:t>具有完整详细的项目实施方案，包括工作措施、工作方法、工作手段、工作流程以及时间安排。</w:t>
            </w:r>
          </w:p>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按照投标文件响应情况进行横向比较，非常</w:t>
            </w:r>
            <w:proofErr w:type="gramStart"/>
            <w:r>
              <w:rPr>
                <w:rFonts w:ascii="仿宋_GB2312" w:eastAsia="仿宋_GB2312" w:hAnsi="Times New Roman" w:cs="仿宋_GB2312" w:hint="eastAsia"/>
                <w:sz w:val="28"/>
                <w:szCs w:val="28"/>
                <w:lang w:bidi="ar"/>
              </w:rPr>
              <w:t>好的且</w:t>
            </w:r>
            <w:proofErr w:type="gramEnd"/>
            <w:r>
              <w:rPr>
                <w:rFonts w:ascii="仿宋_GB2312" w:eastAsia="仿宋_GB2312" w:hAnsi="Times New Roman" w:cs="仿宋_GB2312" w:hint="eastAsia"/>
                <w:sz w:val="28"/>
                <w:szCs w:val="28"/>
                <w:lang w:bidi="ar"/>
              </w:rPr>
              <w:t>符合要求的评价为优，得15分；比较好评价为良，得10分；一般的评价为中，得5分，不符合要求的评价为差，不得分。</w:t>
            </w:r>
          </w:p>
        </w:tc>
      </w:tr>
      <w:tr w:rsidR="008446DA" w:rsidTr="00C65909">
        <w:trPr>
          <w:trHeight w:val="63"/>
        </w:trPr>
        <w:tc>
          <w:tcPr>
            <w:tcW w:w="822" w:type="dxa"/>
            <w:vMerge/>
            <w:tcBorders>
              <w:top w:val="nil"/>
              <w:left w:val="single" w:sz="4" w:space="0" w:color="auto"/>
              <w:bottom w:val="single" w:sz="4" w:space="0" w:color="auto"/>
              <w:right w:val="single" w:sz="4" w:space="0" w:color="auto"/>
            </w:tcBorders>
            <w:vAlign w:val="center"/>
          </w:tcPr>
          <w:p w:rsidR="008446DA" w:rsidRDefault="008446DA" w:rsidP="00C65909">
            <w:pPr>
              <w:widowControl/>
              <w:snapToGrid w:val="0"/>
              <w:spacing w:line="560" w:lineRule="exact"/>
              <w:jc w:val="left"/>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2</w:t>
            </w:r>
          </w:p>
        </w:tc>
        <w:tc>
          <w:tcPr>
            <w:tcW w:w="1317" w:type="dxa"/>
            <w:gridSpan w:val="2"/>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项目重点难点分析、应对措施</w:t>
            </w:r>
            <w:r>
              <w:rPr>
                <w:rFonts w:ascii="仿宋_GB2312" w:eastAsia="仿宋_GB2312" w:hAnsi="Times New Roman" w:cs="仿宋_GB2312" w:hint="eastAsia"/>
                <w:sz w:val="28"/>
                <w:szCs w:val="28"/>
                <w:lang w:bidi="ar"/>
              </w:rPr>
              <w:lastRenderedPageBreak/>
              <w:t>及相关的合理化建议</w:t>
            </w:r>
          </w:p>
        </w:tc>
        <w:tc>
          <w:tcPr>
            <w:tcW w:w="59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lastRenderedPageBreak/>
              <w:t>10</w:t>
            </w:r>
          </w:p>
        </w:tc>
        <w:tc>
          <w:tcPr>
            <w:tcW w:w="96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对项目实施重点与难点进行分析，分析到位、合理、深入，且对重点难点有明确的应对措施。</w:t>
            </w:r>
          </w:p>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按照投标文件响应情况进行横向比</w:t>
            </w:r>
            <w:r>
              <w:rPr>
                <w:rFonts w:ascii="仿宋_GB2312" w:eastAsia="仿宋_GB2312" w:hAnsi="Times New Roman" w:cs="仿宋_GB2312" w:hint="eastAsia"/>
                <w:sz w:val="28"/>
                <w:szCs w:val="28"/>
                <w:lang w:bidi="ar"/>
              </w:rPr>
              <w:lastRenderedPageBreak/>
              <w:t>较，非常</w:t>
            </w:r>
            <w:proofErr w:type="gramStart"/>
            <w:r>
              <w:rPr>
                <w:rFonts w:ascii="仿宋_GB2312" w:eastAsia="仿宋_GB2312" w:hAnsi="Times New Roman" w:cs="仿宋_GB2312" w:hint="eastAsia"/>
                <w:sz w:val="28"/>
                <w:szCs w:val="28"/>
                <w:lang w:bidi="ar"/>
              </w:rPr>
              <w:t>好的且</w:t>
            </w:r>
            <w:proofErr w:type="gramEnd"/>
            <w:r>
              <w:rPr>
                <w:rFonts w:ascii="仿宋_GB2312" w:eastAsia="仿宋_GB2312" w:hAnsi="Times New Roman" w:cs="仿宋_GB2312" w:hint="eastAsia"/>
                <w:sz w:val="28"/>
                <w:szCs w:val="28"/>
                <w:lang w:bidi="ar"/>
              </w:rPr>
              <w:t>符合要求的评价为优，得10分，比较好评价为良，得8分，一般的评价为中，得6分，不符合要求的评价为差，不得分。</w:t>
            </w:r>
          </w:p>
        </w:tc>
      </w:tr>
      <w:tr w:rsidR="008446DA" w:rsidTr="00C65909">
        <w:trPr>
          <w:trHeight w:val="63"/>
        </w:trPr>
        <w:tc>
          <w:tcPr>
            <w:tcW w:w="822" w:type="dxa"/>
            <w:vMerge/>
            <w:tcBorders>
              <w:top w:val="nil"/>
              <w:left w:val="single" w:sz="4" w:space="0" w:color="auto"/>
              <w:bottom w:val="single" w:sz="4" w:space="0" w:color="auto"/>
              <w:right w:val="single" w:sz="4" w:space="0" w:color="auto"/>
            </w:tcBorders>
            <w:vAlign w:val="center"/>
          </w:tcPr>
          <w:p w:rsidR="008446DA" w:rsidRDefault="008446DA" w:rsidP="00C65909">
            <w:pPr>
              <w:widowControl/>
              <w:snapToGrid w:val="0"/>
              <w:spacing w:line="560" w:lineRule="exact"/>
              <w:jc w:val="left"/>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3</w:t>
            </w:r>
          </w:p>
        </w:tc>
        <w:tc>
          <w:tcPr>
            <w:tcW w:w="1317" w:type="dxa"/>
            <w:gridSpan w:val="2"/>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项目质量</w:t>
            </w:r>
          </w:p>
        </w:tc>
        <w:tc>
          <w:tcPr>
            <w:tcW w:w="59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服务质量保障方案完整、保障措施具体有效。</w:t>
            </w:r>
          </w:p>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按照投标文件响应情况进行横向比较，非常</w:t>
            </w:r>
            <w:proofErr w:type="gramStart"/>
            <w:r>
              <w:rPr>
                <w:rFonts w:ascii="仿宋_GB2312" w:eastAsia="仿宋_GB2312" w:hAnsi="Times New Roman" w:cs="仿宋_GB2312" w:hint="eastAsia"/>
                <w:sz w:val="28"/>
                <w:szCs w:val="28"/>
              </w:rPr>
              <w:t>好的且</w:t>
            </w:r>
            <w:proofErr w:type="gramEnd"/>
            <w:r>
              <w:rPr>
                <w:rFonts w:ascii="仿宋_GB2312" w:eastAsia="仿宋_GB2312" w:hAnsi="Times New Roman" w:cs="仿宋_GB2312" w:hint="eastAsia"/>
                <w:sz w:val="28"/>
                <w:szCs w:val="28"/>
              </w:rPr>
              <w:t>符合要求的评价为优，得10分，比较好评价为良，得8分，一般的评价为中，得6分，不符合要求的评价为差，不得分。</w:t>
            </w:r>
          </w:p>
        </w:tc>
      </w:tr>
      <w:tr w:rsidR="008446DA" w:rsidTr="00C65909">
        <w:trPr>
          <w:trHeight w:val="63"/>
        </w:trPr>
        <w:tc>
          <w:tcPr>
            <w:tcW w:w="822" w:type="dxa"/>
            <w:vMerge/>
            <w:tcBorders>
              <w:top w:val="nil"/>
              <w:left w:val="single" w:sz="4" w:space="0" w:color="auto"/>
              <w:bottom w:val="single" w:sz="4" w:space="0" w:color="auto"/>
              <w:right w:val="single" w:sz="4" w:space="0" w:color="auto"/>
            </w:tcBorders>
            <w:vAlign w:val="center"/>
          </w:tcPr>
          <w:p w:rsidR="008446DA" w:rsidRDefault="008446DA" w:rsidP="00C65909">
            <w:pPr>
              <w:widowControl/>
              <w:snapToGrid w:val="0"/>
              <w:spacing w:line="560" w:lineRule="exact"/>
              <w:jc w:val="left"/>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4</w:t>
            </w:r>
          </w:p>
        </w:tc>
        <w:tc>
          <w:tcPr>
            <w:tcW w:w="1317" w:type="dxa"/>
            <w:gridSpan w:val="2"/>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项目管理制度</w:t>
            </w:r>
          </w:p>
        </w:tc>
        <w:tc>
          <w:tcPr>
            <w:tcW w:w="59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tcPr>
          <w:p w:rsidR="008446DA" w:rsidRDefault="008446DA" w:rsidP="00C65909">
            <w:pPr>
              <w:widowControl/>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具有确保项目良好运作的相关管理制度：建立服务管理、档案管理、财务管理、人力资源管理、岗位职责等制度。项目管理制度体系完善，可操作与可执行性强，符合项目发展，符合行业发展。</w:t>
            </w:r>
          </w:p>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按照投标文件响应情况进行横向比较，非常</w:t>
            </w:r>
            <w:proofErr w:type="gramStart"/>
            <w:r>
              <w:rPr>
                <w:rFonts w:ascii="仿宋_GB2312" w:eastAsia="仿宋_GB2312" w:hAnsi="Times New Roman" w:cs="仿宋_GB2312" w:hint="eastAsia"/>
                <w:sz w:val="28"/>
                <w:szCs w:val="28"/>
                <w:lang w:bidi="ar"/>
              </w:rPr>
              <w:t>好的且</w:t>
            </w:r>
            <w:proofErr w:type="gramEnd"/>
            <w:r>
              <w:rPr>
                <w:rFonts w:ascii="仿宋_GB2312" w:eastAsia="仿宋_GB2312" w:hAnsi="Times New Roman" w:cs="仿宋_GB2312" w:hint="eastAsia"/>
                <w:sz w:val="28"/>
                <w:szCs w:val="28"/>
                <w:lang w:bidi="ar"/>
              </w:rPr>
              <w:t>符合要求的评价为优，得5分；比较好评价为良，得4分；一般的评价为中，得3分；不符合要求的评价为差，不得分。</w:t>
            </w:r>
          </w:p>
        </w:tc>
      </w:tr>
      <w:tr w:rsidR="008446DA" w:rsidTr="00C65909">
        <w:trPr>
          <w:trHeight w:val="63"/>
        </w:trPr>
        <w:tc>
          <w:tcPr>
            <w:tcW w:w="822" w:type="dxa"/>
            <w:vMerge/>
            <w:tcBorders>
              <w:top w:val="nil"/>
              <w:left w:val="single" w:sz="4" w:space="0" w:color="auto"/>
              <w:bottom w:val="single" w:sz="4" w:space="0" w:color="auto"/>
              <w:right w:val="single" w:sz="4" w:space="0" w:color="auto"/>
            </w:tcBorders>
            <w:vAlign w:val="center"/>
          </w:tcPr>
          <w:p w:rsidR="008446DA" w:rsidRDefault="008446DA" w:rsidP="00C65909">
            <w:pPr>
              <w:widowControl/>
              <w:snapToGrid w:val="0"/>
              <w:spacing w:line="560" w:lineRule="exact"/>
              <w:jc w:val="left"/>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5</w:t>
            </w:r>
          </w:p>
        </w:tc>
        <w:tc>
          <w:tcPr>
            <w:tcW w:w="1317" w:type="dxa"/>
            <w:gridSpan w:val="2"/>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项目经费计划使用合理性</w:t>
            </w:r>
          </w:p>
        </w:tc>
        <w:tc>
          <w:tcPr>
            <w:tcW w:w="59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tcPr>
          <w:p w:rsidR="008446DA" w:rsidRDefault="008446DA" w:rsidP="00C65909">
            <w:pPr>
              <w:snapToGrid w:val="0"/>
              <w:spacing w:line="56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具有详细的资金使用计划，对项目中各项可能之处考虑全面细致，经费使用比例参照相应规定，按照投标文件响应情况进行横向比较，分档评分：非常</w:t>
            </w:r>
            <w:proofErr w:type="gramStart"/>
            <w:r>
              <w:rPr>
                <w:rFonts w:ascii="仿宋_GB2312" w:eastAsia="仿宋_GB2312" w:hAnsi="Times New Roman" w:cs="仿宋_GB2312" w:hint="eastAsia"/>
                <w:sz w:val="28"/>
                <w:szCs w:val="28"/>
                <w:lang w:bidi="ar"/>
              </w:rPr>
              <w:t>好的且</w:t>
            </w:r>
            <w:proofErr w:type="gramEnd"/>
            <w:r>
              <w:rPr>
                <w:rFonts w:ascii="仿宋_GB2312" w:eastAsia="仿宋_GB2312" w:hAnsi="Times New Roman" w:cs="仿宋_GB2312" w:hint="eastAsia"/>
                <w:sz w:val="28"/>
                <w:szCs w:val="28"/>
                <w:lang w:bidi="ar"/>
              </w:rPr>
              <w:t>符合要求的评价为优，得5分；比较好评价为良，得4分；一般的评价为中，得3分；不符合要求的评价为差，不得分。</w:t>
            </w:r>
          </w:p>
        </w:tc>
      </w:tr>
      <w:tr w:rsidR="008446DA" w:rsidTr="00C65909">
        <w:trPr>
          <w:trHeight w:val="63"/>
        </w:trPr>
        <w:tc>
          <w:tcPr>
            <w:tcW w:w="822" w:type="dxa"/>
            <w:vMerge/>
            <w:tcBorders>
              <w:top w:val="nil"/>
              <w:left w:val="single" w:sz="4" w:space="0" w:color="auto"/>
              <w:bottom w:val="single" w:sz="4" w:space="0" w:color="auto"/>
              <w:right w:val="single" w:sz="4" w:space="0" w:color="auto"/>
            </w:tcBorders>
            <w:vAlign w:val="center"/>
          </w:tcPr>
          <w:p w:rsidR="008446DA" w:rsidRDefault="008446DA" w:rsidP="00C65909">
            <w:pPr>
              <w:widowControl/>
              <w:snapToGrid w:val="0"/>
              <w:spacing w:line="560" w:lineRule="exact"/>
              <w:jc w:val="left"/>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6</w:t>
            </w:r>
          </w:p>
        </w:tc>
        <w:tc>
          <w:tcPr>
            <w:tcW w:w="1317" w:type="dxa"/>
            <w:gridSpan w:val="2"/>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项目完成后的服务承诺</w:t>
            </w:r>
          </w:p>
        </w:tc>
        <w:tc>
          <w:tcPr>
            <w:tcW w:w="59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投标单位必须保证按照约定完成项目任务，提供项目的服务承诺，根据招标文件的需求和投标文件响应情况进行横向比较，非常</w:t>
            </w:r>
            <w:proofErr w:type="gramStart"/>
            <w:r>
              <w:rPr>
                <w:rFonts w:ascii="仿宋_GB2312" w:eastAsia="仿宋_GB2312" w:hAnsi="Times New Roman" w:cs="仿宋_GB2312" w:hint="eastAsia"/>
                <w:sz w:val="28"/>
                <w:szCs w:val="28"/>
                <w:lang w:bidi="ar"/>
              </w:rPr>
              <w:t>好的且</w:t>
            </w:r>
            <w:proofErr w:type="gramEnd"/>
            <w:r>
              <w:rPr>
                <w:rFonts w:ascii="仿宋_GB2312" w:eastAsia="仿宋_GB2312" w:hAnsi="Times New Roman" w:cs="仿宋_GB2312" w:hint="eastAsia"/>
                <w:sz w:val="28"/>
                <w:szCs w:val="28"/>
                <w:lang w:bidi="ar"/>
              </w:rPr>
              <w:t>符合要求的评价为优，得5分，比较好评价为良，得4分，一般的评价为中，得3分，不符合要求的评价为差，不得分。</w:t>
            </w:r>
          </w:p>
        </w:tc>
      </w:tr>
      <w:tr w:rsidR="008446DA" w:rsidTr="00C65909">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lang w:bidi="ar"/>
              </w:rPr>
              <w:t>3</w:t>
            </w:r>
          </w:p>
        </w:tc>
        <w:tc>
          <w:tcPr>
            <w:tcW w:w="3544" w:type="dxa"/>
            <w:gridSpan w:val="5"/>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lang w:bidi="ar"/>
              </w:rPr>
              <w:t>综合实力部分</w:t>
            </w:r>
          </w:p>
        </w:tc>
        <w:tc>
          <w:tcPr>
            <w:tcW w:w="4668"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lang w:bidi="ar"/>
              </w:rPr>
              <w:t>30</w:t>
            </w:r>
          </w:p>
        </w:tc>
      </w:tr>
      <w:tr w:rsidR="008446DA" w:rsidTr="00C65909">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评分因素</w:t>
            </w:r>
          </w:p>
        </w:tc>
        <w:tc>
          <w:tcPr>
            <w:tcW w:w="808" w:type="dxa"/>
            <w:gridSpan w:val="2"/>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评分准则</w:t>
            </w:r>
          </w:p>
        </w:tc>
      </w:tr>
      <w:tr w:rsidR="008446DA" w:rsidTr="00C65909">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投标单位综合实力</w:t>
            </w:r>
          </w:p>
        </w:tc>
        <w:tc>
          <w:tcPr>
            <w:tcW w:w="808" w:type="dxa"/>
            <w:gridSpan w:val="2"/>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8446DA" w:rsidRDefault="008446DA" w:rsidP="00C65909">
            <w:pPr>
              <w:widowControl/>
              <w:snapToGrid w:val="0"/>
              <w:spacing w:line="560" w:lineRule="exact"/>
              <w:jc w:val="lef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横向比较投标单位综合实力进行打分。评价</w:t>
            </w:r>
            <w:proofErr w:type="gramStart"/>
            <w:r>
              <w:rPr>
                <w:rFonts w:ascii="仿宋_GB2312" w:eastAsia="仿宋_GB2312" w:hAnsi="Times New Roman" w:cs="仿宋_GB2312" w:hint="eastAsia"/>
                <w:kern w:val="0"/>
                <w:sz w:val="28"/>
                <w:szCs w:val="28"/>
              </w:rPr>
              <w:t>为优得5分</w:t>
            </w:r>
            <w:proofErr w:type="gramEnd"/>
            <w:r>
              <w:rPr>
                <w:rFonts w:ascii="仿宋_GB2312" w:eastAsia="仿宋_GB2312" w:hAnsi="Times New Roman" w:cs="仿宋_GB2312" w:hint="eastAsia"/>
                <w:kern w:val="0"/>
                <w:sz w:val="28"/>
                <w:szCs w:val="28"/>
              </w:rPr>
              <w:t>，评价</w:t>
            </w:r>
            <w:proofErr w:type="gramStart"/>
            <w:r>
              <w:rPr>
                <w:rFonts w:ascii="仿宋_GB2312" w:eastAsia="仿宋_GB2312" w:hAnsi="Times New Roman" w:cs="仿宋_GB2312" w:hint="eastAsia"/>
                <w:kern w:val="0"/>
                <w:sz w:val="28"/>
                <w:szCs w:val="28"/>
              </w:rPr>
              <w:t>为良得4分</w:t>
            </w:r>
            <w:proofErr w:type="gramEnd"/>
            <w:r>
              <w:rPr>
                <w:rFonts w:ascii="仿宋_GB2312" w:eastAsia="仿宋_GB2312" w:hAnsi="Times New Roman" w:cs="仿宋_GB2312" w:hint="eastAsia"/>
                <w:kern w:val="0"/>
                <w:sz w:val="28"/>
                <w:szCs w:val="28"/>
              </w:rPr>
              <w:t>，评价为中得3分，评价为差不得分。</w:t>
            </w:r>
          </w:p>
        </w:tc>
      </w:tr>
      <w:tr w:rsidR="008446DA" w:rsidTr="00C65909">
        <w:trPr>
          <w:trHeight w:val="3392"/>
        </w:trPr>
        <w:tc>
          <w:tcPr>
            <w:tcW w:w="822" w:type="dxa"/>
            <w:tcBorders>
              <w:top w:val="single" w:sz="4" w:space="0" w:color="auto"/>
              <w:left w:val="single" w:sz="4" w:space="0" w:color="auto"/>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项目负责人资质</w:t>
            </w:r>
          </w:p>
        </w:tc>
        <w:tc>
          <w:tcPr>
            <w:tcW w:w="808" w:type="dxa"/>
            <w:gridSpan w:val="2"/>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专家打分</w:t>
            </w:r>
          </w:p>
        </w:tc>
        <w:tc>
          <w:tcPr>
            <w:tcW w:w="4668"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项目负责人近三年曾经承担过近似项目，每提供一个的得2分，最高不超过5分。</w:t>
            </w:r>
          </w:p>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证明文件：要求同时提供合同关键信息（均为扫描件或复印件加盖投标人公章，原件备查）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8446DA" w:rsidTr="00C65909">
        <w:trPr>
          <w:trHeight w:val="63"/>
        </w:trPr>
        <w:tc>
          <w:tcPr>
            <w:tcW w:w="822" w:type="dxa"/>
            <w:tcBorders>
              <w:top w:val="nil"/>
              <w:left w:val="single" w:sz="4" w:space="0" w:color="auto"/>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团队研究力量</w:t>
            </w:r>
          </w:p>
        </w:tc>
        <w:tc>
          <w:tcPr>
            <w:tcW w:w="808" w:type="dxa"/>
            <w:gridSpan w:val="2"/>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10</w:t>
            </w:r>
          </w:p>
        </w:tc>
        <w:tc>
          <w:tcPr>
            <w:tcW w:w="96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专家打分</w:t>
            </w:r>
          </w:p>
        </w:tc>
        <w:tc>
          <w:tcPr>
            <w:tcW w:w="4668"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团队成员有5名以上研究人员且有三年项目研究经验，其中硕士以上学历1名，本科以上学历4名，得10分。团队成员有3名以上研究人员且两年项目研究经验，其中硕士以上学历1名，本科以上学历2名，得6分。团队成员有2名以上研究人员且两年项目研究经验，均为本科以上学历，得3分。（须出具证明文件，否则不得分）</w:t>
            </w:r>
          </w:p>
        </w:tc>
      </w:tr>
      <w:tr w:rsidR="008446DA" w:rsidTr="00C65909">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同类项目服务经验</w:t>
            </w:r>
          </w:p>
          <w:p w:rsidR="008446DA" w:rsidRDefault="008446DA" w:rsidP="00C65909">
            <w:pPr>
              <w:snapToGrid w:val="0"/>
              <w:spacing w:line="560" w:lineRule="exact"/>
              <w:jc w:val="center"/>
              <w:rPr>
                <w:rFonts w:ascii="仿宋_GB2312" w:eastAsia="仿宋_GB2312" w:hAnsi="Times New Roman" w:cs="仿宋_GB2312"/>
                <w:sz w:val="28"/>
                <w:szCs w:val="28"/>
              </w:rPr>
            </w:pPr>
          </w:p>
        </w:tc>
        <w:tc>
          <w:tcPr>
            <w:tcW w:w="808" w:type="dxa"/>
            <w:gridSpan w:val="2"/>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tcPr>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近五年，具有项目相关服务经验的，每项得</w:t>
            </w:r>
            <w:r>
              <w:rPr>
                <w:rFonts w:ascii="仿宋_GB2312" w:eastAsia="仿宋_GB2312" w:hAnsi="仿宋_GB2312" w:cs="仿宋_GB2312" w:hint="eastAsia"/>
                <w:sz w:val="28"/>
                <w:szCs w:val="28"/>
                <w:lang w:bidi="ar"/>
              </w:rPr>
              <w:t>2</w:t>
            </w:r>
            <w:r>
              <w:rPr>
                <w:rFonts w:ascii="仿宋_GB2312" w:eastAsia="仿宋_GB2312" w:hAnsi="Times New Roman" w:cs="仿宋_GB2312" w:hint="eastAsia"/>
                <w:sz w:val="28"/>
                <w:szCs w:val="28"/>
                <w:lang w:bidi="ar"/>
              </w:rPr>
              <w:t>分，最高不超过</w:t>
            </w:r>
            <w:r>
              <w:rPr>
                <w:rFonts w:ascii="仿宋_GB2312" w:hAnsi="仿宋_GB2312" w:cs="仿宋_GB2312" w:hint="eastAsia"/>
                <w:sz w:val="28"/>
                <w:szCs w:val="28"/>
                <w:lang w:bidi="ar"/>
              </w:rPr>
              <w:t>10</w:t>
            </w:r>
            <w:r>
              <w:rPr>
                <w:rFonts w:ascii="仿宋_GB2312" w:eastAsia="仿宋_GB2312" w:hAnsi="Times New Roman" w:cs="仿宋_GB2312" w:hint="eastAsia"/>
                <w:sz w:val="28"/>
                <w:szCs w:val="28"/>
                <w:lang w:bidi="ar"/>
              </w:rPr>
              <w:t>分；无相关服务经验的不得分。</w:t>
            </w:r>
          </w:p>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证明文件：要求同时提供合同关键信息（均为扫描件或复印件加盖投标人公章，原件备查）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8446DA" w:rsidTr="00C65909">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lang w:bidi="ar"/>
              </w:rPr>
              <w:t>4</w:t>
            </w:r>
          </w:p>
        </w:tc>
        <w:tc>
          <w:tcPr>
            <w:tcW w:w="3544" w:type="dxa"/>
            <w:gridSpan w:val="5"/>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lang w:bidi="ar"/>
              </w:rPr>
              <w:t>诚信情况</w:t>
            </w:r>
          </w:p>
        </w:tc>
        <w:tc>
          <w:tcPr>
            <w:tcW w:w="4668" w:type="dxa"/>
            <w:tcBorders>
              <w:top w:val="single" w:sz="4" w:space="0" w:color="auto"/>
              <w:left w:val="nil"/>
              <w:bottom w:val="single" w:sz="4" w:space="0" w:color="auto"/>
              <w:right w:val="single" w:sz="4" w:space="0" w:color="auto"/>
            </w:tcBorders>
          </w:tcPr>
          <w:p w:rsidR="008446DA" w:rsidRDefault="008446DA" w:rsidP="00C65909">
            <w:pPr>
              <w:snapToGrid w:val="0"/>
              <w:spacing w:line="560" w:lineRule="exact"/>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lang w:bidi="ar"/>
              </w:rPr>
              <w:t>5</w:t>
            </w:r>
          </w:p>
        </w:tc>
      </w:tr>
      <w:tr w:rsidR="008446DA" w:rsidTr="00C65909">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诚信评价</w:t>
            </w:r>
          </w:p>
        </w:tc>
        <w:tc>
          <w:tcPr>
            <w:tcW w:w="808" w:type="dxa"/>
            <w:gridSpan w:val="2"/>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8446DA" w:rsidRDefault="008446DA" w:rsidP="00C65909">
            <w:pPr>
              <w:snapToGrid w:val="0"/>
              <w:spacing w:line="560" w:lineRule="exact"/>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tcPr>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根据深圳市财政</w:t>
            </w:r>
            <w:r>
              <w:rPr>
                <w:rFonts w:ascii="仿宋_GB2312" w:eastAsia="仿宋_GB2312" w:hAnsi="仿宋_GB2312" w:cs="仿宋_GB2312" w:hint="eastAsia"/>
                <w:sz w:val="28"/>
                <w:szCs w:val="28"/>
                <w:lang w:bidi="ar"/>
              </w:rPr>
              <w:t>部</w:t>
            </w:r>
            <w:proofErr w:type="gramStart"/>
            <w:r>
              <w:rPr>
                <w:rFonts w:ascii="仿宋_GB2312" w:eastAsia="仿宋_GB2312" w:hAnsi="仿宋_GB2312" w:cs="仿宋_GB2312" w:hint="eastAsia"/>
                <w:sz w:val="28"/>
                <w:szCs w:val="28"/>
                <w:lang w:bidi="ar"/>
              </w:rPr>
              <w:t>门</w:t>
            </w:r>
            <w:r>
              <w:rPr>
                <w:rFonts w:ascii="仿宋_GB2312" w:eastAsia="仿宋_GB2312" w:hAnsi="Times New Roman" w:cs="仿宋_GB2312" w:hint="eastAsia"/>
                <w:sz w:val="28"/>
                <w:szCs w:val="28"/>
                <w:lang w:bidi="ar"/>
              </w:rPr>
              <w:t>政府</w:t>
            </w:r>
            <w:proofErr w:type="gramEnd"/>
            <w:r>
              <w:rPr>
                <w:rFonts w:ascii="仿宋_GB2312" w:eastAsia="仿宋_GB2312" w:hAnsi="Times New Roman" w:cs="仿宋_GB2312" w:hint="eastAsia"/>
                <w:sz w:val="28"/>
                <w:szCs w:val="28"/>
                <w:lang w:bidi="ar"/>
              </w:rPr>
              <w:t>采购诚信管理相关规定，对投标人被记录诚信档案的情况进行评审（对于受过行政处罚供应商，行政处罚期满后，可参与政府采购活动，其诚信</w:t>
            </w:r>
            <w:proofErr w:type="gramStart"/>
            <w:r>
              <w:rPr>
                <w:rFonts w:ascii="仿宋_GB2312" w:eastAsia="仿宋_GB2312" w:hAnsi="Times New Roman" w:cs="仿宋_GB2312" w:hint="eastAsia"/>
                <w:sz w:val="28"/>
                <w:szCs w:val="28"/>
                <w:lang w:bidi="ar"/>
              </w:rPr>
              <w:t>分不再</w:t>
            </w:r>
            <w:proofErr w:type="gramEnd"/>
            <w:r>
              <w:rPr>
                <w:rFonts w:ascii="仿宋_GB2312" w:eastAsia="仿宋_GB2312" w:hAnsi="Times New Roman" w:cs="仿宋_GB2312" w:hint="eastAsia"/>
                <w:sz w:val="28"/>
                <w:szCs w:val="28"/>
                <w:lang w:bidi="ar"/>
              </w:rPr>
              <w:t>扣减。）必须提供《诚信承诺函》，如若投标人承诺与实际情况不相符，将按照虚假投标的情况报相关主管部门处理。</w:t>
            </w:r>
          </w:p>
          <w:p w:rsidR="008446DA" w:rsidRDefault="008446DA" w:rsidP="00C65909">
            <w:pPr>
              <w:snapToGrid w:val="0"/>
              <w:spacing w:line="560" w:lineRule="exact"/>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lang w:bidi="ar"/>
              </w:rPr>
              <w:t>证明材料：需提供诚信承诺函</w:t>
            </w:r>
            <w:r>
              <w:rPr>
                <w:rFonts w:ascii="仿宋_GB2312" w:eastAsia="仿宋_GB2312" w:hAnsi="仿宋_GB2312" w:cs="仿宋_GB2312" w:hint="eastAsia"/>
                <w:sz w:val="28"/>
                <w:szCs w:val="28"/>
                <w:lang w:bidi="ar"/>
              </w:rPr>
              <w:t>，格式自拟，</w:t>
            </w:r>
            <w:r>
              <w:rPr>
                <w:rFonts w:ascii="仿宋_GB2312" w:eastAsia="仿宋_GB2312" w:hAnsi="Times New Roman" w:cs="仿宋_GB2312" w:hint="eastAsia"/>
                <w:sz w:val="28"/>
                <w:szCs w:val="28"/>
                <w:lang w:bidi="ar"/>
              </w:rPr>
              <w:t>加盖投标人公章扫描件，原件备查。</w:t>
            </w:r>
          </w:p>
        </w:tc>
      </w:tr>
    </w:tbl>
    <w:p w:rsidR="008446DA" w:rsidRDefault="008446DA" w:rsidP="008446DA">
      <w:pPr>
        <w:snapToGrid w:val="0"/>
        <w:spacing w:line="560" w:lineRule="exact"/>
        <w:rPr>
          <w:rFonts w:ascii="仿宋_GB2312" w:eastAsia="仿宋_GB2312" w:hAnsi="Times New Roman"/>
          <w:sz w:val="32"/>
          <w:szCs w:val="32"/>
        </w:rPr>
      </w:pPr>
    </w:p>
    <w:p w:rsidR="008446DA" w:rsidRPr="00451808" w:rsidRDefault="008446DA" w:rsidP="008446DA"/>
    <w:p w:rsidR="00602184" w:rsidRPr="008446DA" w:rsidRDefault="008446DA"/>
    <w:sectPr w:rsidR="00602184" w:rsidRPr="00844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DA"/>
    <w:rsid w:val="008446DA"/>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283</Words>
  <Characters>1615</Characters>
  <Application>Microsoft Office Word</Application>
  <DocSecurity>0</DocSecurity>
  <Lines>13</Lines>
  <Paragraphs>3</Paragraphs>
  <ScaleCrop>false</ScaleCrop>
  <Company>P R C</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2021-06-15T08:47:00Z</dcterms:created>
  <dcterms:modified xsi:type="dcterms:W3CDTF">2021-06-15T08:47:00Z</dcterms:modified>
</cp:coreProperties>
</file>