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D5" w:rsidRDefault="005116D5" w:rsidP="005116D5">
      <w:pPr>
        <w:pStyle w:val="Bodytext1"/>
        <w:adjustRightInd w:val="0"/>
        <w:snapToGrid w:val="0"/>
        <w:spacing w:line="400" w:lineRule="exact"/>
        <w:ind w:firstLine="0"/>
        <w:jc w:val="both"/>
        <w:rPr>
          <w:b/>
          <w:bCs/>
          <w:color w:val="000000"/>
          <w:sz w:val="32"/>
          <w:szCs w:val="32"/>
          <w:lang w:eastAsia="zh-CN"/>
        </w:rPr>
      </w:pPr>
      <w:r>
        <w:rPr>
          <w:rFonts w:ascii="黑体" w:eastAsia="黑体" w:hAnsi="黑体" w:hint="eastAsia"/>
          <w:bCs/>
          <w:color w:val="000000"/>
          <w:sz w:val="32"/>
          <w:szCs w:val="32"/>
          <w:lang w:eastAsia="zh-CN"/>
        </w:rPr>
        <w:t>附件4</w:t>
      </w:r>
    </w:p>
    <w:p w:rsidR="005116D5" w:rsidRDefault="005116D5" w:rsidP="005116D5">
      <w:pPr>
        <w:pStyle w:val="Heading21"/>
        <w:adjustRightInd w:val="0"/>
        <w:snapToGrid w:val="0"/>
        <w:spacing w:after="0" w:line="560" w:lineRule="exact"/>
        <w:rPr>
          <w:rFonts w:ascii="方正小标宋简体" w:eastAsia="方正小标宋简体"/>
          <w:bCs/>
          <w:color w:val="000000"/>
          <w:lang w:eastAsia="zh-CN"/>
        </w:rPr>
      </w:pPr>
      <w:r>
        <w:rPr>
          <w:rFonts w:ascii="方正小标宋简体" w:eastAsia="方正小标宋简体" w:hint="eastAsia"/>
          <w:bCs/>
          <w:color w:val="000000"/>
          <w:lang w:eastAsia="zh-CN"/>
        </w:rPr>
        <w:t>规范社会组织法人治理专项整治自查自纠表</w:t>
      </w:r>
    </w:p>
    <w:p w:rsidR="005116D5" w:rsidRDefault="005116D5" w:rsidP="005116D5">
      <w:pPr>
        <w:pStyle w:val="Bodytext1"/>
        <w:adjustRightInd w:val="0"/>
        <w:snapToGrid w:val="0"/>
        <w:spacing w:line="560" w:lineRule="exact"/>
        <w:ind w:firstLine="0"/>
        <w:jc w:val="center"/>
        <w:rPr>
          <w:rFonts w:ascii="楷体_GB2312" w:eastAsia="楷体_GB2312"/>
          <w:sz w:val="32"/>
          <w:szCs w:val="44"/>
          <w:lang w:eastAsia="zh-CN"/>
        </w:rPr>
      </w:pPr>
      <w:r>
        <w:rPr>
          <w:rFonts w:ascii="楷体_GB2312" w:eastAsia="楷体_GB2312" w:hint="eastAsia"/>
          <w:sz w:val="32"/>
          <w:szCs w:val="44"/>
          <w:lang w:eastAsia="zh-CN"/>
        </w:rPr>
        <w:t>（</w:t>
      </w:r>
      <w:r>
        <w:rPr>
          <w:rFonts w:ascii="楷体_GB2312" w:eastAsia="楷体_GB2312" w:hint="eastAsia"/>
          <w:sz w:val="32"/>
          <w:szCs w:val="44"/>
          <w:lang w:val="en-US" w:eastAsia="zh-CN"/>
        </w:rPr>
        <w:t>基金会及慈善组织</w:t>
      </w:r>
      <w:r>
        <w:rPr>
          <w:rFonts w:ascii="楷体_GB2312" w:eastAsia="楷体_GB2312" w:hint="eastAsia"/>
          <w:sz w:val="32"/>
          <w:szCs w:val="44"/>
          <w:lang w:eastAsia="zh-CN"/>
        </w:rPr>
        <w:t>）</w:t>
      </w:r>
    </w:p>
    <w:p w:rsidR="005116D5" w:rsidRDefault="005116D5" w:rsidP="005116D5">
      <w:pPr>
        <w:pStyle w:val="Bodytext1"/>
        <w:adjustRightInd w:val="0"/>
        <w:snapToGrid w:val="0"/>
        <w:spacing w:line="400" w:lineRule="exact"/>
        <w:ind w:firstLine="0"/>
        <w:rPr>
          <w:rFonts w:ascii="仿宋_GB2312" w:eastAsia="仿宋_GB2312"/>
          <w:sz w:val="28"/>
          <w:szCs w:val="24"/>
          <w:lang w:eastAsia="zh-CN"/>
        </w:rPr>
      </w:pPr>
      <w:r>
        <w:rPr>
          <w:rFonts w:ascii="仿宋_GB2312" w:eastAsia="仿宋_GB2312" w:hint="eastAsia"/>
          <w:color w:val="000000"/>
          <w:sz w:val="28"/>
          <w:szCs w:val="24"/>
        </w:rPr>
        <w:t>填报单位：（单位公章）</w:t>
      </w:r>
    </w:p>
    <w:tbl>
      <w:tblPr>
        <w:tblW w:w="1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276"/>
        <w:gridCol w:w="7654"/>
        <w:gridCol w:w="1134"/>
        <w:gridCol w:w="1559"/>
        <w:gridCol w:w="1843"/>
        <w:gridCol w:w="1311"/>
      </w:tblGrid>
      <w:tr w:rsidR="005116D5" w:rsidTr="00CA0EAF">
        <w:trPr>
          <w:trHeight w:val="369"/>
          <w:jc w:val="center"/>
        </w:trPr>
        <w:tc>
          <w:tcPr>
            <w:tcW w:w="776" w:type="dxa"/>
            <w:vAlign w:val="center"/>
          </w:tcPr>
          <w:p w:rsidR="005116D5" w:rsidRDefault="005116D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序号</w:t>
            </w:r>
          </w:p>
        </w:tc>
        <w:tc>
          <w:tcPr>
            <w:tcW w:w="1276" w:type="dxa"/>
            <w:vAlign w:val="center"/>
          </w:tcPr>
          <w:p w:rsidR="005116D5" w:rsidRDefault="005116D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自查项目</w:t>
            </w:r>
          </w:p>
        </w:tc>
        <w:tc>
          <w:tcPr>
            <w:tcW w:w="7654" w:type="dxa"/>
            <w:vAlign w:val="center"/>
          </w:tcPr>
          <w:p w:rsidR="005116D5" w:rsidRDefault="005116D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重点自查内容</w:t>
            </w:r>
          </w:p>
        </w:tc>
        <w:tc>
          <w:tcPr>
            <w:tcW w:w="1134" w:type="dxa"/>
            <w:vAlign w:val="center"/>
          </w:tcPr>
          <w:p w:rsidR="005116D5" w:rsidRDefault="005116D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自查结果</w:t>
            </w:r>
          </w:p>
        </w:tc>
        <w:tc>
          <w:tcPr>
            <w:tcW w:w="1559" w:type="dxa"/>
            <w:vAlign w:val="center"/>
          </w:tcPr>
          <w:p w:rsidR="005116D5" w:rsidRDefault="005116D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自查整改情况</w:t>
            </w:r>
          </w:p>
        </w:tc>
        <w:tc>
          <w:tcPr>
            <w:tcW w:w="1843" w:type="dxa"/>
            <w:vAlign w:val="center"/>
          </w:tcPr>
          <w:p w:rsidR="005116D5" w:rsidRDefault="005116D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需要说明的情况</w:t>
            </w:r>
          </w:p>
        </w:tc>
        <w:tc>
          <w:tcPr>
            <w:tcW w:w="1311" w:type="dxa"/>
            <w:vAlign w:val="center"/>
          </w:tcPr>
          <w:p w:rsidR="005116D5" w:rsidRDefault="005116D5"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备注</w:t>
            </w:r>
          </w:p>
        </w:tc>
      </w:tr>
      <w:tr w:rsidR="005116D5" w:rsidTr="00CA0EAF">
        <w:trPr>
          <w:trHeight w:val="369"/>
          <w:jc w:val="center"/>
        </w:trPr>
        <w:tc>
          <w:tcPr>
            <w:tcW w:w="7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hint="eastAsia"/>
                <w:color w:val="000000"/>
                <w:sz w:val="22"/>
                <w:szCs w:val="24"/>
              </w:rPr>
              <w:t>1</w:t>
            </w:r>
          </w:p>
        </w:tc>
        <w:tc>
          <w:tcPr>
            <w:tcW w:w="12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章程制定</w:t>
            </w:r>
          </w:p>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规范情况</w:t>
            </w: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是否明确理事会、监事（会）有关职责及召开次数。</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慈善</w:t>
            </w:r>
            <w:r>
              <w:rPr>
                <w:rFonts w:ascii="仿宋_GB2312" w:eastAsia="仿宋_GB2312" w:hint="eastAsia"/>
                <w:color w:val="000000"/>
                <w:sz w:val="22"/>
                <w:szCs w:val="24"/>
              </w:rPr>
              <w:t>基金会</w:t>
            </w:r>
            <w:r>
              <w:rPr>
                <w:rFonts w:ascii="仿宋_GB2312" w:eastAsia="仿宋_GB2312"/>
                <w:color w:val="000000"/>
                <w:sz w:val="22"/>
                <w:szCs w:val="24"/>
              </w:rPr>
              <w:t>填写</w:t>
            </w:r>
            <w:r>
              <w:rPr>
                <w:rFonts w:ascii="仿宋_GB2312" w:eastAsia="仿宋_GB2312" w:hint="eastAsia"/>
                <w:color w:val="000000"/>
                <w:sz w:val="22"/>
                <w:szCs w:val="24"/>
              </w:rPr>
              <w:t>。</w:t>
            </w: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是否明确会员（代表）大会、理事会、监事（会）、会长有关职 责及召开次数。</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慈善社团填写</w:t>
            </w:r>
            <w:r>
              <w:rPr>
                <w:rFonts w:ascii="仿宋_GB2312" w:eastAsia="仿宋_GB2312" w:hint="eastAsia"/>
                <w:color w:val="000000"/>
                <w:sz w:val="22"/>
                <w:szCs w:val="24"/>
              </w:rPr>
              <w:t>。</w:t>
            </w:r>
          </w:p>
        </w:tc>
      </w:tr>
      <w:tr w:rsidR="005116D5" w:rsidTr="00CA0EAF">
        <w:trPr>
          <w:trHeight w:val="369"/>
          <w:jc w:val="center"/>
        </w:trPr>
        <w:tc>
          <w:tcPr>
            <w:tcW w:w="7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hint="eastAsia"/>
                <w:color w:val="000000"/>
                <w:sz w:val="22"/>
                <w:szCs w:val="24"/>
              </w:rPr>
              <w:t>2</w:t>
            </w:r>
          </w:p>
        </w:tc>
        <w:tc>
          <w:tcPr>
            <w:tcW w:w="12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法人内部</w:t>
            </w:r>
          </w:p>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治理情况</w:t>
            </w: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是否按照章程规定召开会员（代表）大会，并形成会议纪要。</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慈善社团填写</w:t>
            </w:r>
            <w:r>
              <w:rPr>
                <w:rFonts w:ascii="仿宋_GB2312" w:eastAsia="仿宋_GB2312" w:hint="eastAsia"/>
                <w:color w:val="000000"/>
                <w:sz w:val="22"/>
                <w:szCs w:val="24"/>
              </w:rPr>
              <w:t>。</w:t>
            </w: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是否按时换届；未按时换届的，是否提出并同意延期换届。</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是否按照章程规定次数召开理事会，并形成会议纪要。</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是否按照章程规定，监事（会）履行监督职责，并形成会议纪要。</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hint="eastAsia"/>
                <w:color w:val="000000"/>
                <w:sz w:val="22"/>
                <w:szCs w:val="24"/>
              </w:rPr>
              <w:t>重大公益（慈善）活动、投资项目是否经理事会决议。</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hint="eastAsia"/>
                <w:color w:val="000000"/>
                <w:sz w:val="22"/>
                <w:szCs w:val="24"/>
              </w:rPr>
              <w:t>理事长是否是其他组织的法定代表人。</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hint="eastAsia"/>
                <w:color w:val="000000"/>
                <w:sz w:val="22"/>
                <w:szCs w:val="24"/>
              </w:rPr>
              <w:t>是否长期未开展活动，是否愿意主动注销。</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hint="eastAsia"/>
                <w:color w:val="000000"/>
                <w:sz w:val="22"/>
                <w:szCs w:val="24"/>
              </w:rPr>
              <w:t>3</w:t>
            </w:r>
          </w:p>
        </w:tc>
        <w:tc>
          <w:tcPr>
            <w:tcW w:w="12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内部管理</w:t>
            </w:r>
          </w:p>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情况</w:t>
            </w: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是否建立理事会会议制度。</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是否建立信息公开制度。</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是否建立财务管理制度。</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是否建立内部管理制度（劳动用工、档案、证书印章管理等）。</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是否建立投资管理制度。</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是否建立内部矛盾解决管理制度。</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hint="eastAsia"/>
                <w:color w:val="000000"/>
                <w:sz w:val="22"/>
                <w:szCs w:val="24"/>
              </w:rPr>
              <w:t>4</w:t>
            </w:r>
          </w:p>
        </w:tc>
        <w:tc>
          <w:tcPr>
            <w:tcW w:w="12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遵守政策</w:t>
            </w:r>
          </w:p>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法规情况</w:t>
            </w: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是否存在未按规定或拒不接受登记管理机关行政检查的行为。</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是否按照章程规定的宗旨和业务范围开展活动。</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是否按照规定办理有关变更登记。</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是否存在未按照章程规定设立分支（代表）机构。</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hint="eastAsia"/>
                <w:color w:val="000000"/>
                <w:sz w:val="22"/>
                <w:szCs w:val="24"/>
              </w:rPr>
              <w:t>5</w:t>
            </w:r>
          </w:p>
        </w:tc>
        <w:tc>
          <w:tcPr>
            <w:tcW w:w="12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抵制非法</w:t>
            </w:r>
          </w:p>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社会组织</w:t>
            </w:r>
          </w:p>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情况</w:t>
            </w: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是否与非法社会组织勾连开展活动或为其活动提供便利。</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是否参与成立或加入非法社会组织。</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是否接收非法社会组织作为分支或下属机构。</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是否为非法社会组织提供账户使用等便利。</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是否为非法社会组织进行虚假宣传。</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restart"/>
            <w:vAlign w:val="center"/>
          </w:tcPr>
          <w:p w:rsidR="005116D5" w:rsidRDefault="005116D5" w:rsidP="00CA0EAF">
            <w:pPr>
              <w:pStyle w:val="Other1"/>
              <w:adjustRightInd w:val="0"/>
              <w:snapToGrid w:val="0"/>
              <w:spacing w:line="240" w:lineRule="exact"/>
              <w:ind w:firstLine="0"/>
              <w:jc w:val="center"/>
              <w:rPr>
                <w:color w:val="000000"/>
                <w:sz w:val="24"/>
                <w:szCs w:val="24"/>
              </w:rPr>
            </w:pPr>
            <w:r>
              <w:rPr>
                <w:rFonts w:ascii="仿宋_GB2312" w:eastAsia="仿宋_GB2312" w:hint="eastAsia"/>
                <w:color w:val="000000"/>
                <w:sz w:val="22"/>
                <w:szCs w:val="24"/>
              </w:rPr>
              <w:t>6</w:t>
            </w:r>
          </w:p>
        </w:tc>
        <w:tc>
          <w:tcPr>
            <w:tcW w:w="12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信息公开</w:t>
            </w:r>
          </w:p>
          <w:p w:rsidR="005116D5" w:rsidRDefault="005116D5" w:rsidP="00CA0EAF">
            <w:pPr>
              <w:pStyle w:val="Other1"/>
              <w:adjustRightInd w:val="0"/>
              <w:snapToGrid w:val="0"/>
              <w:spacing w:line="240" w:lineRule="exact"/>
              <w:ind w:firstLine="0"/>
              <w:jc w:val="center"/>
              <w:rPr>
                <w:color w:val="000000"/>
                <w:sz w:val="24"/>
                <w:szCs w:val="24"/>
              </w:rPr>
            </w:pPr>
            <w:r>
              <w:rPr>
                <w:rFonts w:ascii="仿宋_GB2312" w:eastAsia="仿宋_GB2312"/>
                <w:color w:val="000000"/>
                <w:sz w:val="22"/>
                <w:szCs w:val="24"/>
              </w:rPr>
              <w:t>情况</w:t>
            </w: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是否按规定向社会公开慈善捐赠收入、慈善支出。</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jc w:val="center"/>
              <w:rPr>
                <w:rFonts w:ascii="宋体" w:hAnsi="宋体" w:cs="宋体"/>
                <w:color w:val="000000"/>
                <w:sz w:val="24"/>
                <w:szCs w:val="24"/>
                <w:lang w:val="zh-TW" w:eastAsia="zh-TW" w:bidi="zh-TW"/>
              </w:rPr>
            </w:pPr>
          </w:p>
        </w:tc>
        <w:tc>
          <w:tcPr>
            <w:tcW w:w="1276" w:type="dxa"/>
            <w:vMerge/>
            <w:vAlign w:val="center"/>
          </w:tcPr>
          <w:p w:rsidR="005116D5" w:rsidRDefault="005116D5" w:rsidP="00CA0EAF">
            <w:pPr>
              <w:jc w:val="center"/>
              <w:rPr>
                <w:rFonts w:ascii="宋体" w:hAnsi="宋体" w:cs="宋体"/>
                <w:color w:val="000000"/>
                <w:sz w:val="24"/>
                <w:szCs w:val="24"/>
                <w:lang w:val="zh-TW" w:eastAsia="zh-TW" w:bidi="zh-TW"/>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是否按规定公开公益慈善活动情况。</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jc w:val="center"/>
              <w:rPr>
                <w:rFonts w:ascii="宋体" w:hAnsi="宋体" w:cs="宋体"/>
                <w:color w:val="000000"/>
                <w:sz w:val="24"/>
                <w:szCs w:val="24"/>
                <w:lang w:val="zh-TW" w:eastAsia="zh-TW" w:bidi="zh-TW"/>
              </w:rPr>
            </w:pPr>
          </w:p>
        </w:tc>
        <w:tc>
          <w:tcPr>
            <w:tcW w:w="1276" w:type="dxa"/>
            <w:vMerge/>
            <w:vAlign w:val="center"/>
          </w:tcPr>
          <w:p w:rsidR="005116D5" w:rsidRDefault="005116D5" w:rsidP="00CA0EAF">
            <w:pPr>
              <w:jc w:val="center"/>
              <w:rPr>
                <w:rFonts w:ascii="宋体" w:hAnsi="宋体" w:cs="宋体"/>
                <w:color w:val="000000"/>
                <w:sz w:val="24"/>
                <w:szCs w:val="24"/>
                <w:lang w:val="zh-TW" w:eastAsia="zh-TW" w:bidi="zh-TW"/>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是否明确社会组织新闻发言人。</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jc w:val="center"/>
              <w:rPr>
                <w:rFonts w:ascii="宋体" w:hAnsi="宋体" w:cs="宋体"/>
                <w:color w:val="000000"/>
                <w:sz w:val="24"/>
                <w:szCs w:val="24"/>
                <w:lang w:val="zh-TW" w:eastAsia="zh-TW" w:bidi="zh-TW"/>
              </w:rPr>
            </w:pPr>
          </w:p>
        </w:tc>
        <w:tc>
          <w:tcPr>
            <w:tcW w:w="1276" w:type="dxa"/>
            <w:vMerge/>
            <w:vAlign w:val="center"/>
          </w:tcPr>
          <w:p w:rsidR="005116D5" w:rsidRDefault="005116D5" w:rsidP="00CA0EAF">
            <w:pPr>
              <w:jc w:val="center"/>
              <w:rPr>
                <w:rFonts w:ascii="宋体" w:hAnsi="宋体" w:cs="宋体"/>
                <w:color w:val="000000"/>
                <w:sz w:val="24"/>
                <w:szCs w:val="24"/>
                <w:lang w:val="zh-TW" w:eastAsia="zh-TW" w:bidi="zh-TW"/>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是否建立社会组织新闻发言人制度和舆情应对制度。</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hint="eastAsia"/>
                <w:color w:val="000000"/>
                <w:sz w:val="22"/>
                <w:szCs w:val="24"/>
              </w:rPr>
              <w:t>7</w:t>
            </w:r>
          </w:p>
        </w:tc>
        <w:tc>
          <w:tcPr>
            <w:tcW w:w="12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人员管理</w:t>
            </w:r>
          </w:p>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情况</w:t>
            </w: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现职和离退休国家机关工作人员、国企事业单位人员在社会组织兼任负责人的，是否按人事管理权限报批或报备。</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专职工作人员是否按照劳动用工法律法规规定，签订劳动合同。</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是否为专职工作人员购买</w:t>
            </w:r>
            <w:r>
              <w:rPr>
                <w:rFonts w:ascii="仿宋_GB2312" w:eastAsia="仿宋_GB2312"/>
                <w:color w:val="000000"/>
                <w:sz w:val="22"/>
                <w:szCs w:val="24"/>
              </w:rPr>
              <w:t>“</w:t>
            </w:r>
            <w:r>
              <w:rPr>
                <w:rFonts w:ascii="仿宋_GB2312" w:eastAsia="仿宋_GB2312"/>
                <w:color w:val="000000"/>
                <w:sz w:val="22"/>
                <w:szCs w:val="24"/>
              </w:rPr>
              <w:t>五险一金</w:t>
            </w:r>
            <w:r>
              <w:rPr>
                <w:rFonts w:ascii="仿宋_GB2312" w:eastAsia="仿宋_GB2312"/>
                <w:color w:val="000000"/>
                <w:sz w:val="22"/>
                <w:szCs w:val="24"/>
              </w:rPr>
              <w:t>”</w:t>
            </w:r>
            <w:r>
              <w:rPr>
                <w:rFonts w:ascii="仿宋_GB2312" w:eastAsia="仿宋_GB2312"/>
                <w:color w:val="000000"/>
                <w:sz w:val="22"/>
                <w:szCs w:val="24"/>
              </w:rPr>
              <w:t>。</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hint="eastAsia"/>
                <w:color w:val="000000"/>
                <w:sz w:val="22"/>
                <w:szCs w:val="24"/>
              </w:rPr>
              <w:t>8</w:t>
            </w:r>
          </w:p>
        </w:tc>
        <w:tc>
          <w:tcPr>
            <w:tcW w:w="1276" w:type="dxa"/>
            <w:vMerge w:val="restart"/>
            <w:vAlign w:val="center"/>
          </w:tcPr>
          <w:p w:rsidR="005116D5" w:rsidRDefault="005116D5"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党建工作</w:t>
            </w: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是否将坚持党的全面领导的要求和社会主义核心价值观有关内容写入章程总则，并单设</w:t>
            </w:r>
            <w:r>
              <w:rPr>
                <w:rFonts w:ascii="仿宋_GB2312" w:eastAsia="仿宋_GB2312"/>
                <w:color w:val="000000"/>
                <w:sz w:val="22"/>
                <w:szCs w:val="24"/>
              </w:rPr>
              <w:t>“</w:t>
            </w:r>
            <w:r>
              <w:rPr>
                <w:rFonts w:ascii="仿宋_GB2312" w:eastAsia="仿宋_GB2312"/>
                <w:color w:val="000000"/>
                <w:sz w:val="22"/>
                <w:szCs w:val="24"/>
              </w:rPr>
              <w:t>党建工作</w:t>
            </w:r>
            <w:r>
              <w:rPr>
                <w:rFonts w:ascii="仿宋_GB2312" w:eastAsia="仿宋_GB2312"/>
                <w:color w:val="000000"/>
                <w:sz w:val="22"/>
                <w:szCs w:val="24"/>
              </w:rPr>
              <w:t>”</w:t>
            </w:r>
            <w:r>
              <w:rPr>
                <w:rFonts w:ascii="仿宋_GB2312" w:eastAsia="仿宋_GB2312"/>
                <w:color w:val="000000"/>
                <w:sz w:val="22"/>
                <w:szCs w:val="24"/>
              </w:rPr>
              <w:t>章节。（成立和未成立党组织 的均填写）</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社会组织党员负责人是否担任党组织书记。（成立党组织的填写）</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737"/>
          <w:jc w:val="center"/>
        </w:trPr>
        <w:tc>
          <w:tcPr>
            <w:tcW w:w="776" w:type="dxa"/>
            <w:vMerge/>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党组织负责人是否参加或列席理事会会议，党组织是否对社会组织重要决策、重要业务活动、大额经费开支、接收大额捐赠、开展涉外活动等提出意见。（成立党组织的填写）</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是否为党组织开展活动、做好工作提供必要的场地、人员和经费支持。（成立党组织的填写）</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r w:rsidR="005116D5" w:rsidTr="00CA0EAF">
        <w:trPr>
          <w:trHeight w:val="369"/>
          <w:jc w:val="center"/>
        </w:trPr>
        <w:tc>
          <w:tcPr>
            <w:tcW w:w="776" w:type="dxa"/>
            <w:vMerge/>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276" w:type="dxa"/>
            <w:vMerge/>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765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是否支持建立工会、共青团、妇联组织</w:t>
            </w:r>
            <w:r>
              <w:rPr>
                <w:rFonts w:ascii="仿宋_GB2312" w:eastAsia="仿宋_GB2312" w:hint="eastAsia"/>
                <w:color w:val="000000"/>
                <w:sz w:val="22"/>
                <w:szCs w:val="24"/>
              </w:rPr>
              <w:t>,做好联系职工群众等工</w:t>
            </w:r>
            <w:r>
              <w:rPr>
                <w:rFonts w:ascii="仿宋_GB2312" w:eastAsia="仿宋_GB2312"/>
                <w:color w:val="000000"/>
                <w:sz w:val="22"/>
                <w:szCs w:val="24"/>
              </w:rPr>
              <w:t>作。（成立和未成立党组织的均填写）</w:t>
            </w:r>
          </w:p>
        </w:tc>
        <w:tc>
          <w:tcPr>
            <w:tcW w:w="1134"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559"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843"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c>
          <w:tcPr>
            <w:tcW w:w="1311" w:type="dxa"/>
            <w:vAlign w:val="center"/>
          </w:tcPr>
          <w:p w:rsidR="005116D5" w:rsidRDefault="005116D5" w:rsidP="00CA0EAF">
            <w:pPr>
              <w:pStyle w:val="Other1"/>
              <w:adjustRightInd w:val="0"/>
              <w:snapToGrid w:val="0"/>
              <w:spacing w:line="240" w:lineRule="exact"/>
              <w:ind w:firstLine="0"/>
              <w:jc w:val="both"/>
              <w:rPr>
                <w:rFonts w:ascii="仿宋_GB2312" w:eastAsia="仿宋_GB2312"/>
                <w:color w:val="000000"/>
                <w:sz w:val="22"/>
                <w:szCs w:val="24"/>
              </w:rPr>
            </w:pPr>
          </w:p>
        </w:tc>
      </w:tr>
    </w:tbl>
    <w:p w:rsidR="005116D5" w:rsidRDefault="005116D5" w:rsidP="005116D5">
      <w:pPr>
        <w:pStyle w:val="Headerorfooter2"/>
        <w:rPr>
          <w:rFonts w:ascii="仿宋_GB2312" w:eastAsia="仿宋_GB2312"/>
          <w:color w:val="000000"/>
          <w:sz w:val="24"/>
          <w:szCs w:val="24"/>
          <w:lang w:eastAsia="zh-CN"/>
        </w:rPr>
      </w:pPr>
    </w:p>
    <w:p w:rsidR="005116D5" w:rsidRDefault="005116D5" w:rsidP="005116D5">
      <w:pPr>
        <w:pStyle w:val="Headerorfooter2"/>
        <w:rPr>
          <w:rFonts w:ascii="仿宋_GB2312" w:eastAsia="仿宋_GB2312" w:hAnsi="宋体" w:cs="宋体"/>
          <w:b/>
          <w:bCs/>
          <w:color w:val="000000"/>
          <w:sz w:val="30"/>
          <w:szCs w:val="30"/>
          <w:lang w:eastAsia="zh-CN"/>
        </w:rPr>
        <w:sectPr w:rsidR="005116D5">
          <w:pgSz w:w="16838" w:h="11906" w:orient="landscape"/>
          <w:pgMar w:top="1134" w:right="1134" w:bottom="1134" w:left="1134" w:header="709" w:footer="709" w:gutter="0"/>
          <w:pgNumType w:fmt="numberInDash"/>
          <w:cols w:space="720"/>
          <w:docGrid w:type="lines" w:linePitch="312"/>
        </w:sectPr>
      </w:pPr>
      <w:r>
        <w:rPr>
          <w:rFonts w:ascii="仿宋_GB2312" w:eastAsia="仿宋_GB2312" w:hint="eastAsia"/>
          <w:color w:val="000000"/>
          <w:sz w:val="24"/>
          <w:szCs w:val="24"/>
        </w:rPr>
        <w:t>机构法定代表人（负责人）签名：</w:t>
      </w:r>
      <w:r>
        <w:rPr>
          <w:rFonts w:ascii="仿宋_GB2312" w:eastAsia="仿宋_GB2312" w:hint="eastAsia"/>
          <w:color w:val="000000"/>
          <w:sz w:val="24"/>
          <w:szCs w:val="24"/>
          <w:lang w:eastAsia="zh-CN"/>
        </w:rPr>
        <w:t xml:space="preserve">                     </w:t>
      </w:r>
      <w:r>
        <w:rPr>
          <w:rFonts w:ascii="仿宋_GB2312" w:eastAsia="仿宋_GB2312" w:hint="eastAsia"/>
          <w:color w:val="000000"/>
          <w:sz w:val="24"/>
          <w:szCs w:val="24"/>
        </w:rPr>
        <w:t>填报人：（签名）</w:t>
      </w:r>
      <w:r>
        <w:rPr>
          <w:rFonts w:ascii="仿宋_GB2312" w:eastAsia="仿宋_GB2312" w:hint="eastAsia"/>
          <w:color w:val="000000"/>
          <w:sz w:val="24"/>
          <w:szCs w:val="24"/>
          <w:lang w:eastAsia="zh-CN"/>
        </w:rPr>
        <w:t xml:space="preserve">                        </w:t>
      </w:r>
      <w:r>
        <w:rPr>
          <w:rFonts w:ascii="仿宋_GB2312" w:eastAsia="仿宋_GB2312" w:hint="eastAsia"/>
          <w:color w:val="000000"/>
          <w:sz w:val="24"/>
          <w:szCs w:val="24"/>
        </w:rPr>
        <w:t>联系电话</w:t>
      </w:r>
      <w:r>
        <w:rPr>
          <w:rFonts w:ascii="仿宋_GB2312" w:eastAsia="仿宋_GB2312" w:hint="eastAsia"/>
          <w:color w:val="000000"/>
          <w:sz w:val="24"/>
          <w:szCs w:val="24"/>
          <w:lang w:eastAsia="zh-CN"/>
        </w:rPr>
        <w:t>：</w:t>
      </w:r>
    </w:p>
    <w:p w:rsidR="00602184" w:rsidRDefault="005116D5">
      <w:pPr>
        <w:rPr>
          <w:rFonts w:hint="eastAsia"/>
          <w:lang w:eastAsia="zh-TW"/>
        </w:rPr>
      </w:pPr>
      <w:bookmarkStart w:id="0" w:name="_GoBack"/>
      <w:bookmarkEnd w:id="0"/>
    </w:p>
    <w:sectPr w:rsidR="00602184" w:rsidSect="005116D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D5"/>
    <w:rsid w:val="005116D5"/>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orfooter2">
    <w:name w:val="Header or footer|2"/>
    <w:basedOn w:val="a"/>
    <w:qFormat/>
    <w:rsid w:val="005116D5"/>
    <w:pPr>
      <w:jc w:val="left"/>
    </w:pPr>
    <w:rPr>
      <w:sz w:val="20"/>
      <w:szCs w:val="20"/>
      <w:lang w:val="zh-TW" w:eastAsia="zh-TW" w:bidi="zh-TW"/>
    </w:rPr>
  </w:style>
  <w:style w:type="paragraph" w:customStyle="1" w:styleId="Other1">
    <w:name w:val="Other|1"/>
    <w:basedOn w:val="a"/>
    <w:qFormat/>
    <w:rsid w:val="005116D5"/>
    <w:pPr>
      <w:spacing w:line="403" w:lineRule="auto"/>
      <w:ind w:firstLine="400"/>
      <w:jc w:val="left"/>
    </w:pPr>
    <w:rPr>
      <w:rFonts w:ascii="宋体" w:hAnsi="宋体" w:cs="宋体"/>
      <w:sz w:val="30"/>
      <w:szCs w:val="30"/>
      <w:lang w:val="zh-TW" w:eastAsia="zh-TW" w:bidi="zh-TW"/>
    </w:rPr>
  </w:style>
  <w:style w:type="paragraph" w:customStyle="1" w:styleId="Bodytext1">
    <w:name w:val="Body text|1"/>
    <w:basedOn w:val="a"/>
    <w:qFormat/>
    <w:rsid w:val="005116D5"/>
    <w:pPr>
      <w:spacing w:line="403" w:lineRule="auto"/>
      <w:ind w:firstLine="400"/>
      <w:jc w:val="left"/>
    </w:pPr>
    <w:rPr>
      <w:rFonts w:ascii="宋体" w:hAnsi="宋体" w:cs="宋体"/>
      <w:sz w:val="30"/>
      <w:szCs w:val="30"/>
      <w:lang w:val="zh-TW" w:eastAsia="zh-TW" w:bidi="zh-TW"/>
    </w:rPr>
  </w:style>
  <w:style w:type="paragraph" w:customStyle="1" w:styleId="Heading21">
    <w:name w:val="Heading #2|1"/>
    <w:basedOn w:val="a"/>
    <w:qFormat/>
    <w:rsid w:val="005116D5"/>
    <w:pPr>
      <w:spacing w:after="540" w:line="569" w:lineRule="exact"/>
      <w:jc w:val="center"/>
      <w:outlineLvl w:val="1"/>
    </w:pPr>
    <w:rPr>
      <w:rFonts w:ascii="宋体" w:hAnsi="宋体" w:cs="宋体"/>
      <w:sz w:val="44"/>
      <w:szCs w:val="44"/>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orfooter2">
    <w:name w:val="Header or footer|2"/>
    <w:basedOn w:val="a"/>
    <w:qFormat/>
    <w:rsid w:val="005116D5"/>
    <w:pPr>
      <w:jc w:val="left"/>
    </w:pPr>
    <w:rPr>
      <w:sz w:val="20"/>
      <w:szCs w:val="20"/>
      <w:lang w:val="zh-TW" w:eastAsia="zh-TW" w:bidi="zh-TW"/>
    </w:rPr>
  </w:style>
  <w:style w:type="paragraph" w:customStyle="1" w:styleId="Other1">
    <w:name w:val="Other|1"/>
    <w:basedOn w:val="a"/>
    <w:qFormat/>
    <w:rsid w:val="005116D5"/>
    <w:pPr>
      <w:spacing w:line="403" w:lineRule="auto"/>
      <w:ind w:firstLine="400"/>
      <w:jc w:val="left"/>
    </w:pPr>
    <w:rPr>
      <w:rFonts w:ascii="宋体" w:hAnsi="宋体" w:cs="宋体"/>
      <w:sz w:val="30"/>
      <w:szCs w:val="30"/>
      <w:lang w:val="zh-TW" w:eastAsia="zh-TW" w:bidi="zh-TW"/>
    </w:rPr>
  </w:style>
  <w:style w:type="paragraph" w:customStyle="1" w:styleId="Bodytext1">
    <w:name w:val="Body text|1"/>
    <w:basedOn w:val="a"/>
    <w:qFormat/>
    <w:rsid w:val="005116D5"/>
    <w:pPr>
      <w:spacing w:line="403" w:lineRule="auto"/>
      <w:ind w:firstLine="400"/>
      <w:jc w:val="left"/>
    </w:pPr>
    <w:rPr>
      <w:rFonts w:ascii="宋体" w:hAnsi="宋体" w:cs="宋体"/>
      <w:sz w:val="30"/>
      <w:szCs w:val="30"/>
      <w:lang w:val="zh-TW" w:eastAsia="zh-TW" w:bidi="zh-TW"/>
    </w:rPr>
  </w:style>
  <w:style w:type="paragraph" w:customStyle="1" w:styleId="Heading21">
    <w:name w:val="Heading #2|1"/>
    <w:basedOn w:val="a"/>
    <w:qFormat/>
    <w:rsid w:val="005116D5"/>
    <w:pPr>
      <w:spacing w:after="540" w:line="569" w:lineRule="exact"/>
      <w:jc w:val="center"/>
      <w:outlineLvl w:val="1"/>
    </w:pPr>
    <w:rPr>
      <w:rFonts w:ascii="宋体" w:hAnsi="宋体" w:cs="宋体"/>
      <w:sz w:val="44"/>
      <w:szCs w:val="4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1246</Characters>
  <Application>Microsoft Office Word</Application>
  <DocSecurity>0</DocSecurity>
  <Lines>10</Lines>
  <Paragraphs>2</Paragraphs>
  <ScaleCrop>false</ScaleCrop>
  <Company>P R C</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2021-05-20T08:40:00Z</dcterms:created>
  <dcterms:modified xsi:type="dcterms:W3CDTF">2021-05-20T08:40:00Z</dcterms:modified>
</cp:coreProperties>
</file>