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48" w:rsidRPr="00DC54C7" w:rsidRDefault="00855148" w:rsidP="00855148">
      <w:pPr>
        <w:adjustRightInd w:val="0"/>
        <w:snapToGrid w:val="0"/>
        <w:spacing w:line="560" w:lineRule="exact"/>
        <w:rPr>
          <w:rFonts w:ascii="仿宋_GB2312" w:eastAsia="仿宋_GB2312" w:hAnsi="宋体" w:hint="eastAsia"/>
          <w:spacing w:val="10"/>
          <w:kern w:val="0"/>
          <w:sz w:val="32"/>
          <w:szCs w:val="32"/>
        </w:rPr>
      </w:pPr>
      <w:r w:rsidRPr="00DC54C7">
        <w:rPr>
          <w:rFonts w:ascii="黑体" w:eastAsia="黑体" w:hAnsi="黑体" w:cs="黑体" w:hint="eastAsia"/>
          <w:spacing w:val="10"/>
          <w:kern w:val="0"/>
          <w:sz w:val="32"/>
          <w:szCs w:val="32"/>
        </w:rPr>
        <w:t>附件1</w:t>
      </w:r>
    </w:p>
    <w:p w:rsidR="00855148" w:rsidRPr="00DC54C7" w:rsidRDefault="00855148" w:rsidP="00855148">
      <w:pPr>
        <w:adjustRightInd w:val="0"/>
        <w:snapToGrid w:val="0"/>
        <w:spacing w:line="560" w:lineRule="exact"/>
        <w:rPr>
          <w:rFonts w:ascii="仿宋_GB2312" w:eastAsia="仿宋_GB2312" w:hAnsi="宋体"/>
          <w:spacing w:val="10"/>
          <w:kern w:val="0"/>
          <w:sz w:val="32"/>
          <w:szCs w:val="32"/>
        </w:rPr>
      </w:pPr>
    </w:p>
    <w:p w:rsidR="00855148" w:rsidRPr="00DC54C7" w:rsidRDefault="00855148" w:rsidP="0085514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10"/>
          <w:kern w:val="0"/>
          <w:sz w:val="44"/>
          <w:szCs w:val="44"/>
        </w:rPr>
      </w:pPr>
      <w:bookmarkStart w:id="0" w:name="_GoBack"/>
      <w:r w:rsidRPr="00DC54C7">
        <w:rPr>
          <w:rFonts w:ascii="方正小标宋简体" w:eastAsia="方正小标宋简体" w:hAnsi="方正小标宋简体" w:cs="方正小标宋简体" w:hint="eastAsia"/>
          <w:bCs/>
          <w:spacing w:val="10"/>
          <w:kern w:val="0"/>
          <w:sz w:val="44"/>
          <w:szCs w:val="44"/>
        </w:rPr>
        <w:t>2020年深圳慈善月活动参与指南</w:t>
      </w:r>
    </w:p>
    <w:bookmarkEnd w:id="0"/>
    <w:p w:rsidR="00855148" w:rsidRPr="00DC54C7" w:rsidRDefault="00855148" w:rsidP="00855148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pacing w:val="10"/>
          <w:kern w:val="0"/>
          <w:sz w:val="32"/>
          <w:szCs w:val="32"/>
        </w:rPr>
      </w:pPr>
    </w:p>
    <w:p w:rsidR="00855148" w:rsidRPr="00DC54C7" w:rsidRDefault="00855148" w:rsidP="00855148">
      <w:pPr>
        <w:adjustRightInd w:val="0"/>
        <w:snapToGrid w:val="0"/>
        <w:spacing w:line="560" w:lineRule="exact"/>
        <w:ind w:firstLineChars="200" w:firstLine="680"/>
        <w:rPr>
          <w:rFonts w:ascii="黑体" w:eastAsia="黑体" w:hAnsi="黑体" w:cs="黑体"/>
          <w:spacing w:val="10"/>
          <w:kern w:val="0"/>
          <w:sz w:val="32"/>
          <w:szCs w:val="32"/>
        </w:rPr>
      </w:pPr>
      <w:r w:rsidRPr="00DC54C7">
        <w:rPr>
          <w:rFonts w:ascii="黑体" w:eastAsia="黑体" w:hAnsi="黑体" w:cs="黑体" w:hint="eastAsia"/>
          <w:spacing w:val="10"/>
          <w:kern w:val="0"/>
          <w:sz w:val="32"/>
          <w:szCs w:val="32"/>
        </w:rPr>
        <w:t>一、适用范围</w:t>
      </w:r>
    </w:p>
    <w:p w:rsidR="00855148" w:rsidRPr="00DC54C7" w:rsidRDefault="00855148" w:rsidP="00855148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 w:hAnsi="仿宋_GB2312" w:cs="仿宋_GB2312"/>
          <w:spacing w:val="10"/>
          <w:kern w:val="0"/>
          <w:sz w:val="32"/>
          <w:szCs w:val="32"/>
        </w:rPr>
      </w:pPr>
      <w:r w:rsidRPr="00DC54C7">
        <w:rPr>
          <w:rFonts w:ascii="仿宋_GB2312" w:eastAsia="仿宋_GB2312" w:hAnsi="仿宋_GB2312" w:cs="仿宋_GB2312" w:hint="eastAsia"/>
          <w:spacing w:val="10"/>
          <w:kern w:val="0"/>
          <w:sz w:val="32"/>
          <w:szCs w:val="32"/>
        </w:rPr>
        <w:t>本指南适用于所有在2020年慈善月（9月）开展慈善募捐和扶贫济困活动、慈善公益宣传活动、慈善沙龙和论坛、公益文艺演出、义捐、义卖、拍卖以及公益体育活动等的单位。</w:t>
      </w:r>
    </w:p>
    <w:p w:rsidR="00855148" w:rsidRPr="00DC54C7" w:rsidRDefault="00855148" w:rsidP="00855148">
      <w:pPr>
        <w:adjustRightInd w:val="0"/>
        <w:snapToGrid w:val="0"/>
        <w:spacing w:line="560" w:lineRule="exact"/>
        <w:ind w:firstLineChars="200" w:firstLine="680"/>
        <w:rPr>
          <w:rFonts w:ascii="黑体" w:eastAsia="黑体" w:hAnsi="黑体" w:cs="黑体"/>
          <w:spacing w:val="10"/>
          <w:kern w:val="0"/>
          <w:sz w:val="32"/>
          <w:szCs w:val="32"/>
        </w:rPr>
      </w:pPr>
      <w:r w:rsidRPr="00DC54C7">
        <w:rPr>
          <w:rFonts w:ascii="黑体" w:eastAsia="黑体" w:hAnsi="黑体" w:cs="黑体" w:hint="eastAsia"/>
          <w:spacing w:val="10"/>
          <w:kern w:val="0"/>
          <w:sz w:val="32"/>
          <w:szCs w:val="32"/>
        </w:rPr>
        <w:t>二、项目名称和主题</w:t>
      </w:r>
    </w:p>
    <w:p w:rsidR="00855148" w:rsidRPr="00DC54C7" w:rsidRDefault="00855148" w:rsidP="00855148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 w:hAnsi="仿宋_GB2312" w:cs="仿宋_GB2312"/>
          <w:spacing w:val="10"/>
          <w:kern w:val="0"/>
          <w:sz w:val="32"/>
          <w:szCs w:val="32"/>
        </w:rPr>
      </w:pPr>
      <w:r w:rsidRPr="00DC54C7">
        <w:rPr>
          <w:rFonts w:ascii="仿宋_GB2312" w:eastAsia="仿宋_GB2312" w:hAnsi="仿宋_GB2312" w:cs="仿宋_GB2312" w:hint="eastAsia"/>
          <w:spacing w:val="10"/>
          <w:kern w:val="0"/>
          <w:sz w:val="32"/>
          <w:szCs w:val="32"/>
        </w:rPr>
        <w:t>1.项目名称：2020年中华慈善日、深圳慈善日和慈善月系列活动</w:t>
      </w:r>
    </w:p>
    <w:p w:rsidR="00855148" w:rsidRPr="00DC54C7" w:rsidRDefault="00855148" w:rsidP="00855148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 w:hAnsi="仿宋_GB2312" w:cs="仿宋_GB2312"/>
          <w:spacing w:val="10"/>
          <w:kern w:val="0"/>
          <w:sz w:val="32"/>
          <w:szCs w:val="32"/>
        </w:rPr>
      </w:pPr>
      <w:r w:rsidRPr="00DC54C7">
        <w:rPr>
          <w:rFonts w:ascii="仿宋_GB2312" w:eastAsia="仿宋_GB2312" w:hAnsi="仿宋_GB2312" w:cs="仿宋_GB2312" w:hint="eastAsia"/>
          <w:spacing w:val="10"/>
          <w:kern w:val="0"/>
          <w:sz w:val="32"/>
          <w:szCs w:val="32"/>
        </w:rPr>
        <w:t>2.主题：</w:t>
      </w:r>
      <w:r w:rsidRPr="00DC54C7"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决战脱贫攻坚，助力疫情防控</w:t>
      </w:r>
    </w:p>
    <w:p w:rsidR="00855148" w:rsidRPr="00DC54C7" w:rsidRDefault="00855148" w:rsidP="00855148">
      <w:pPr>
        <w:adjustRightInd w:val="0"/>
        <w:snapToGrid w:val="0"/>
        <w:spacing w:line="560" w:lineRule="exact"/>
        <w:ind w:firstLineChars="200" w:firstLine="680"/>
        <w:rPr>
          <w:rFonts w:ascii="黑体" w:eastAsia="黑体" w:hAnsi="黑体" w:cs="黑体"/>
          <w:spacing w:val="10"/>
          <w:kern w:val="0"/>
          <w:sz w:val="32"/>
          <w:szCs w:val="32"/>
        </w:rPr>
      </w:pPr>
      <w:r w:rsidRPr="00DC54C7">
        <w:rPr>
          <w:rFonts w:ascii="黑体" w:eastAsia="黑体" w:hAnsi="黑体" w:cs="黑体" w:hint="eastAsia"/>
          <w:spacing w:val="10"/>
          <w:kern w:val="0"/>
          <w:sz w:val="32"/>
          <w:szCs w:val="32"/>
        </w:rPr>
        <w:t>三、参与慈善月活动须知</w:t>
      </w:r>
    </w:p>
    <w:p w:rsidR="00855148" w:rsidRPr="00DC54C7" w:rsidRDefault="00855148" w:rsidP="00855148">
      <w:pPr>
        <w:adjustRightInd w:val="0"/>
        <w:snapToGrid w:val="0"/>
        <w:spacing w:line="560" w:lineRule="exact"/>
        <w:ind w:firstLineChars="200" w:firstLine="683"/>
        <w:rPr>
          <w:rFonts w:ascii="仿宋_GB2312" w:eastAsia="仿宋_GB2312" w:hAnsi="仿宋_GB2312" w:cs="仿宋_GB2312"/>
          <w:b/>
          <w:bCs/>
          <w:spacing w:val="10"/>
          <w:kern w:val="0"/>
          <w:sz w:val="32"/>
          <w:szCs w:val="32"/>
        </w:rPr>
      </w:pPr>
      <w:r w:rsidRPr="00DC54C7">
        <w:rPr>
          <w:rFonts w:ascii="仿宋_GB2312" w:eastAsia="仿宋_GB2312" w:hAnsi="仿宋_GB2312" w:cs="仿宋_GB2312" w:hint="eastAsia"/>
          <w:b/>
          <w:bCs/>
          <w:spacing w:val="10"/>
          <w:kern w:val="0"/>
          <w:sz w:val="32"/>
          <w:szCs w:val="32"/>
        </w:rPr>
        <w:t>1.时间安排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6132"/>
      </w:tblGrid>
      <w:tr w:rsidR="00855148" w:rsidTr="00297357">
        <w:trPr>
          <w:trHeight w:val="661"/>
          <w:jc w:val="center"/>
        </w:trPr>
        <w:tc>
          <w:tcPr>
            <w:tcW w:w="2799" w:type="dxa"/>
            <w:vAlign w:val="center"/>
          </w:tcPr>
          <w:p w:rsidR="00855148" w:rsidRPr="00DC54C7" w:rsidRDefault="00855148" w:rsidP="00297357">
            <w:pPr>
              <w:snapToGrid w:val="0"/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C54C7">
              <w:rPr>
                <w:rFonts w:ascii="黑体" w:eastAsia="黑体" w:hAnsi="黑体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6132" w:type="dxa"/>
            <w:vAlign w:val="center"/>
          </w:tcPr>
          <w:p w:rsidR="00855148" w:rsidRPr="00DC54C7" w:rsidRDefault="00855148" w:rsidP="00297357">
            <w:pPr>
              <w:snapToGrid w:val="0"/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C54C7">
              <w:rPr>
                <w:rFonts w:ascii="黑体" w:eastAsia="黑体" w:hAnsi="黑体" w:cs="仿宋_GB2312" w:hint="eastAsia"/>
                <w:sz w:val="32"/>
                <w:szCs w:val="32"/>
              </w:rPr>
              <w:t>事项</w:t>
            </w:r>
          </w:p>
        </w:tc>
      </w:tr>
      <w:tr w:rsidR="00855148" w:rsidTr="00297357">
        <w:trPr>
          <w:trHeight w:val="1250"/>
          <w:jc w:val="center"/>
        </w:trPr>
        <w:tc>
          <w:tcPr>
            <w:tcW w:w="2799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9月2日前</w:t>
            </w:r>
          </w:p>
        </w:tc>
        <w:tc>
          <w:tcPr>
            <w:tcW w:w="6132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http://lxi.me/05y9w上填写并提交《2020年深圳慈善月活动征集表》</w:t>
            </w:r>
          </w:p>
        </w:tc>
      </w:tr>
      <w:tr w:rsidR="00855148" w:rsidTr="00297357">
        <w:trPr>
          <w:trHeight w:val="940"/>
          <w:jc w:val="center"/>
        </w:trPr>
        <w:tc>
          <w:tcPr>
            <w:tcW w:w="2799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9月1日-30日</w:t>
            </w:r>
          </w:p>
        </w:tc>
        <w:tc>
          <w:tcPr>
            <w:tcW w:w="6132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组织开展慈善活动</w:t>
            </w:r>
          </w:p>
        </w:tc>
      </w:tr>
      <w:tr w:rsidR="00855148" w:rsidTr="00297357">
        <w:trPr>
          <w:trHeight w:val="1440"/>
          <w:jc w:val="center"/>
        </w:trPr>
        <w:tc>
          <w:tcPr>
            <w:tcW w:w="2799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10月1日-31日</w:t>
            </w:r>
          </w:p>
        </w:tc>
        <w:tc>
          <w:tcPr>
            <w:tcW w:w="6132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开展2020年度深圳慈善月“慈善创新活动(项目)”、“优秀机构”、“慈善活力社区”申报审核</w:t>
            </w:r>
          </w:p>
        </w:tc>
      </w:tr>
    </w:tbl>
    <w:p w:rsidR="00855148" w:rsidRDefault="00855148" w:rsidP="0085514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2.活动要求</w:t>
      </w:r>
    </w:p>
    <w:p w:rsidR="00855148" w:rsidRDefault="00855148" w:rsidP="0085514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（1）统一标识。各慈善活动的活动资料、活动背景等活动宣传统一标识。</w:t>
      </w:r>
    </w:p>
    <w:p w:rsidR="00855148" w:rsidRDefault="00855148" w:rsidP="0085514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形式多样。结合实际情况开展丰富多彩的慈善活动，活动形式包含：慈善募捐和扶贫济困活动、慈善公益宣传活动、慈善公益沙龙和论坛、慈善项目大赛、慈善公益文艺演出、义卖、义捐、拍卖、慈善公益体育活动等，活动主题包括慈善+教育、慈善+科技、慈善+健康、慈善+环保、慈善+法律、慈善+文化、慈善+社区等。</w:t>
      </w:r>
    </w:p>
    <w:p w:rsidR="00855148" w:rsidRDefault="00855148" w:rsidP="0085514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四、可获得的支持</w:t>
      </w:r>
    </w:p>
    <w:p w:rsidR="00855148" w:rsidRDefault="00855148" w:rsidP="0085514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1.9月5日-6日，深圳市慈善事业联合会将编印慈善月宣传手册，鼓励广大市民积极报名参与身边的慈善活动。各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单位、社区可通过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深慈联微信公众号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进行活动发布与宣传。</w:t>
      </w:r>
    </w:p>
    <w:p w:rsidR="00855148" w:rsidRDefault="00855148" w:rsidP="0085514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2.深圳市慈善事业联合会对于认真组织、积极参与活动，紧扣本活动主题、形式创新的活动、单位、社区给予及时宣传和技术等多方面支持。</w:t>
      </w:r>
    </w:p>
    <w:p w:rsidR="00855148" w:rsidRDefault="00855148" w:rsidP="0085514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对参与慈善月期间慈善创新活动（项目）、慈善活动优秀机构、慈善活力社区评选的单位，给予褒奖和宣传。</w:t>
      </w:r>
    </w:p>
    <w:p w:rsidR="00855148" w:rsidRDefault="00855148" w:rsidP="0085514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4.对慈善月期间表现突出的机构和个人开展形式多样的宣传。</w:t>
      </w:r>
    </w:p>
    <w:p w:rsidR="00855148" w:rsidRPr="00DC54C7" w:rsidRDefault="00855148" w:rsidP="0085514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10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 w:rsidRPr="00DC54C7">
        <w:rPr>
          <w:rFonts w:ascii="方正小标宋简体" w:eastAsia="方正小标宋简体" w:hAnsi="方正小标宋简体" w:cs="方正小标宋简体" w:hint="eastAsia"/>
          <w:bCs/>
          <w:spacing w:val="10"/>
          <w:kern w:val="0"/>
          <w:sz w:val="44"/>
          <w:szCs w:val="44"/>
        </w:rPr>
        <w:lastRenderedPageBreak/>
        <w:t>2020年度深圳慈善月活动征集表</w:t>
      </w:r>
    </w:p>
    <w:p w:rsidR="00855148" w:rsidRPr="00DC54C7" w:rsidRDefault="00855148" w:rsidP="00855148">
      <w:pPr>
        <w:snapToGrid w:val="0"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855148" w:rsidRDefault="00855148" w:rsidP="00855148">
      <w:pPr>
        <w:snapToGrid w:val="0"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45"/>
          <w:sz w:val="28"/>
          <w:szCs w:val="28"/>
        </w:rPr>
        <w:t>联系人：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</w:p>
    <w:p w:rsidR="00855148" w:rsidRDefault="00855148" w:rsidP="00855148">
      <w:pPr>
        <w:snapToGrid w:val="0"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邮箱地址：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</w:p>
    <w:tbl>
      <w:tblPr>
        <w:tblW w:w="9540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2512"/>
        <w:gridCol w:w="1457"/>
        <w:gridCol w:w="3946"/>
      </w:tblGrid>
      <w:tr w:rsidR="00855148" w:rsidTr="00297357">
        <w:trPr>
          <w:trHeight w:val="850"/>
        </w:trPr>
        <w:tc>
          <w:tcPr>
            <w:tcW w:w="1625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活动主题</w:t>
            </w:r>
          </w:p>
        </w:tc>
        <w:tc>
          <w:tcPr>
            <w:tcW w:w="7915" w:type="dxa"/>
            <w:gridSpan w:val="3"/>
            <w:vAlign w:val="center"/>
          </w:tcPr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5148" w:rsidTr="00297357">
        <w:trPr>
          <w:trHeight w:val="850"/>
        </w:trPr>
        <w:tc>
          <w:tcPr>
            <w:tcW w:w="1625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2512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3946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7F7F7F"/>
                <w:sz w:val="28"/>
                <w:szCs w:val="28"/>
              </w:rPr>
              <w:t>（具体至社区）</w:t>
            </w:r>
          </w:p>
        </w:tc>
      </w:tr>
      <w:tr w:rsidR="00855148" w:rsidTr="00297357">
        <w:trPr>
          <w:trHeight w:val="850"/>
        </w:trPr>
        <w:tc>
          <w:tcPr>
            <w:tcW w:w="1625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主办单位</w:t>
            </w:r>
          </w:p>
        </w:tc>
        <w:tc>
          <w:tcPr>
            <w:tcW w:w="7915" w:type="dxa"/>
            <w:gridSpan w:val="3"/>
            <w:vAlign w:val="center"/>
          </w:tcPr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5148" w:rsidTr="00297357">
        <w:trPr>
          <w:trHeight w:val="850"/>
        </w:trPr>
        <w:tc>
          <w:tcPr>
            <w:tcW w:w="1625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活动受众</w:t>
            </w:r>
          </w:p>
        </w:tc>
        <w:tc>
          <w:tcPr>
            <w:tcW w:w="7915" w:type="dxa"/>
            <w:gridSpan w:val="3"/>
            <w:vAlign w:val="center"/>
          </w:tcPr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5148" w:rsidTr="00297357">
        <w:trPr>
          <w:trHeight w:val="850"/>
        </w:trPr>
        <w:tc>
          <w:tcPr>
            <w:tcW w:w="1625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活动类型</w:t>
            </w:r>
          </w:p>
        </w:tc>
        <w:tc>
          <w:tcPr>
            <w:tcW w:w="7915" w:type="dxa"/>
            <w:gridSpan w:val="3"/>
            <w:vAlign w:val="center"/>
          </w:tcPr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□慈善+教育  □慈善+科技  □慈善+健康  □慈善+环保</w:t>
            </w:r>
          </w:p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□慈善+法律  □慈善+文化  □慈善+社区  □其它</w:t>
            </w:r>
          </w:p>
        </w:tc>
      </w:tr>
      <w:tr w:rsidR="00855148" w:rsidTr="00297357">
        <w:trPr>
          <w:trHeight w:val="3607"/>
        </w:trPr>
        <w:tc>
          <w:tcPr>
            <w:tcW w:w="1625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活动内容</w:t>
            </w:r>
          </w:p>
        </w:tc>
        <w:tc>
          <w:tcPr>
            <w:tcW w:w="7915" w:type="dxa"/>
            <w:gridSpan w:val="3"/>
            <w:vAlign w:val="center"/>
          </w:tcPr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5148" w:rsidTr="00297357">
        <w:trPr>
          <w:trHeight w:val="686"/>
        </w:trPr>
        <w:tc>
          <w:tcPr>
            <w:tcW w:w="1625" w:type="dxa"/>
            <w:vAlign w:val="center"/>
          </w:tcPr>
          <w:p w:rsidR="00855148" w:rsidRDefault="00855148" w:rsidP="00297357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915" w:type="dxa"/>
            <w:gridSpan w:val="3"/>
            <w:vAlign w:val="center"/>
          </w:tcPr>
          <w:p w:rsidR="00855148" w:rsidRDefault="00855148" w:rsidP="0029735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55148" w:rsidRDefault="00855148" w:rsidP="00855148">
      <w:pPr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注：请各单位务必于8月31日前将此表填写好后发送至邮箱infor@szscl.org。联系人：谢柯，82345468。</w:t>
      </w:r>
    </w:p>
    <w:p w:rsidR="006A3D57" w:rsidRDefault="006A3D57"/>
    <w:sectPr w:rsidR="006A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48"/>
    <w:rsid w:val="006A3D57"/>
    <w:rsid w:val="008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Company>P R C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2020-09-02T07:48:00Z</dcterms:created>
  <dcterms:modified xsi:type="dcterms:W3CDTF">2020-09-02T07:48:00Z</dcterms:modified>
</cp:coreProperties>
</file>