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7B6" w:rsidRDefault="00DA27B6" w:rsidP="00DA27B6">
      <w:pPr>
        <w:spacing w:line="576" w:lineRule="exact"/>
      </w:pPr>
      <w:r>
        <w:rPr>
          <w:rFonts w:ascii="黑体" w:eastAsia="黑体" w:hAnsi="宋体" w:cs="黑体" w:hint="eastAsia"/>
        </w:rPr>
        <w:t>附件1</w:t>
      </w:r>
    </w:p>
    <w:p w:rsidR="00DA27B6" w:rsidRDefault="00DA27B6" w:rsidP="00DA27B6">
      <w:pPr>
        <w:jc w:val="center"/>
      </w:pPr>
      <w:r>
        <w:rPr>
          <w:rFonts w:eastAsia="黑体"/>
        </w:rPr>
        <w:t xml:space="preserve">                    </w:t>
      </w:r>
      <w:r>
        <w:rPr>
          <w:rFonts w:eastAsia="黑体" w:cs="黑体" w:hint="eastAsia"/>
        </w:rPr>
        <w:t>合同编号：</w:t>
      </w:r>
    </w:p>
    <w:p w:rsidR="00DA27B6" w:rsidRDefault="00DA27B6" w:rsidP="00DA27B6"/>
    <w:p w:rsidR="00DA27B6" w:rsidRDefault="00DA27B6" w:rsidP="00DA27B6"/>
    <w:p w:rsidR="00DA27B6" w:rsidRDefault="00DA27B6" w:rsidP="00DA27B6"/>
    <w:p w:rsidR="00DA27B6" w:rsidRDefault="00DA27B6" w:rsidP="00DA27B6">
      <w:pPr>
        <w:spacing w:line="760" w:lineRule="exact"/>
        <w:rPr>
          <w:rFonts w:eastAsia="方正小标宋简体"/>
          <w:bCs/>
        </w:rPr>
      </w:pPr>
    </w:p>
    <w:p w:rsidR="00DA27B6" w:rsidRDefault="00DA27B6" w:rsidP="00DA27B6">
      <w:pPr>
        <w:spacing w:line="760" w:lineRule="exact"/>
        <w:rPr>
          <w:rFonts w:eastAsia="方正小标宋简体"/>
          <w:bCs/>
          <w:spacing w:val="-4"/>
          <w:sz w:val="60"/>
          <w:szCs w:val="60"/>
        </w:rPr>
      </w:pPr>
      <w:bookmarkStart w:id="0" w:name="_GoBack"/>
      <w:r>
        <w:rPr>
          <w:rFonts w:eastAsia="方正小标宋简体" w:hAnsi="方正小标宋简体" w:cs="方正小标宋简体" w:hint="eastAsia"/>
          <w:bCs/>
          <w:spacing w:val="-4"/>
          <w:sz w:val="60"/>
          <w:szCs w:val="60"/>
        </w:rPr>
        <w:t>广东省经营性公墓墓位使用合同</w:t>
      </w:r>
    </w:p>
    <w:p w:rsidR="00DA27B6" w:rsidRDefault="00DA27B6" w:rsidP="00DA27B6">
      <w:pPr>
        <w:jc w:val="center"/>
        <w:rPr>
          <w:rFonts w:eastAsia="楷体_GB2312"/>
          <w:b/>
          <w:sz w:val="44"/>
          <w:szCs w:val="44"/>
        </w:rPr>
      </w:pPr>
      <w:r>
        <w:rPr>
          <w:rFonts w:eastAsia="楷体_GB2312" w:cs="楷体_GB2312" w:hint="eastAsia"/>
          <w:b/>
        </w:rPr>
        <w:t>（示范文本）</w:t>
      </w:r>
    </w:p>
    <w:bookmarkEnd w:id="0"/>
    <w:p w:rsidR="00DA27B6" w:rsidRDefault="00DA27B6" w:rsidP="00DA27B6">
      <w:pPr>
        <w:ind w:firstLineChars="550" w:firstLine="2090"/>
        <w:rPr>
          <w:rFonts w:eastAsia="黑体"/>
          <w:sz w:val="36"/>
          <w:szCs w:val="36"/>
        </w:rPr>
      </w:pPr>
    </w:p>
    <w:p w:rsidR="00DA27B6" w:rsidRDefault="00DA27B6" w:rsidP="00DA27B6">
      <w:pPr>
        <w:ind w:firstLineChars="550" w:firstLine="2090"/>
        <w:rPr>
          <w:rFonts w:eastAsia="黑体"/>
          <w:sz w:val="36"/>
          <w:szCs w:val="36"/>
        </w:rPr>
      </w:pPr>
    </w:p>
    <w:p w:rsidR="00DA27B6" w:rsidRDefault="00DA27B6" w:rsidP="00DA27B6">
      <w:pPr>
        <w:ind w:firstLineChars="550" w:firstLine="2090"/>
        <w:rPr>
          <w:rFonts w:eastAsia="黑体"/>
          <w:sz w:val="36"/>
          <w:szCs w:val="36"/>
        </w:rPr>
      </w:pPr>
    </w:p>
    <w:p w:rsidR="00DA27B6" w:rsidRDefault="00DA27B6" w:rsidP="00DA27B6">
      <w:pPr>
        <w:ind w:firstLineChars="550" w:firstLine="2090"/>
        <w:rPr>
          <w:rFonts w:eastAsia="黑体"/>
          <w:sz w:val="36"/>
          <w:szCs w:val="36"/>
        </w:rPr>
      </w:pPr>
    </w:p>
    <w:p w:rsidR="00DA27B6" w:rsidRDefault="00DA27B6" w:rsidP="00DA27B6">
      <w:pPr>
        <w:ind w:firstLineChars="550" w:firstLine="2090"/>
        <w:rPr>
          <w:rFonts w:eastAsia="黑体"/>
          <w:sz w:val="36"/>
          <w:szCs w:val="36"/>
        </w:rPr>
      </w:pPr>
    </w:p>
    <w:p w:rsidR="00DA27B6" w:rsidRDefault="00DA27B6" w:rsidP="00DA27B6">
      <w:pPr>
        <w:ind w:firstLineChars="550" w:firstLine="2090"/>
        <w:rPr>
          <w:rFonts w:eastAsia="黑体"/>
          <w:sz w:val="36"/>
          <w:szCs w:val="36"/>
        </w:rPr>
      </w:pPr>
    </w:p>
    <w:p w:rsidR="00DA27B6" w:rsidRDefault="00DA27B6" w:rsidP="00DA27B6">
      <w:pPr>
        <w:ind w:firstLineChars="550" w:firstLine="2090"/>
        <w:rPr>
          <w:rFonts w:eastAsia="黑体"/>
          <w:sz w:val="36"/>
          <w:szCs w:val="36"/>
        </w:rPr>
      </w:pPr>
    </w:p>
    <w:p w:rsidR="00DA27B6" w:rsidRDefault="00DA27B6" w:rsidP="00DA27B6">
      <w:pPr>
        <w:ind w:firstLineChars="550" w:firstLine="2090"/>
        <w:rPr>
          <w:rFonts w:eastAsia="黑体"/>
          <w:sz w:val="36"/>
          <w:szCs w:val="36"/>
        </w:rPr>
      </w:pPr>
    </w:p>
    <w:p w:rsidR="00DA27B6" w:rsidRDefault="00DA27B6" w:rsidP="00DA27B6">
      <w:pPr>
        <w:rPr>
          <w:rFonts w:eastAsia="楷体_GB2312"/>
          <w:u w:val="single"/>
        </w:rPr>
      </w:pPr>
    </w:p>
    <w:p w:rsidR="00DA27B6" w:rsidRDefault="00DA27B6" w:rsidP="00DA27B6">
      <w:pPr>
        <w:tabs>
          <w:tab w:val="left" w:pos="2880"/>
          <w:tab w:val="left" w:pos="6120"/>
        </w:tabs>
        <w:spacing w:line="320" w:lineRule="exact"/>
        <w:jc w:val="center"/>
        <w:rPr>
          <w:rFonts w:eastAsia="楷体_GB2312"/>
        </w:rPr>
      </w:pPr>
      <w:r>
        <w:rPr>
          <w:rFonts w:eastAsia="楷体_GB2312"/>
          <w:kern w:val="0"/>
        </w:rPr>
        <w:t xml:space="preserve"> </w:t>
      </w:r>
      <w:r>
        <w:rPr>
          <w:rFonts w:eastAsia="楷体_GB2312" w:cs="楷体_GB2312" w:hint="eastAsia"/>
          <w:spacing w:val="21"/>
          <w:kern w:val="0"/>
        </w:rPr>
        <w:t>广</w:t>
      </w:r>
      <w:r>
        <w:rPr>
          <w:rFonts w:eastAsia="楷体_GB2312"/>
          <w:spacing w:val="21"/>
          <w:kern w:val="0"/>
        </w:rPr>
        <w:t xml:space="preserve"> </w:t>
      </w:r>
      <w:r>
        <w:rPr>
          <w:rFonts w:eastAsia="楷体_GB2312" w:cs="楷体_GB2312" w:hint="eastAsia"/>
          <w:spacing w:val="21"/>
          <w:kern w:val="0"/>
        </w:rPr>
        <w:t>东</w:t>
      </w:r>
      <w:r>
        <w:rPr>
          <w:rFonts w:eastAsia="楷体_GB2312"/>
          <w:spacing w:val="21"/>
          <w:kern w:val="0"/>
        </w:rPr>
        <w:t xml:space="preserve"> </w:t>
      </w:r>
      <w:r>
        <w:rPr>
          <w:rFonts w:eastAsia="楷体_GB2312" w:cs="楷体_GB2312" w:hint="eastAsia"/>
          <w:spacing w:val="21"/>
          <w:kern w:val="0"/>
        </w:rPr>
        <w:t>省</w:t>
      </w:r>
      <w:r>
        <w:rPr>
          <w:rFonts w:eastAsia="楷体_GB2312"/>
          <w:spacing w:val="21"/>
          <w:kern w:val="0"/>
        </w:rPr>
        <w:t xml:space="preserve"> </w:t>
      </w:r>
      <w:r>
        <w:rPr>
          <w:rFonts w:eastAsia="楷体_GB2312" w:cs="楷体_GB2312" w:hint="eastAsia"/>
          <w:spacing w:val="21"/>
          <w:kern w:val="0"/>
        </w:rPr>
        <w:t>民</w:t>
      </w:r>
      <w:r>
        <w:rPr>
          <w:rFonts w:eastAsia="楷体_GB2312"/>
          <w:spacing w:val="21"/>
          <w:kern w:val="0"/>
        </w:rPr>
        <w:t xml:space="preserve"> </w:t>
      </w:r>
      <w:r>
        <w:rPr>
          <w:rFonts w:eastAsia="楷体_GB2312" w:cs="楷体_GB2312" w:hint="eastAsia"/>
          <w:spacing w:val="21"/>
          <w:kern w:val="0"/>
        </w:rPr>
        <w:t>政</w:t>
      </w:r>
      <w:r>
        <w:rPr>
          <w:rFonts w:eastAsia="楷体_GB2312"/>
          <w:spacing w:val="21"/>
          <w:kern w:val="0"/>
        </w:rPr>
        <w:t xml:space="preserve"> </w:t>
      </w:r>
      <w:r>
        <w:rPr>
          <w:rFonts w:eastAsia="楷体_GB2312" w:cs="楷体_GB2312" w:hint="eastAsia"/>
          <w:spacing w:val="-2"/>
          <w:kern w:val="0"/>
        </w:rPr>
        <w:t>厅</w:t>
      </w:r>
    </w:p>
    <w:p w:rsidR="00DA27B6" w:rsidRDefault="00DA27B6" w:rsidP="00DA27B6">
      <w:pPr>
        <w:spacing w:line="320" w:lineRule="exact"/>
        <w:jc w:val="center"/>
        <w:rPr>
          <w:rFonts w:eastAsia="楷体_GB2312"/>
        </w:rPr>
      </w:pPr>
      <w:r>
        <w:rPr>
          <w:rFonts w:eastAsia="楷体_GB2312"/>
        </w:rPr>
        <w:t xml:space="preserve">                              </w:t>
      </w:r>
      <w:r>
        <w:rPr>
          <w:rFonts w:eastAsia="楷体_GB2312" w:cs="楷体_GB2312" w:hint="eastAsia"/>
        </w:rPr>
        <w:t>监制</w:t>
      </w:r>
    </w:p>
    <w:p w:rsidR="00DA27B6" w:rsidRDefault="00DA27B6" w:rsidP="00DA27B6">
      <w:pPr>
        <w:spacing w:line="320" w:lineRule="exact"/>
        <w:jc w:val="center"/>
        <w:rPr>
          <w:rFonts w:eastAsia="楷体_GB2312"/>
        </w:rPr>
      </w:pPr>
      <w:r>
        <w:rPr>
          <w:rFonts w:eastAsia="楷体_GB2312"/>
        </w:rPr>
        <w:t xml:space="preserve"> </w:t>
      </w:r>
      <w:r>
        <w:rPr>
          <w:rFonts w:eastAsia="楷体_GB2312" w:cs="楷体_GB2312" w:hint="eastAsia"/>
        </w:rPr>
        <w:t>广东省工商行政管理局</w:t>
      </w:r>
    </w:p>
    <w:p w:rsidR="00DA27B6" w:rsidRDefault="00DA27B6" w:rsidP="00DA27B6">
      <w:pPr>
        <w:spacing w:line="320" w:lineRule="exact"/>
        <w:jc w:val="center"/>
        <w:rPr>
          <w:rFonts w:eastAsia="楷体_GB2312"/>
        </w:rPr>
      </w:pPr>
    </w:p>
    <w:p w:rsidR="00DA27B6" w:rsidRDefault="00DA27B6" w:rsidP="00DA27B6">
      <w:pPr>
        <w:spacing w:line="320" w:lineRule="exact"/>
        <w:jc w:val="center"/>
        <w:rPr>
          <w:rFonts w:ascii="楷体_GB2312" w:eastAsia="楷体_GB2312" w:hAnsi="楷体_GB2312" w:cs="楷体_GB2312" w:hint="eastAsia"/>
          <w:b/>
          <w:lang w:val="zh-CN"/>
        </w:rPr>
      </w:pPr>
      <w:r>
        <w:rPr>
          <w:rFonts w:ascii="楷体_GB2312" w:eastAsia="楷体_GB2312" w:hAnsi="楷体_GB2312" w:cs="楷体_GB2312" w:hint="eastAsia"/>
        </w:rPr>
        <w:t>2015年11月</w:t>
      </w:r>
    </w:p>
    <w:p w:rsidR="00DA27B6" w:rsidRDefault="00DA27B6" w:rsidP="00DA27B6">
      <w:pPr>
        <w:jc w:val="center"/>
        <w:rPr>
          <w:rFonts w:ascii="方正小标宋简体" w:eastAsia="方正小标宋简体" w:hAnsi="方正小标宋简体" w:cs="方正小标宋简体" w:hint="eastAsia"/>
          <w:sz w:val="44"/>
          <w:szCs w:val="44"/>
          <w:lang w:val="zh-CN"/>
        </w:rPr>
      </w:pPr>
    </w:p>
    <w:p w:rsidR="00DA27B6" w:rsidRDefault="00DA27B6" w:rsidP="00DA27B6">
      <w:pPr>
        <w:jc w:val="center"/>
        <w:rPr>
          <w:lang w:val="zh-CN"/>
        </w:rPr>
      </w:pPr>
      <w:r>
        <w:rPr>
          <w:rFonts w:ascii="方正小标宋简体" w:eastAsia="方正小标宋简体" w:hAnsi="方正小标宋简体" w:cs="方正小标宋简体" w:hint="eastAsia"/>
          <w:sz w:val="44"/>
          <w:szCs w:val="44"/>
          <w:lang w:val="zh-CN"/>
        </w:rPr>
        <w:lastRenderedPageBreak/>
        <w:t>注意事项</w:t>
      </w:r>
    </w:p>
    <w:p w:rsidR="00DA27B6" w:rsidRDefault="00DA27B6" w:rsidP="00DA27B6">
      <w:pPr>
        <w:spacing w:line="576" w:lineRule="exact"/>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 xml:space="preserve">    一、本合同范本所称</w:t>
      </w:r>
      <w:r>
        <w:rPr>
          <w:rFonts w:ascii="楷体_GB2312" w:eastAsia="楷体_GB2312" w:hAnsi="楷体_GB2312" w:cs="楷体_GB2312" w:hint="eastAsia"/>
          <w:color w:val="000000"/>
          <w:sz w:val="28"/>
          <w:szCs w:val="28"/>
        </w:rPr>
        <w:t>经营性公墓，是指依法批准设立的为城乡居民有偿提供安葬骨灰、骨殖或者遗体服务的公共设施。</w:t>
      </w:r>
    </w:p>
    <w:p w:rsidR="00DA27B6" w:rsidRDefault="00DA27B6" w:rsidP="00DA27B6">
      <w:pPr>
        <w:spacing w:line="576" w:lineRule="exact"/>
        <w:ind w:firstLineChars="200" w:firstLine="600"/>
        <w:rPr>
          <w:rFonts w:eastAsia="楷体_GB2312"/>
          <w:sz w:val="28"/>
          <w:szCs w:val="28"/>
        </w:rPr>
      </w:pPr>
      <w:r>
        <w:rPr>
          <w:rFonts w:eastAsia="楷体_GB2312" w:cs="楷体_GB2312" w:hint="eastAsia"/>
          <w:sz w:val="28"/>
          <w:szCs w:val="28"/>
        </w:rPr>
        <w:t>二、本合同范本供合同双方当事人参照使用，适用于经营性公墓在其行政许可范围内所提供墓位租用以及相关服务的合同订立。经营性公墓提供的骨灰寄存、壁葬、塔葬、草坪葬、花坛葬等服务，可参照此合同范本另行订立合同。</w:t>
      </w:r>
    </w:p>
    <w:p w:rsidR="00DA27B6" w:rsidRDefault="00DA27B6" w:rsidP="00DA27B6">
      <w:pPr>
        <w:spacing w:line="576" w:lineRule="exact"/>
        <w:ind w:firstLineChars="200" w:firstLine="60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三、根据《民政部关于贯彻执行〈殡葬管理条例〉中几个具体问题的解释》（民事发〔1998〕10号）规定，埋葬骨灰的单人、双人合葬墓占地面积不得超过1平方米，埋葬遗体的单人墓占地面积不得超过4平方米，双人合葬</w:t>
      </w:r>
      <w:proofErr w:type="gramStart"/>
      <w:r>
        <w:rPr>
          <w:rFonts w:ascii="楷体_GB2312" w:eastAsia="楷体_GB2312" w:hAnsi="楷体_GB2312" w:cs="楷体_GB2312" w:hint="eastAsia"/>
          <w:sz w:val="28"/>
          <w:szCs w:val="28"/>
        </w:rPr>
        <w:t>墓不得</w:t>
      </w:r>
      <w:proofErr w:type="gramEnd"/>
      <w:r>
        <w:rPr>
          <w:rFonts w:ascii="楷体_GB2312" w:eastAsia="楷体_GB2312" w:hAnsi="楷体_GB2312" w:cs="楷体_GB2312" w:hint="eastAsia"/>
          <w:sz w:val="28"/>
          <w:szCs w:val="28"/>
        </w:rPr>
        <w:t>超过6平方米。</w:t>
      </w:r>
    </w:p>
    <w:p w:rsidR="00DA27B6" w:rsidRDefault="00DA27B6" w:rsidP="00DA27B6">
      <w:pPr>
        <w:spacing w:line="520" w:lineRule="exact"/>
        <w:rPr>
          <w:rFonts w:eastAsia="方正小标宋简体"/>
        </w:rPr>
      </w:pPr>
    </w:p>
    <w:p w:rsidR="00DA27B6" w:rsidRDefault="00DA27B6" w:rsidP="00DA27B6">
      <w:pPr>
        <w:spacing w:line="520" w:lineRule="exact"/>
        <w:rPr>
          <w:rFonts w:eastAsia="方正小标宋简体"/>
        </w:rPr>
      </w:pPr>
    </w:p>
    <w:p w:rsidR="00DA27B6" w:rsidRDefault="00DA27B6" w:rsidP="00DA27B6">
      <w:pPr>
        <w:spacing w:line="520" w:lineRule="exact"/>
        <w:rPr>
          <w:rFonts w:eastAsia="方正小标宋简体"/>
        </w:rPr>
      </w:pPr>
    </w:p>
    <w:p w:rsidR="00DA27B6" w:rsidRDefault="00DA27B6" w:rsidP="00DA27B6">
      <w:pPr>
        <w:spacing w:line="520" w:lineRule="exact"/>
        <w:rPr>
          <w:rFonts w:eastAsia="方正小标宋简体"/>
        </w:rPr>
      </w:pPr>
    </w:p>
    <w:p w:rsidR="00DA27B6" w:rsidRDefault="00DA27B6" w:rsidP="00DA27B6">
      <w:pPr>
        <w:spacing w:line="520" w:lineRule="exact"/>
        <w:rPr>
          <w:rFonts w:eastAsia="方正小标宋简体"/>
        </w:rPr>
      </w:pPr>
    </w:p>
    <w:p w:rsidR="00DA27B6" w:rsidRDefault="00DA27B6" w:rsidP="00DA27B6">
      <w:pPr>
        <w:spacing w:line="520" w:lineRule="exact"/>
        <w:rPr>
          <w:rFonts w:eastAsia="方正小标宋简体"/>
        </w:rPr>
      </w:pPr>
    </w:p>
    <w:p w:rsidR="00DA27B6" w:rsidRDefault="00DA27B6" w:rsidP="00DA27B6">
      <w:pPr>
        <w:spacing w:line="520" w:lineRule="exact"/>
        <w:rPr>
          <w:rFonts w:eastAsia="方正小标宋简体"/>
        </w:rPr>
      </w:pPr>
    </w:p>
    <w:p w:rsidR="00DA27B6" w:rsidRDefault="00DA27B6" w:rsidP="00DA27B6">
      <w:pPr>
        <w:spacing w:line="520" w:lineRule="exact"/>
        <w:rPr>
          <w:rFonts w:eastAsia="方正小标宋简体"/>
        </w:rPr>
      </w:pPr>
    </w:p>
    <w:p w:rsidR="00DA27B6" w:rsidRDefault="00DA27B6" w:rsidP="00DA27B6">
      <w:pPr>
        <w:spacing w:line="520" w:lineRule="exact"/>
        <w:rPr>
          <w:szCs w:val="30"/>
        </w:rPr>
      </w:pPr>
    </w:p>
    <w:p w:rsidR="00DA27B6" w:rsidRDefault="00DA27B6" w:rsidP="00DA27B6">
      <w:pPr>
        <w:spacing w:line="520" w:lineRule="exact"/>
        <w:rPr>
          <w:rFonts w:hint="eastAsia"/>
          <w:szCs w:val="30"/>
        </w:rPr>
      </w:pPr>
    </w:p>
    <w:p w:rsidR="00DA27B6" w:rsidRDefault="00DA27B6" w:rsidP="00DA27B6">
      <w:pPr>
        <w:spacing w:line="520" w:lineRule="exact"/>
        <w:rPr>
          <w:rFonts w:hint="eastAsia"/>
          <w:szCs w:val="30"/>
        </w:rPr>
      </w:pPr>
    </w:p>
    <w:p w:rsidR="00DA27B6" w:rsidRDefault="00DA27B6" w:rsidP="00DA27B6">
      <w:pPr>
        <w:spacing w:line="520" w:lineRule="exact"/>
        <w:rPr>
          <w:rFonts w:hint="eastAsia"/>
          <w:szCs w:val="30"/>
        </w:rPr>
      </w:pPr>
    </w:p>
    <w:p w:rsidR="00DA27B6" w:rsidRDefault="00DA27B6" w:rsidP="00DA27B6">
      <w:pPr>
        <w:spacing w:line="520" w:lineRule="exact"/>
        <w:rPr>
          <w:szCs w:val="30"/>
        </w:rPr>
      </w:pPr>
    </w:p>
    <w:p w:rsidR="00DA27B6" w:rsidRDefault="00DA27B6" w:rsidP="00DA27B6">
      <w:pPr>
        <w:spacing w:line="520" w:lineRule="exact"/>
        <w:rPr>
          <w:szCs w:val="30"/>
        </w:rPr>
      </w:pPr>
      <w:r>
        <w:rPr>
          <w:rFonts w:cs="仿宋_GB2312" w:hint="eastAsia"/>
          <w:szCs w:val="30"/>
        </w:rPr>
        <w:lastRenderedPageBreak/>
        <w:t>甲方（公墓经营单位）：</w:t>
      </w:r>
      <w:r>
        <w:rPr>
          <w:szCs w:val="30"/>
        </w:rPr>
        <w:t xml:space="preserve">                                                                      </w:t>
      </w:r>
    </w:p>
    <w:p w:rsidR="00DA27B6" w:rsidRDefault="00DA27B6" w:rsidP="00DA27B6">
      <w:pPr>
        <w:spacing w:line="520" w:lineRule="exact"/>
        <w:rPr>
          <w:szCs w:val="30"/>
          <w:u w:val="single"/>
        </w:rPr>
      </w:pPr>
      <w:r>
        <w:rPr>
          <w:rFonts w:cs="仿宋_GB2312" w:hint="eastAsia"/>
          <w:szCs w:val="30"/>
        </w:rPr>
        <w:t>乙方（墓位租用方）：</w:t>
      </w:r>
    </w:p>
    <w:p w:rsidR="00DA27B6" w:rsidRDefault="00DA27B6" w:rsidP="00DA27B6">
      <w:pPr>
        <w:spacing w:line="520" w:lineRule="exact"/>
        <w:rPr>
          <w:szCs w:val="30"/>
        </w:rPr>
      </w:pPr>
      <w:r>
        <w:rPr>
          <w:szCs w:val="30"/>
        </w:rPr>
        <w:t xml:space="preserve">                           </w:t>
      </w:r>
    </w:p>
    <w:p w:rsidR="00DA27B6" w:rsidRDefault="00DA27B6" w:rsidP="00DA27B6">
      <w:pPr>
        <w:spacing w:line="520" w:lineRule="exact"/>
        <w:ind w:firstLineChars="200" w:firstLine="680"/>
        <w:rPr>
          <w:szCs w:val="30"/>
        </w:rPr>
      </w:pPr>
      <w:r>
        <w:rPr>
          <w:rFonts w:cs="仿宋_GB2312" w:hint="eastAsia"/>
          <w:szCs w:val="30"/>
        </w:rPr>
        <w:t>根据《中华人民共和国合同法》、国务院《殡葬管理条例》以及其他有关法律、法规规定，甲乙双方在自愿、平等、协商一致的基础上，就墓位使用及相关服务管理事宜订立本合同。</w:t>
      </w:r>
    </w:p>
    <w:p w:rsidR="00DA27B6" w:rsidRDefault="00DA27B6" w:rsidP="00DA27B6">
      <w:pPr>
        <w:spacing w:line="520" w:lineRule="exact"/>
        <w:rPr>
          <w:rFonts w:eastAsia="黑体"/>
          <w:szCs w:val="30"/>
        </w:rPr>
      </w:pPr>
      <w:r>
        <w:rPr>
          <w:szCs w:val="30"/>
        </w:rPr>
        <w:t xml:space="preserve">    </w:t>
      </w:r>
      <w:r>
        <w:rPr>
          <w:rFonts w:eastAsia="黑体" w:cs="黑体" w:hint="eastAsia"/>
          <w:szCs w:val="30"/>
        </w:rPr>
        <w:t>一、公墓、墓位和逝者相关信息</w:t>
      </w:r>
    </w:p>
    <w:p w:rsidR="00DA27B6" w:rsidRDefault="00DA27B6" w:rsidP="00DA27B6">
      <w:pPr>
        <w:spacing w:line="520" w:lineRule="exact"/>
        <w:ind w:firstLineChars="200" w:firstLine="683"/>
        <w:rPr>
          <w:rFonts w:ascii="楷体_GB2312" w:eastAsia="楷体_GB2312" w:hAnsi="楷体_GB2312" w:cs="楷体_GB2312" w:hint="eastAsia"/>
          <w:b/>
          <w:szCs w:val="30"/>
        </w:rPr>
      </w:pPr>
      <w:r>
        <w:rPr>
          <w:rFonts w:ascii="楷体_GB2312" w:eastAsia="楷体_GB2312" w:hAnsi="楷体_GB2312" w:cs="楷体_GB2312" w:hint="eastAsia"/>
          <w:b/>
          <w:szCs w:val="30"/>
        </w:rPr>
        <w:t>（一）公墓信息</w:t>
      </w:r>
    </w:p>
    <w:p w:rsidR="00DA27B6" w:rsidRDefault="00DA27B6" w:rsidP="00DA27B6">
      <w:pPr>
        <w:spacing w:line="520" w:lineRule="exact"/>
        <w:ind w:firstLineChars="200" w:firstLine="680"/>
        <w:rPr>
          <w:szCs w:val="30"/>
        </w:rPr>
      </w:pPr>
      <w:r>
        <w:rPr>
          <w:rFonts w:cs="仿宋_GB2312" w:hint="eastAsia"/>
          <w:szCs w:val="30"/>
        </w:rPr>
        <w:t>甲方经依法批准取得建设经营性公墓行政许可。公墓名称为</w:t>
      </w:r>
      <w:r>
        <w:rPr>
          <w:szCs w:val="30"/>
        </w:rPr>
        <w:t>_______________________________________</w:t>
      </w:r>
      <w:r>
        <w:rPr>
          <w:rFonts w:cs="仿宋_GB2312" w:hint="eastAsia"/>
          <w:szCs w:val="30"/>
        </w:rPr>
        <w:t>，公墓地址位于</w:t>
      </w:r>
      <w:r>
        <w:rPr>
          <w:szCs w:val="30"/>
        </w:rPr>
        <w:t>__________________________________</w:t>
      </w:r>
      <w:r>
        <w:rPr>
          <w:rFonts w:cs="仿宋_GB2312" w:hint="eastAsia"/>
          <w:szCs w:val="30"/>
        </w:rPr>
        <w:t>；工商注册号</w:t>
      </w:r>
      <w:r>
        <w:rPr>
          <w:szCs w:val="30"/>
        </w:rPr>
        <w:t>/</w:t>
      </w:r>
      <w:r>
        <w:rPr>
          <w:rFonts w:cs="仿宋_GB2312" w:hint="eastAsia"/>
          <w:szCs w:val="30"/>
        </w:rPr>
        <w:t>组织机构代码</w:t>
      </w:r>
      <w:r>
        <w:rPr>
          <w:szCs w:val="30"/>
        </w:rPr>
        <w:t>:_______________________</w:t>
      </w:r>
      <w:r>
        <w:rPr>
          <w:rFonts w:cs="仿宋_GB2312" w:hint="eastAsia"/>
          <w:szCs w:val="30"/>
        </w:rPr>
        <w:t>。</w:t>
      </w:r>
    </w:p>
    <w:p w:rsidR="00DA27B6" w:rsidRDefault="00DA27B6" w:rsidP="00DA27B6">
      <w:pPr>
        <w:spacing w:line="520" w:lineRule="exact"/>
        <w:rPr>
          <w:rFonts w:eastAsia="黑体"/>
          <w:szCs w:val="30"/>
        </w:rPr>
      </w:pPr>
      <w:r>
        <w:rPr>
          <w:rFonts w:eastAsia="黑体"/>
          <w:szCs w:val="30"/>
        </w:rPr>
        <w:t xml:space="preserve">   </w:t>
      </w:r>
      <w:r>
        <w:rPr>
          <w:rFonts w:ascii="楷体_GB2312" w:eastAsia="楷体_GB2312" w:hAnsi="楷体_GB2312" w:cs="楷体_GB2312" w:hint="eastAsia"/>
          <w:b/>
          <w:szCs w:val="30"/>
        </w:rPr>
        <w:t xml:space="preserve"> （二）墓位信息</w:t>
      </w:r>
    </w:p>
    <w:p w:rsidR="00DA27B6" w:rsidRDefault="00DA27B6" w:rsidP="00DA27B6">
      <w:pPr>
        <w:spacing w:line="520" w:lineRule="exact"/>
        <w:ind w:firstLineChars="200" w:firstLine="680"/>
        <w:rPr>
          <w:szCs w:val="30"/>
        </w:rPr>
      </w:pPr>
      <w:r>
        <w:rPr>
          <w:rFonts w:cs="仿宋_GB2312" w:hint="eastAsia"/>
          <w:szCs w:val="30"/>
        </w:rPr>
        <w:t>乙方所租用的墓位名称或编号：</w:t>
      </w:r>
      <w:r>
        <w:rPr>
          <w:szCs w:val="30"/>
          <w:u w:val="single"/>
        </w:rPr>
        <w:t xml:space="preserve">                       </w:t>
      </w:r>
      <w:r>
        <w:rPr>
          <w:rFonts w:cs="仿宋_GB2312" w:hint="eastAsia"/>
          <w:szCs w:val="30"/>
        </w:rPr>
        <w:t>，位于本公墓</w:t>
      </w:r>
      <w:r>
        <w:rPr>
          <w:szCs w:val="30"/>
          <w:u w:val="single"/>
        </w:rPr>
        <w:t xml:space="preserve">                               </w:t>
      </w:r>
      <w:r>
        <w:rPr>
          <w:rFonts w:cs="仿宋_GB2312" w:hint="eastAsia"/>
          <w:szCs w:val="30"/>
        </w:rPr>
        <w:t>，总占地面积</w:t>
      </w:r>
      <w:r>
        <w:rPr>
          <w:szCs w:val="30"/>
        </w:rPr>
        <w:t>_____</w:t>
      </w:r>
      <w:r>
        <w:rPr>
          <w:rFonts w:cs="仿宋_GB2312" w:hint="eastAsia"/>
          <w:szCs w:val="30"/>
        </w:rPr>
        <w:t>平方米（其中墓位占地面积</w:t>
      </w:r>
      <w:r>
        <w:rPr>
          <w:szCs w:val="30"/>
        </w:rPr>
        <w:t>_____</w:t>
      </w:r>
      <w:r>
        <w:rPr>
          <w:rFonts w:cs="仿宋_GB2312" w:hint="eastAsia"/>
          <w:szCs w:val="30"/>
        </w:rPr>
        <w:t>平方米），可安葬（放）骨灰（骸骨</w:t>
      </w:r>
      <w:r>
        <w:rPr>
          <w:szCs w:val="30"/>
        </w:rPr>
        <w:t>/</w:t>
      </w:r>
      <w:r>
        <w:rPr>
          <w:rFonts w:cs="仿宋_GB2312" w:hint="eastAsia"/>
          <w:szCs w:val="30"/>
        </w:rPr>
        <w:t>遗体）</w:t>
      </w:r>
      <w:r>
        <w:rPr>
          <w:szCs w:val="30"/>
        </w:rPr>
        <w:t>______</w:t>
      </w:r>
      <w:r>
        <w:rPr>
          <w:rFonts w:cs="仿宋_GB2312" w:hint="eastAsia"/>
          <w:szCs w:val="30"/>
        </w:rPr>
        <w:t>份（具）。</w:t>
      </w:r>
    </w:p>
    <w:p w:rsidR="00DA27B6" w:rsidRDefault="00DA27B6" w:rsidP="00DA27B6">
      <w:pPr>
        <w:spacing w:line="520" w:lineRule="exact"/>
        <w:ind w:firstLineChars="200" w:firstLine="680"/>
        <w:rPr>
          <w:szCs w:val="30"/>
        </w:rPr>
      </w:pPr>
      <w:r>
        <w:rPr>
          <w:rFonts w:cs="仿宋_GB2312" w:hint="eastAsia"/>
          <w:szCs w:val="30"/>
        </w:rPr>
        <w:t>墓位的使用年限为</w:t>
      </w:r>
      <w:r>
        <w:rPr>
          <w:szCs w:val="30"/>
          <w:u w:val="single"/>
        </w:rPr>
        <w:t xml:space="preserve">      </w:t>
      </w:r>
      <w:r>
        <w:rPr>
          <w:rFonts w:cs="仿宋_GB2312" w:hint="eastAsia"/>
          <w:szCs w:val="30"/>
        </w:rPr>
        <w:t>年</w:t>
      </w:r>
      <w:r>
        <w:rPr>
          <w:szCs w:val="30"/>
          <w:u w:val="single"/>
        </w:rPr>
        <w:t xml:space="preserve">   </w:t>
      </w:r>
      <w:r>
        <w:rPr>
          <w:rFonts w:cs="仿宋_GB2312" w:hint="eastAsia"/>
          <w:szCs w:val="30"/>
        </w:rPr>
        <w:t>月至</w:t>
      </w:r>
      <w:r>
        <w:rPr>
          <w:szCs w:val="30"/>
          <w:u w:val="single"/>
        </w:rPr>
        <w:t xml:space="preserve">      </w:t>
      </w:r>
      <w:r>
        <w:rPr>
          <w:rFonts w:cs="仿宋_GB2312" w:hint="eastAsia"/>
          <w:szCs w:val="30"/>
        </w:rPr>
        <w:t>年</w:t>
      </w:r>
      <w:r>
        <w:rPr>
          <w:szCs w:val="30"/>
          <w:u w:val="single"/>
        </w:rPr>
        <w:t xml:space="preserve">   </w:t>
      </w:r>
      <w:r>
        <w:rPr>
          <w:rFonts w:cs="仿宋_GB2312" w:hint="eastAsia"/>
          <w:szCs w:val="30"/>
        </w:rPr>
        <w:t>月（由甲乙双方在</w:t>
      </w:r>
      <w:r>
        <w:rPr>
          <w:rFonts w:cs="仿宋_GB2312" w:hint="eastAsia"/>
          <w:szCs w:val="30"/>
          <w:em w:val="dot"/>
        </w:rPr>
        <w:t>公墓土地使用期限内</w:t>
      </w:r>
      <w:r>
        <w:rPr>
          <w:rFonts w:cs="仿宋_GB2312" w:hint="eastAsia"/>
          <w:szCs w:val="30"/>
        </w:rPr>
        <w:t>约定），甲方签发的墓位使用证书是乙方使用该墓位的有效凭证。</w:t>
      </w:r>
    </w:p>
    <w:p w:rsidR="00DA27B6" w:rsidRDefault="00DA27B6" w:rsidP="00DA27B6">
      <w:pPr>
        <w:spacing w:line="520" w:lineRule="exact"/>
        <w:rPr>
          <w:rFonts w:ascii="楷体_GB2312" w:eastAsia="楷体_GB2312" w:hAnsi="楷体_GB2312" w:cs="楷体_GB2312" w:hint="eastAsia"/>
          <w:szCs w:val="30"/>
        </w:rPr>
      </w:pPr>
      <w:r>
        <w:rPr>
          <w:rFonts w:ascii="楷体_GB2312" w:eastAsia="楷体_GB2312" w:hAnsi="楷体_GB2312" w:cs="楷体_GB2312" w:hint="eastAsia"/>
          <w:b/>
          <w:szCs w:val="30"/>
        </w:rPr>
        <w:t xml:space="preserve">    （三）逝者相关信息</w:t>
      </w:r>
      <w:r>
        <w:rPr>
          <w:rFonts w:ascii="楷体_GB2312" w:eastAsia="楷体_GB2312" w:hAnsi="楷体_GB2312" w:cs="楷体_GB2312" w:hint="eastAsia"/>
          <w:szCs w:val="30"/>
        </w:rPr>
        <w:t>（可附页）</w:t>
      </w:r>
    </w:p>
    <w:p w:rsidR="00DA27B6" w:rsidRDefault="00DA27B6" w:rsidP="00DA27B6">
      <w:pPr>
        <w:spacing w:line="520" w:lineRule="exact"/>
        <w:ind w:firstLineChars="200" w:firstLine="680"/>
      </w:pPr>
      <w:r>
        <w:rPr>
          <w:rFonts w:cs="仿宋_GB2312" w:hint="eastAsia"/>
        </w:rPr>
        <w:t>逝者姓名：</w:t>
      </w:r>
      <w:r>
        <w:rPr>
          <w:u w:val="single"/>
        </w:rPr>
        <w:t xml:space="preserve">           </w:t>
      </w:r>
      <w:r>
        <w:rPr>
          <w:rFonts w:cs="仿宋_GB2312" w:hint="eastAsia"/>
        </w:rPr>
        <w:t>，性别：</w:t>
      </w:r>
      <w:r>
        <w:rPr>
          <w:u w:val="single"/>
        </w:rPr>
        <w:t xml:space="preserve">    </w:t>
      </w:r>
      <w:r>
        <w:rPr>
          <w:rFonts w:cs="仿宋_GB2312" w:hint="eastAsia"/>
        </w:rPr>
        <w:t>，民族：</w:t>
      </w:r>
      <w:r>
        <w:rPr>
          <w:u w:val="single"/>
        </w:rPr>
        <w:t xml:space="preserve">            </w:t>
      </w:r>
      <w:r>
        <w:rPr>
          <w:rFonts w:cs="仿宋_GB2312" w:hint="eastAsia"/>
        </w:rPr>
        <w:t>，</w:t>
      </w:r>
    </w:p>
    <w:p w:rsidR="00DA27B6" w:rsidRDefault="00DA27B6" w:rsidP="00DA27B6">
      <w:pPr>
        <w:spacing w:line="520" w:lineRule="exact"/>
        <w:ind w:firstLineChars="200" w:firstLine="680"/>
      </w:pPr>
      <w:r>
        <w:rPr>
          <w:rFonts w:cs="仿宋_GB2312" w:hint="eastAsia"/>
        </w:rPr>
        <w:t>国家或地区：</w:t>
      </w:r>
      <w:r>
        <w:rPr>
          <w:u w:val="single"/>
        </w:rPr>
        <w:t xml:space="preserve">         </w:t>
      </w:r>
      <w:r>
        <w:rPr>
          <w:rFonts w:cs="仿宋_GB2312" w:hint="eastAsia"/>
        </w:rPr>
        <w:t>，身份证件类</w:t>
      </w:r>
      <w:r>
        <w:rPr>
          <w:rFonts w:cs="仿宋_GB2312" w:hint="eastAsia"/>
        </w:rPr>
        <w:lastRenderedPageBreak/>
        <w:t>型：</w:t>
      </w:r>
      <w:r>
        <w:rPr>
          <w:u w:val="single"/>
        </w:rPr>
        <w:t xml:space="preserve">               </w:t>
      </w:r>
      <w:r>
        <w:rPr>
          <w:rFonts w:cs="仿宋_GB2312" w:hint="eastAsia"/>
        </w:rPr>
        <w:t>，身份证件号码</w:t>
      </w:r>
      <w:r>
        <w:t xml:space="preserve"> </w:t>
      </w:r>
      <w:r>
        <w:rPr>
          <w:rFonts w:cs="仿宋_GB2312" w:hint="eastAsia"/>
        </w:rPr>
        <w:t>：</w:t>
      </w:r>
      <w:r>
        <w:rPr>
          <w:u w:val="single"/>
        </w:rPr>
        <w:t xml:space="preserve">                                  </w:t>
      </w:r>
      <w:r>
        <w:rPr>
          <w:rFonts w:cs="仿宋_GB2312" w:hint="eastAsia"/>
        </w:rPr>
        <w:t>，死亡证</w:t>
      </w:r>
      <w:r>
        <w:t>/</w:t>
      </w:r>
      <w:proofErr w:type="gramStart"/>
      <w:r>
        <w:rPr>
          <w:rFonts w:cs="仿宋_GB2312" w:hint="eastAsia"/>
        </w:rPr>
        <w:t>火化证</w:t>
      </w:r>
      <w:proofErr w:type="gramEnd"/>
      <w:r>
        <w:t>/</w:t>
      </w:r>
      <w:r>
        <w:rPr>
          <w:rFonts w:cs="仿宋_GB2312" w:hint="eastAsia"/>
        </w:rPr>
        <w:t>其他合法证明编号：</w:t>
      </w:r>
      <w:r>
        <w:rPr>
          <w:u w:val="single"/>
        </w:rPr>
        <w:t xml:space="preserve">                   </w:t>
      </w:r>
      <w:r>
        <w:rPr>
          <w:rFonts w:cs="仿宋_GB2312" w:hint="eastAsia"/>
        </w:rPr>
        <w:t>，死亡日期：</w:t>
      </w:r>
      <w:r>
        <w:rPr>
          <w:u w:val="single"/>
        </w:rPr>
        <w:t xml:space="preserve">                 </w:t>
      </w:r>
      <w:r>
        <w:rPr>
          <w:rFonts w:cs="仿宋_GB2312" w:hint="eastAsia"/>
        </w:rPr>
        <w:t>，安葬类别：</w:t>
      </w:r>
      <w:r>
        <w:rPr>
          <w:rFonts w:cs="仿宋_GB2312" w:hint="eastAsia"/>
          <w:szCs w:val="30"/>
          <w:u w:val="single"/>
        </w:rPr>
        <w:t>骨灰</w:t>
      </w:r>
      <w:r>
        <w:rPr>
          <w:szCs w:val="30"/>
          <w:u w:val="single"/>
        </w:rPr>
        <w:t>/</w:t>
      </w:r>
      <w:r>
        <w:rPr>
          <w:rFonts w:cs="仿宋_GB2312" w:hint="eastAsia"/>
          <w:szCs w:val="30"/>
          <w:u w:val="single"/>
        </w:rPr>
        <w:t>骸骨</w:t>
      </w:r>
      <w:r>
        <w:rPr>
          <w:szCs w:val="30"/>
          <w:u w:val="single"/>
        </w:rPr>
        <w:t>/</w:t>
      </w:r>
      <w:r>
        <w:rPr>
          <w:rFonts w:cs="仿宋_GB2312" w:hint="eastAsia"/>
          <w:szCs w:val="30"/>
          <w:u w:val="single"/>
        </w:rPr>
        <w:t>遗体</w:t>
      </w:r>
      <w:r>
        <w:rPr>
          <w:rFonts w:cs="仿宋_GB2312" w:hint="eastAsia"/>
        </w:rPr>
        <w:t>，墓位租用方与逝者关系：</w:t>
      </w:r>
      <w:r>
        <w:rPr>
          <w:u w:val="single"/>
        </w:rPr>
        <w:t xml:space="preserve">           </w:t>
      </w:r>
      <w:r>
        <w:rPr>
          <w:rFonts w:cs="仿宋_GB2312" w:hint="eastAsia"/>
        </w:rPr>
        <w:t>。</w:t>
      </w:r>
      <w:r>
        <w:t xml:space="preserve"> </w:t>
      </w:r>
    </w:p>
    <w:p w:rsidR="00DA27B6" w:rsidRDefault="00DA27B6" w:rsidP="00DA27B6">
      <w:pPr>
        <w:spacing w:line="520" w:lineRule="exact"/>
        <w:ind w:firstLineChars="200" w:firstLine="680"/>
        <w:rPr>
          <w:rFonts w:eastAsia="黑体"/>
          <w:szCs w:val="30"/>
        </w:rPr>
      </w:pPr>
      <w:r>
        <w:rPr>
          <w:rFonts w:eastAsia="黑体" w:cs="黑体" w:hint="eastAsia"/>
          <w:szCs w:val="30"/>
        </w:rPr>
        <w:t>二、价格、付款方式和期限</w:t>
      </w:r>
    </w:p>
    <w:p w:rsidR="00DA27B6" w:rsidRDefault="00DA27B6" w:rsidP="00DA27B6">
      <w:pPr>
        <w:spacing w:line="520" w:lineRule="exact"/>
        <w:ind w:firstLineChars="200" w:firstLine="683"/>
        <w:rPr>
          <w:rFonts w:ascii="仿宋_GB2312" w:hAnsi="仿宋_GB2312" w:cs="仿宋_GB2312" w:hint="eastAsia"/>
          <w:szCs w:val="30"/>
        </w:rPr>
      </w:pPr>
      <w:r>
        <w:rPr>
          <w:rFonts w:eastAsia="楷体_GB2312" w:cs="楷体_GB2312" w:hint="eastAsia"/>
          <w:b/>
          <w:szCs w:val="30"/>
        </w:rPr>
        <w:t>（一）墓位使用费</w:t>
      </w:r>
      <w:r>
        <w:rPr>
          <w:rFonts w:cs="仿宋_GB2312" w:hint="eastAsia"/>
          <w:szCs w:val="30"/>
        </w:rPr>
        <w:t>：￥</w:t>
      </w:r>
      <w:r>
        <w:rPr>
          <w:szCs w:val="30"/>
          <w:u w:val="single"/>
        </w:rPr>
        <w:t xml:space="preserve">       </w:t>
      </w:r>
      <w:r>
        <w:rPr>
          <w:rFonts w:cs="仿宋_GB2312" w:hint="eastAsia"/>
          <w:szCs w:val="30"/>
        </w:rPr>
        <w:t>元（大写：</w:t>
      </w:r>
      <w:r>
        <w:rPr>
          <w:szCs w:val="30"/>
          <w:u w:val="single"/>
        </w:rPr>
        <w:t xml:space="preserve">   </w:t>
      </w:r>
      <w:proofErr w:type="gramStart"/>
      <w:r>
        <w:rPr>
          <w:rFonts w:cs="仿宋_GB2312" w:hint="eastAsia"/>
          <w:szCs w:val="30"/>
        </w:rPr>
        <w:t>佰</w:t>
      </w:r>
      <w:proofErr w:type="gramEnd"/>
      <w:r>
        <w:rPr>
          <w:szCs w:val="30"/>
        </w:rPr>
        <w:t>___</w:t>
      </w:r>
      <w:r>
        <w:rPr>
          <w:rFonts w:cs="仿宋_GB2312" w:hint="eastAsia"/>
          <w:szCs w:val="30"/>
        </w:rPr>
        <w:t>拾</w:t>
      </w:r>
      <w:r>
        <w:rPr>
          <w:szCs w:val="30"/>
        </w:rPr>
        <w:t>___</w:t>
      </w:r>
      <w:r>
        <w:rPr>
          <w:rFonts w:cs="仿宋_GB2312" w:hint="eastAsia"/>
          <w:szCs w:val="30"/>
        </w:rPr>
        <w:t>万</w:t>
      </w:r>
      <w:r>
        <w:rPr>
          <w:szCs w:val="30"/>
        </w:rPr>
        <w:t>___</w:t>
      </w:r>
      <w:proofErr w:type="gramStart"/>
      <w:r>
        <w:rPr>
          <w:rFonts w:cs="仿宋_GB2312" w:hint="eastAsia"/>
          <w:szCs w:val="30"/>
        </w:rPr>
        <w:t>仟</w:t>
      </w:r>
      <w:proofErr w:type="gramEnd"/>
      <w:r>
        <w:rPr>
          <w:szCs w:val="30"/>
        </w:rPr>
        <w:t>___</w:t>
      </w:r>
      <w:proofErr w:type="gramStart"/>
      <w:r>
        <w:rPr>
          <w:rFonts w:cs="仿宋_GB2312" w:hint="eastAsia"/>
          <w:szCs w:val="30"/>
        </w:rPr>
        <w:t>佰</w:t>
      </w:r>
      <w:proofErr w:type="gramEnd"/>
      <w:r>
        <w:rPr>
          <w:szCs w:val="30"/>
        </w:rPr>
        <w:t>___</w:t>
      </w:r>
      <w:r>
        <w:rPr>
          <w:rFonts w:cs="仿宋_GB2312" w:hint="eastAsia"/>
          <w:szCs w:val="30"/>
        </w:rPr>
        <w:t>拾</w:t>
      </w:r>
      <w:r>
        <w:rPr>
          <w:szCs w:val="30"/>
        </w:rPr>
        <w:t>___</w:t>
      </w:r>
      <w:r>
        <w:rPr>
          <w:rFonts w:cs="仿宋_GB2312" w:hint="eastAsia"/>
          <w:szCs w:val="30"/>
        </w:rPr>
        <w:t>元整）。乙方选择下述第</w:t>
      </w:r>
      <w:r>
        <w:rPr>
          <w:rFonts w:cs="仿宋_GB2312" w:hint="eastAsia"/>
          <w:szCs w:val="30"/>
          <w:u w:val="single"/>
        </w:rPr>
        <w:t xml:space="preserve">　</w:t>
      </w:r>
      <w:r>
        <w:rPr>
          <w:szCs w:val="30"/>
          <w:u w:val="single"/>
        </w:rPr>
        <w:t xml:space="preserve"> </w:t>
      </w:r>
      <w:r>
        <w:rPr>
          <w:rFonts w:cs="仿宋_GB2312" w:hint="eastAsia"/>
          <w:szCs w:val="30"/>
        </w:rPr>
        <w:t>种方式付款：</w:t>
      </w:r>
      <w:r>
        <w:rPr>
          <w:rFonts w:ascii="仿宋_GB2312" w:hAnsi="仿宋_GB2312" w:cs="仿宋_GB2312" w:hint="eastAsia"/>
          <w:szCs w:val="30"/>
        </w:rPr>
        <w:t>1．在本合同签订时一次性向甲方支付；2．乙方在签订本合同时按本费用的</w:t>
      </w:r>
      <w:r>
        <w:rPr>
          <w:rFonts w:ascii="仿宋_GB2312" w:hAnsi="仿宋_GB2312" w:cs="仿宋_GB2312" w:hint="eastAsia"/>
          <w:szCs w:val="30"/>
          <w:u w:val="single"/>
        </w:rPr>
        <w:t xml:space="preserve">      </w:t>
      </w:r>
      <w:r>
        <w:rPr>
          <w:rFonts w:ascii="仿宋_GB2312" w:hAnsi="仿宋_GB2312" w:cs="仿宋_GB2312" w:hint="eastAsia"/>
          <w:szCs w:val="30"/>
        </w:rPr>
        <w:t>%支付定金，并自支付定金之日起</w:t>
      </w:r>
      <w:r>
        <w:rPr>
          <w:rFonts w:ascii="仿宋_GB2312" w:hAnsi="仿宋_GB2312" w:cs="仿宋_GB2312" w:hint="eastAsia"/>
          <w:szCs w:val="30"/>
          <w:u w:val="single"/>
        </w:rPr>
        <w:t xml:space="preserve">      </w:t>
      </w:r>
      <w:r>
        <w:rPr>
          <w:rFonts w:ascii="仿宋_GB2312" w:hAnsi="仿宋_GB2312" w:cs="仿宋_GB2312" w:hint="eastAsia"/>
          <w:szCs w:val="30"/>
        </w:rPr>
        <w:t>日内付清款项。</w:t>
      </w:r>
    </w:p>
    <w:p w:rsidR="00DA27B6" w:rsidRDefault="00DA27B6" w:rsidP="00DA27B6">
      <w:pPr>
        <w:spacing w:line="520" w:lineRule="exact"/>
        <w:ind w:firstLineChars="200" w:firstLine="683"/>
        <w:rPr>
          <w:szCs w:val="30"/>
        </w:rPr>
      </w:pPr>
      <w:r>
        <w:rPr>
          <w:rFonts w:eastAsia="楷体_GB2312" w:cs="楷体_GB2312" w:hint="eastAsia"/>
          <w:b/>
          <w:szCs w:val="30"/>
        </w:rPr>
        <w:t>（二）维护管理费：</w:t>
      </w:r>
      <w:r>
        <w:rPr>
          <w:rFonts w:cs="仿宋_GB2312" w:hint="eastAsia"/>
          <w:szCs w:val="30"/>
        </w:rPr>
        <w:t>￥</w:t>
      </w:r>
      <w:r>
        <w:rPr>
          <w:szCs w:val="30"/>
          <w:u w:val="single"/>
        </w:rPr>
        <w:t xml:space="preserve">    </w:t>
      </w:r>
      <w:r>
        <w:rPr>
          <w:rFonts w:cs="仿宋_GB2312" w:hint="eastAsia"/>
          <w:szCs w:val="30"/>
        </w:rPr>
        <w:t>元</w:t>
      </w:r>
      <w:r>
        <w:rPr>
          <w:szCs w:val="30"/>
        </w:rPr>
        <w:t>/</w:t>
      </w:r>
      <w:r>
        <w:rPr>
          <w:rFonts w:cs="仿宋_GB2312" w:hint="eastAsia"/>
          <w:szCs w:val="30"/>
        </w:rPr>
        <w:t>每年（每次缴纳期限不得超</w:t>
      </w:r>
      <w:r>
        <w:rPr>
          <w:rFonts w:ascii="仿宋_GB2312" w:hAnsi="仿宋_GB2312" w:cs="仿宋_GB2312" w:hint="eastAsia"/>
          <w:szCs w:val="30"/>
        </w:rPr>
        <w:t xml:space="preserve">过20年）。乙方在本合同签订时向甲方交纳该墓位 </w:t>
      </w:r>
      <w:r>
        <w:rPr>
          <w:rFonts w:ascii="仿宋_GB2312" w:hAnsi="仿宋_GB2312" w:cs="仿宋_GB2312" w:hint="eastAsia"/>
          <w:szCs w:val="30"/>
          <w:u w:val="single"/>
        </w:rPr>
        <w:t xml:space="preserve">    </w:t>
      </w:r>
      <w:proofErr w:type="gramStart"/>
      <w:r>
        <w:rPr>
          <w:rFonts w:ascii="仿宋_GB2312" w:hAnsi="仿宋_GB2312" w:cs="仿宋_GB2312" w:hint="eastAsia"/>
          <w:szCs w:val="30"/>
        </w:rPr>
        <w:t>年维护</w:t>
      </w:r>
      <w:proofErr w:type="gramEnd"/>
      <w:r>
        <w:rPr>
          <w:rFonts w:ascii="仿宋_GB2312" w:hAnsi="仿宋_GB2312" w:cs="仿宋_GB2312" w:hint="eastAsia"/>
          <w:szCs w:val="30"/>
        </w:rPr>
        <w:t>管理费，</w:t>
      </w:r>
      <w:r>
        <w:rPr>
          <w:rFonts w:cs="仿宋_GB2312" w:hint="eastAsia"/>
          <w:szCs w:val="30"/>
        </w:rPr>
        <w:t>合计：￥</w:t>
      </w:r>
      <w:r>
        <w:rPr>
          <w:szCs w:val="30"/>
          <w:u w:val="single"/>
        </w:rPr>
        <w:t xml:space="preserve">    </w:t>
      </w:r>
      <w:r>
        <w:rPr>
          <w:rFonts w:cs="仿宋_GB2312" w:hint="eastAsia"/>
          <w:szCs w:val="30"/>
        </w:rPr>
        <w:t>元（大写：</w:t>
      </w:r>
      <w:r>
        <w:rPr>
          <w:szCs w:val="30"/>
        </w:rPr>
        <w:t>___</w:t>
      </w:r>
      <w:r>
        <w:rPr>
          <w:rFonts w:cs="仿宋_GB2312" w:hint="eastAsia"/>
          <w:szCs w:val="30"/>
        </w:rPr>
        <w:t>万</w:t>
      </w:r>
      <w:r>
        <w:rPr>
          <w:szCs w:val="30"/>
        </w:rPr>
        <w:t>___</w:t>
      </w:r>
      <w:proofErr w:type="gramStart"/>
      <w:r>
        <w:rPr>
          <w:rFonts w:cs="仿宋_GB2312" w:hint="eastAsia"/>
          <w:szCs w:val="30"/>
        </w:rPr>
        <w:t>仟</w:t>
      </w:r>
      <w:proofErr w:type="gramEnd"/>
      <w:r>
        <w:rPr>
          <w:szCs w:val="30"/>
        </w:rPr>
        <w:t>___</w:t>
      </w:r>
      <w:proofErr w:type="gramStart"/>
      <w:r>
        <w:rPr>
          <w:rFonts w:cs="仿宋_GB2312" w:hint="eastAsia"/>
          <w:szCs w:val="30"/>
        </w:rPr>
        <w:t>佰</w:t>
      </w:r>
      <w:proofErr w:type="gramEnd"/>
      <w:r>
        <w:rPr>
          <w:szCs w:val="30"/>
        </w:rPr>
        <w:t>___</w:t>
      </w:r>
      <w:r>
        <w:rPr>
          <w:rFonts w:cs="仿宋_GB2312" w:hint="eastAsia"/>
          <w:szCs w:val="30"/>
        </w:rPr>
        <w:t>拾</w:t>
      </w:r>
      <w:r>
        <w:rPr>
          <w:szCs w:val="30"/>
        </w:rPr>
        <w:t>___</w:t>
      </w:r>
      <w:r>
        <w:rPr>
          <w:rFonts w:cs="仿宋_GB2312" w:hint="eastAsia"/>
          <w:szCs w:val="30"/>
        </w:rPr>
        <w:t>元整）。维护管理费期限届满</w:t>
      </w:r>
      <w:r>
        <w:rPr>
          <w:szCs w:val="30"/>
          <w:u w:val="single"/>
        </w:rPr>
        <w:t xml:space="preserve">     </w:t>
      </w:r>
      <w:r>
        <w:rPr>
          <w:rFonts w:cs="仿宋_GB2312" w:hint="eastAsia"/>
          <w:szCs w:val="30"/>
        </w:rPr>
        <w:t>日前，乙方按届时价格主管部门核准的收费标准按时续</w:t>
      </w:r>
      <w:proofErr w:type="gramStart"/>
      <w:r>
        <w:rPr>
          <w:rFonts w:cs="仿宋_GB2312" w:hint="eastAsia"/>
          <w:szCs w:val="30"/>
        </w:rPr>
        <w:t>交维护</w:t>
      </w:r>
      <w:proofErr w:type="gramEnd"/>
      <w:r>
        <w:rPr>
          <w:rFonts w:cs="仿宋_GB2312" w:hint="eastAsia"/>
          <w:szCs w:val="30"/>
        </w:rPr>
        <w:t>管理费。</w:t>
      </w:r>
    </w:p>
    <w:p w:rsidR="00DA27B6" w:rsidRDefault="00DA27B6" w:rsidP="00DA27B6">
      <w:pPr>
        <w:pStyle w:val="p0"/>
        <w:spacing w:line="520" w:lineRule="exact"/>
        <w:rPr>
          <w:rFonts w:eastAsia="仿宋_GB2312"/>
          <w:szCs w:val="30"/>
        </w:rPr>
      </w:pPr>
      <w:r>
        <w:rPr>
          <w:rFonts w:eastAsia="楷体_GB2312"/>
          <w:b/>
          <w:szCs w:val="30"/>
        </w:rPr>
        <w:t xml:space="preserve">    </w:t>
      </w:r>
      <w:r>
        <w:rPr>
          <w:rFonts w:eastAsia="楷体_GB2312" w:cs="楷体_GB2312" w:hint="eastAsia"/>
          <w:b/>
          <w:szCs w:val="30"/>
        </w:rPr>
        <w:t>（三）墓碑费：</w:t>
      </w:r>
    </w:p>
    <w:p w:rsidR="00DA27B6" w:rsidRDefault="00DA27B6" w:rsidP="00DA27B6">
      <w:pPr>
        <w:pStyle w:val="p0"/>
        <w:spacing w:line="520" w:lineRule="exact"/>
        <w:ind w:firstLineChars="200" w:firstLine="640"/>
        <w:rPr>
          <w:rFonts w:eastAsia="仿宋_GB2312" w:cs="仿宋_GB2312" w:hint="eastAsia"/>
          <w:sz w:val="32"/>
          <w:szCs w:val="32"/>
        </w:rPr>
      </w:pPr>
      <w:r>
        <w:rPr>
          <w:rFonts w:eastAsia="仿宋_GB2312" w:cs="仿宋_GB2312" w:hint="eastAsia"/>
          <w:sz w:val="32"/>
          <w:szCs w:val="32"/>
        </w:rPr>
        <w:t>墓碑规格：</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r>
        <w:rPr>
          <w:rFonts w:eastAsia="仿宋_GB2312" w:cs="仿宋_GB2312" w:hint="eastAsia"/>
          <w:sz w:val="32"/>
          <w:szCs w:val="32"/>
        </w:rPr>
        <w:t>，</w:t>
      </w:r>
    </w:p>
    <w:p w:rsidR="00DA27B6" w:rsidRDefault="00DA27B6" w:rsidP="00DA27B6">
      <w:pPr>
        <w:pStyle w:val="p0"/>
        <w:spacing w:line="520" w:lineRule="exact"/>
        <w:ind w:firstLineChars="200" w:firstLine="640"/>
        <w:rPr>
          <w:rFonts w:ascii="仿宋_GB2312" w:eastAsia="仿宋_GB2312" w:hAnsi="仿宋_GB2312" w:cs="仿宋_GB2312" w:hint="eastAsia"/>
          <w:sz w:val="32"/>
          <w:szCs w:val="32"/>
        </w:rPr>
      </w:pPr>
      <w:r>
        <w:rPr>
          <w:rFonts w:eastAsia="仿宋_GB2312" w:cs="仿宋_GB2312" w:hint="eastAsia"/>
          <w:sz w:val="32"/>
          <w:szCs w:val="32"/>
        </w:rPr>
        <w:t>墓碑款式</w:t>
      </w:r>
      <w:r>
        <w:rPr>
          <w:rFonts w:eastAsia="仿宋_GB2312"/>
          <w:sz w:val="32"/>
          <w:szCs w:val="32"/>
        </w:rPr>
        <w:t>/</w:t>
      </w:r>
      <w:r>
        <w:rPr>
          <w:rFonts w:eastAsia="仿宋_GB2312" w:cs="仿宋_GB2312" w:hint="eastAsia"/>
          <w:sz w:val="32"/>
          <w:szCs w:val="32"/>
        </w:rPr>
        <w:t>型号：</w:t>
      </w:r>
      <w:r>
        <w:rPr>
          <w:rFonts w:eastAsia="仿宋_GB2312"/>
          <w:sz w:val="32"/>
          <w:szCs w:val="32"/>
          <w:u w:val="single"/>
        </w:rPr>
        <w:t xml:space="preserve">             </w:t>
      </w:r>
      <w:r>
        <w:rPr>
          <w:rFonts w:eastAsia="仿宋_GB2312" w:cs="仿宋_GB2312" w:hint="eastAsia"/>
          <w:sz w:val="32"/>
          <w:szCs w:val="32"/>
        </w:rPr>
        <w:t>，墓碑材质：</w:t>
      </w:r>
      <w:r>
        <w:rPr>
          <w:rFonts w:eastAsia="仿宋_GB2312"/>
          <w:sz w:val="32"/>
          <w:szCs w:val="32"/>
          <w:u w:val="single"/>
        </w:rPr>
        <w:t xml:space="preserve">           </w:t>
      </w:r>
      <w:r>
        <w:rPr>
          <w:rFonts w:eastAsia="仿宋_GB2312" w:cs="仿宋_GB2312" w:hint="eastAsia"/>
          <w:sz w:val="32"/>
          <w:szCs w:val="32"/>
        </w:rPr>
        <w:t>，墓碑价格：￥</w:t>
      </w:r>
      <w:r>
        <w:rPr>
          <w:rFonts w:eastAsia="仿宋_GB2312"/>
          <w:sz w:val="32"/>
          <w:szCs w:val="32"/>
          <w:u w:val="single"/>
        </w:rPr>
        <w:t xml:space="preserve">       </w:t>
      </w:r>
      <w:r>
        <w:rPr>
          <w:rFonts w:eastAsia="仿宋_GB2312" w:cs="仿宋_GB2312" w:hint="eastAsia"/>
          <w:sz w:val="32"/>
          <w:szCs w:val="32"/>
        </w:rPr>
        <w:t>元（大写：</w:t>
      </w:r>
      <w:r>
        <w:rPr>
          <w:rFonts w:eastAsia="仿宋_GB2312"/>
          <w:sz w:val="32"/>
          <w:szCs w:val="32"/>
        </w:rPr>
        <w:t>___</w:t>
      </w:r>
      <w:r>
        <w:rPr>
          <w:rFonts w:eastAsia="仿宋_GB2312" w:cs="仿宋_GB2312" w:hint="eastAsia"/>
          <w:sz w:val="32"/>
          <w:szCs w:val="32"/>
        </w:rPr>
        <w:t>拾</w:t>
      </w:r>
      <w:r>
        <w:rPr>
          <w:rFonts w:eastAsia="仿宋_GB2312"/>
          <w:sz w:val="32"/>
          <w:szCs w:val="32"/>
        </w:rPr>
        <w:t>___</w:t>
      </w:r>
      <w:r>
        <w:rPr>
          <w:rFonts w:eastAsia="仿宋_GB2312" w:cs="仿宋_GB2312" w:hint="eastAsia"/>
          <w:sz w:val="32"/>
          <w:szCs w:val="32"/>
        </w:rPr>
        <w:t>万</w:t>
      </w:r>
      <w:r>
        <w:rPr>
          <w:rFonts w:eastAsia="仿宋_GB2312"/>
          <w:sz w:val="32"/>
          <w:szCs w:val="32"/>
        </w:rPr>
        <w:t>___</w:t>
      </w:r>
      <w:proofErr w:type="gramStart"/>
      <w:r>
        <w:rPr>
          <w:rFonts w:eastAsia="仿宋_GB2312" w:cs="仿宋_GB2312" w:hint="eastAsia"/>
          <w:sz w:val="32"/>
          <w:szCs w:val="32"/>
        </w:rPr>
        <w:t>仟</w:t>
      </w:r>
      <w:proofErr w:type="gramEnd"/>
      <w:r>
        <w:rPr>
          <w:rFonts w:eastAsia="仿宋_GB2312"/>
          <w:sz w:val="32"/>
          <w:szCs w:val="32"/>
        </w:rPr>
        <w:t>___</w:t>
      </w:r>
      <w:proofErr w:type="gramStart"/>
      <w:r>
        <w:rPr>
          <w:rFonts w:eastAsia="仿宋_GB2312" w:cs="仿宋_GB2312" w:hint="eastAsia"/>
          <w:sz w:val="32"/>
          <w:szCs w:val="32"/>
        </w:rPr>
        <w:t>佰</w:t>
      </w:r>
      <w:proofErr w:type="gramEnd"/>
      <w:r>
        <w:rPr>
          <w:rFonts w:eastAsia="仿宋_GB2312"/>
          <w:sz w:val="32"/>
          <w:szCs w:val="32"/>
        </w:rPr>
        <w:t>___</w:t>
      </w:r>
      <w:r>
        <w:rPr>
          <w:rFonts w:eastAsia="仿宋_GB2312" w:cs="仿宋_GB2312" w:hint="eastAsia"/>
          <w:sz w:val="32"/>
          <w:szCs w:val="32"/>
        </w:rPr>
        <w:t>拾</w:t>
      </w:r>
      <w:r>
        <w:rPr>
          <w:rFonts w:eastAsia="仿宋_GB2312"/>
          <w:sz w:val="32"/>
          <w:szCs w:val="32"/>
        </w:rPr>
        <w:t>___</w:t>
      </w:r>
      <w:r>
        <w:rPr>
          <w:rFonts w:eastAsia="仿宋_GB2312" w:cs="仿宋_GB2312" w:hint="eastAsia"/>
          <w:sz w:val="32"/>
          <w:szCs w:val="32"/>
        </w:rPr>
        <w:t>元</w:t>
      </w:r>
      <w:r>
        <w:rPr>
          <w:rFonts w:ascii="仿宋_GB2312" w:eastAsia="仿宋_GB2312" w:hAnsi="仿宋_GB2312" w:cs="仿宋_GB2312" w:hint="eastAsia"/>
          <w:sz w:val="32"/>
          <w:szCs w:val="32"/>
        </w:rPr>
        <w:t>整）。付款方式和期限：</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，建墓时间及其他约定：</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rsidR="00DA27B6" w:rsidRDefault="00DA27B6" w:rsidP="00DA27B6">
      <w:pPr>
        <w:pStyle w:val="p0"/>
        <w:spacing w:line="520" w:lineRule="exact"/>
        <w:ind w:firstLineChars="200" w:firstLine="602"/>
        <w:rPr>
          <w:rFonts w:eastAsia="仿宋_GB2312"/>
          <w:szCs w:val="30"/>
        </w:rPr>
      </w:pPr>
      <w:r>
        <w:rPr>
          <w:rFonts w:eastAsia="楷体_GB2312" w:cs="楷体_GB2312" w:hint="eastAsia"/>
          <w:b/>
          <w:szCs w:val="30"/>
        </w:rPr>
        <w:t>（四）安葬费：</w:t>
      </w:r>
      <w:r>
        <w:rPr>
          <w:rFonts w:eastAsia="仿宋_GB2312" w:cs="仿宋_GB2312" w:hint="eastAsia"/>
          <w:szCs w:val="30"/>
        </w:rPr>
        <w:t>￥</w:t>
      </w:r>
      <w:r>
        <w:rPr>
          <w:rFonts w:eastAsia="仿宋_GB2312"/>
          <w:szCs w:val="30"/>
          <w:u w:val="single"/>
        </w:rPr>
        <w:t xml:space="preserve">    </w:t>
      </w:r>
      <w:r>
        <w:rPr>
          <w:rFonts w:eastAsia="仿宋_GB2312" w:cs="仿宋_GB2312" w:hint="eastAsia"/>
          <w:szCs w:val="30"/>
        </w:rPr>
        <w:t>元（大写：</w:t>
      </w:r>
      <w:r>
        <w:rPr>
          <w:rFonts w:eastAsia="仿宋_GB2312"/>
          <w:szCs w:val="30"/>
        </w:rPr>
        <w:t>___</w:t>
      </w:r>
      <w:proofErr w:type="gramStart"/>
      <w:r>
        <w:rPr>
          <w:rFonts w:eastAsia="仿宋_GB2312" w:cs="仿宋_GB2312" w:hint="eastAsia"/>
          <w:szCs w:val="30"/>
        </w:rPr>
        <w:t>仟</w:t>
      </w:r>
      <w:proofErr w:type="gramEnd"/>
      <w:r>
        <w:rPr>
          <w:rFonts w:eastAsia="仿宋_GB2312"/>
          <w:szCs w:val="30"/>
        </w:rPr>
        <w:t>___</w:t>
      </w:r>
      <w:proofErr w:type="gramStart"/>
      <w:r>
        <w:rPr>
          <w:rFonts w:eastAsia="仿宋_GB2312" w:cs="仿宋_GB2312" w:hint="eastAsia"/>
          <w:szCs w:val="30"/>
        </w:rPr>
        <w:t>佰</w:t>
      </w:r>
      <w:proofErr w:type="gramEnd"/>
      <w:r>
        <w:rPr>
          <w:rFonts w:eastAsia="仿宋_GB2312"/>
          <w:szCs w:val="30"/>
        </w:rPr>
        <w:t>___</w:t>
      </w:r>
      <w:r>
        <w:rPr>
          <w:rFonts w:eastAsia="仿宋_GB2312" w:cs="仿宋_GB2312" w:hint="eastAsia"/>
          <w:szCs w:val="30"/>
        </w:rPr>
        <w:t>拾</w:t>
      </w:r>
      <w:r>
        <w:rPr>
          <w:rFonts w:eastAsia="仿宋_GB2312"/>
          <w:szCs w:val="30"/>
        </w:rPr>
        <w:t>___</w:t>
      </w:r>
      <w:r>
        <w:rPr>
          <w:rFonts w:eastAsia="仿宋_GB2312" w:cs="仿宋_GB2312" w:hint="eastAsia"/>
          <w:szCs w:val="30"/>
        </w:rPr>
        <w:t>元整）。</w:t>
      </w:r>
    </w:p>
    <w:p w:rsidR="00DA27B6" w:rsidRDefault="00DA27B6" w:rsidP="00DA27B6">
      <w:pPr>
        <w:pStyle w:val="p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Cs w:val="30"/>
        </w:rPr>
        <w:t xml:space="preserve">    </w:t>
      </w:r>
      <w:r>
        <w:rPr>
          <w:rFonts w:ascii="仿宋_GB2312" w:eastAsia="仿宋_GB2312" w:hAnsi="仿宋_GB2312" w:cs="仿宋_GB2312" w:hint="eastAsia"/>
          <w:sz w:val="32"/>
          <w:szCs w:val="32"/>
        </w:rPr>
        <w:t>安葬时间：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rsidR="00DA27B6" w:rsidRDefault="00DA27B6" w:rsidP="00DA27B6">
      <w:pPr>
        <w:pStyle w:val="p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付款方式和期限：</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rsidR="00DA27B6" w:rsidRDefault="00DA27B6" w:rsidP="00DA27B6">
      <w:pPr>
        <w:pStyle w:val="p0"/>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同一墓位需要二次安葬的，须重新交付安葬费和拆装费，具体收费标准及其他事宜双方另行协定。 </w:t>
      </w:r>
    </w:p>
    <w:p w:rsidR="00DA27B6" w:rsidRDefault="00DA27B6" w:rsidP="00DA27B6">
      <w:pPr>
        <w:pStyle w:val="p0"/>
        <w:spacing w:line="520" w:lineRule="exact"/>
        <w:rPr>
          <w:rFonts w:eastAsia="楷体_GB2312"/>
          <w:szCs w:val="30"/>
        </w:rPr>
      </w:pPr>
      <w:r>
        <w:rPr>
          <w:rFonts w:eastAsia="仿宋_GB2312"/>
          <w:b/>
          <w:szCs w:val="30"/>
        </w:rPr>
        <w:t xml:space="preserve">    </w:t>
      </w:r>
      <w:r>
        <w:rPr>
          <w:rFonts w:eastAsia="楷体_GB2312" w:cs="楷体_GB2312" w:hint="eastAsia"/>
          <w:b/>
          <w:szCs w:val="30"/>
        </w:rPr>
        <w:t>（五）其他费用</w:t>
      </w:r>
      <w:r>
        <w:rPr>
          <w:rFonts w:eastAsia="楷体_GB2312" w:cs="楷体_GB2312" w:hint="eastAsia"/>
          <w:szCs w:val="30"/>
        </w:rPr>
        <w:t>（可附页）</w:t>
      </w:r>
    </w:p>
    <w:p w:rsidR="00DA27B6" w:rsidRDefault="00DA27B6" w:rsidP="00DA27B6">
      <w:pPr>
        <w:spacing w:line="520" w:lineRule="exact"/>
        <w:rPr>
          <w:rFonts w:ascii="仿宋_GB2312" w:hAnsi="仿宋_GB2312" w:cs="仿宋_GB2312" w:hint="eastAsia"/>
        </w:rPr>
      </w:pPr>
      <w:r>
        <w:rPr>
          <w:szCs w:val="30"/>
        </w:rPr>
        <w:t xml:space="preserve">   </w:t>
      </w:r>
      <w:r>
        <w:rPr>
          <w:rFonts w:ascii="仿宋_GB2312" w:hAnsi="仿宋_GB2312" w:cs="仿宋_GB2312" w:hint="eastAsia"/>
          <w:szCs w:val="30"/>
        </w:rPr>
        <w:t xml:space="preserve"> </w:t>
      </w:r>
      <w:r>
        <w:rPr>
          <w:rFonts w:ascii="仿宋_GB2312" w:hAnsi="仿宋_GB2312" w:cs="仿宋_GB2312" w:hint="eastAsia"/>
        </w:rPr>
        <w:t>1．</w:t>
      </w:r>
      <w:r>
        <w:rPr>
          <w:rFonts w:ascii="仿宋_GB2312" w:hAnsi="仿宋_GB2312" w:cs="仿宋_GB2312" w:hint="eastAsia"/>
          <w:u w:val="single"/>
        </w:rPr>
        <w:t xml:space="preserve">                　　　　　</w:t>
      </w:r>
      <w:r>
        <w:rPr>
          <w:rFonts w:ascii="仿宋_GB2312" w:hAnsi="仿宋_GB2312" w:cs="仿宋_GB2312" w:hint="eastAsia"/>
        </w:rPr>
        <w:t>（收费项目）：￥</w:t>
      </w:r>
      <w:r>
        <w:rPr>
          <w:rFonts w:ascii="仿宋_GB2312" w:hAnsi="仿宋_GB2312" w:cs="仿宋_GB2312" w:hint="eastAsia"/>
          <w:u w:val="single"/>
        </w:rPr>
        <w:t xml:space="preserve">    </w:t>
      </w:r>
      <w:r>
        <w:rPr>
          <w:rFonts w:ascii="仿宋_GB2312" w:hAnsi="仿宋_GB2312" w:cs="仿宋_GB2312" w:hint="eastAsia"/>
        </w:rPr>
        <w:t>元（大写：</w:t>
      </w:r>
      <w:r>
        <w:rPr>
          <w:rFonts w:ascii="仿宋_GB2312" w:hAnsi="仿宋_GB2312" w:cs="仿宋_GB2312" w:hint="eastAsia"/>
          <w:u w:val="single"/>
        </w:rPr>
        <w:t xml:space="preserve">    </w:t>
      </w:r>
      <w:proofErr w:type="gramStart"/>
      <w:r>
        <w:rPr>
          <w:rFonts w:ascii="仿宋_GB2312" w:hAnsi="仿宋_GB2312" w:cs="仿宋_GB2312" w:hint="eastAsia"/>
        </w:rPr>
        <w:t>仟</w:t>
      </w:r>
      <w:proofErr w:type="gramEnd"/>
      <w:r>
        <w:rPr>
          <w:rFonts w:ascii="仿宋_GB2312" w:hAnsi="仿宋_GB2312" w:cs="仿宋_GB2312" w:hint="eastAsia"/>
          <w:u w:val="single"/>
        </w:rPr>
        <w:t xml:space="preserve">    </w:t>
      </w:r>
      <w:proofErr w:type="gramStart"/>
      <w:r>
        <w:rPr>
          <w:rFonts w:ascii="仿宋_GB2312" w:hAnsi="仿宋_GB2312" w:cs="仿宋_GB2312" w:hint="eastAsia"/>
        </w:rPr>
        <w:t>佰</w:t>
      </w:r>
      <w:proofErr w:type="gramEnd"/>
      <w:r>
        <w:rPr>
          <w:rFonts w:ascii="仿宋_GB2312" w:hAnsi="仿宋_GB2312" w:cs="仿宋_GB2312" w:hint="eastAsia"/>
          <w:u w:val="single"/>
        </w:rPr>
        <w:t xml:space="preserve">    </w:t>
      </w:r>
      <w:r>
        <w:rPr>
          <w:rFonts w:ascii="仿宋_GB2312" w:hAnsi="仿宋_GB2312" w:cs="仿宋_GB2312" w:hint="eastAsia"/>
        </w:rPr>
        <w:t>拾</w:t>
      </w:r>
      <w:r>
        <w:rPr>
          <w:rFonts w:ascii="仿宋_GB2312" w:hAnsi="仿宋_GB2312" w:cs="仿宋_GB2312" w:hint="eastAsia"/>
          <w:u w:val="single"/>
        </w:rPr>
        <w:t xml:space="preserve">    </w:t>
      </w:r>
      <w:r>
        <w:rPr>
          <w:rFonts w:ascii="仿宋_GB2312" w:hAnsi="仿宋_GB2312" w:cs="仿宋_GB2312" w:hint="eastAsia"/>
        </w:rPr>
        <w:t>元整）。</w:t>
      </w:r>
    </w:p>
    <w:p w:rsidR="00DA27B6" w:rsidRDefault="00DA27B6" w:rsidP="00DA27B6">
      <w:pPr>
        <w:spacing w:line="520" w:lineRule="exact"/>
        <w:rPr>
          <w:rFonts w:ascii="仿宋_GB2312" w:hAnsi="仿宋_GB2312" w:cs="仿宋_GB2312" w:hint="eastAsia"/>
        </w:rPr>
      </w:pPr>
      <w:r>
        <w:rPr>
          <w:rFonts w:ascii="仿宋_GB2312" w:hAnsi="仿宋_GB2312" w:cs="仿宋_GB2312" w:hint="eastAsia"/>
        </w:rPr>
        <w:t xml:space="preserve">    付款方式和期限：</w:t>
      </w:r>
      <w:r>
        <w:rPr>
          <w:rFonts w:ascii="仿宋_GB2312" w:hAnsi="仿宋_GB2312" w:cs="仿宋_GB2312" w:hint="eastAsia"/>
          <w:u w:val="single"/>
        </w:rPr>
        <w:t xml:space="preserve">                                  </w:t>
      </w:r>
      <w:r>
        <w:rPr>
          <w:rFonts w:ascii="仿宋_GB2312" w:hAnsi="仿宋_GB2312" w:cs="仿宋_GB2312" w:hint="eastAsia"/>
        </w:rPr>
        <w:t xml:space="preserve">。 </w:t>
      </w:r>
    </w:p>
    <w:p w:rsidR="00DA27B6" w:rsidRDefault="00DA27B6" w:rsidP="00DA27B6">
      <w:pPr>
        <w:spacing w:line="520" w:lineRule="exact"/>
        <w:rPr>
          <w:rFonts w:ascii="仿宋_GB2312" w:hAnsi="仿宋_GB2312" w:cs="仿宋_GB2312" w:hint="eastAsia"/>
        </w:rPr>
      </w:pPr>
      <w:r>
        <w:rPr>
          <w:rFonts w:ascii="仿宋_GB2312" w:hAnsi="仿宋_GB2312" w:cs="仿宋_GB2312" w:hint="eastAsia"/>
        </w:rPr>
        <w:t xml:space="preserve">　　</w:t>
      </w:r>
      <w:r>
        <w:rPr>
          <w:rFonts w:ascii="仿宋_GB2312" w:hAnsi="仿宋_GB2312" w:cs="仿宋_GB2312" w:hint="eastAsia"/>
          <w:szCs w:val="30"/>
        </w:rPr>
        <w:t>2</w:t>
      </w:r>
      <w:r>
        <w:rPr>
          <w:rFonts w:ascii="仿宋_GB2312" w:hAnsi="仿宋_GB2312" w:cs="仿宋_GB2312" w:hint="eastAsia"/>
        </w:rPr>
        <w:t>．</w:t>
      </w:r>
      <w:r>
        <w:rPr>
          <w:rFonts w:ascii="仿宋_GB2312" w:hAnsi="仿宋_GB2312" w:cs="仿宋_GB2312" w:hint="eastAsia"/>
          <w:u w:val="single"/>
        </w:rPr>
        <w:t xml:space="preserve">                　　　　　　</w:t>
      </w:r>
      <w:r>
        <w:rPr>
          <w:rFonts w:ascii="仿宋_GB2312" w:hAnsi="仿宋_GB2312" w:cs="仿宋_GB2312" w:hint="eastAsia"/>
        </w:rPr>
        <w:t>（收费项目）：￥</w:t>
      </w:r>
      <w:r>
        <w:rPr>
          <w:rFonts w:ascii="仿宋_GB2312" w:hAnsi="仿宋_GB2312" w:cs="仿宋_GB2312" w:hint="eastAsia"/>
          <w:u w:val="single"/>
        </w:rPr>
        <w:t xml:space="preserve">    </w:t>
      </w:r>
      <w:r>
        <w:rPr>
          <w:rFonts w:ascii="仿宋_GB2312" w:hAnsi="仿宋_GB2312" w:cs="仿宋_GB2312" w:hint="eastAsia"/>
        </w:rPr>
        <w:t>元（大写：</w:t>
      </w:r>
      <w:r>
        <w:rPr>
          <w:rFonts w:ascii="仿宋_GB2312" w:hAnsi="仿宋_GB2312" w:cs="仿宋_GB2312" w:hint="eastAsia"/>
          <w:u w:val="single"/>
        </w:rPr>
        <w:t xml:space="preserve">    </w:t>
      </w:r>
      <w:proofErr w:type="gramStart"/>
      <w:r>
        <w:rPr>
          <w:rFonts w:ascii="仿宋_GB2312" w:hAnsi="仿宋_GB2312" w:cs="仿宋_GB2312" w:hint="eastAsia"/>
        </w:rPr>
        <w:t>仟</w:t>
      </w:r>
      <w:proofErr w:type="gramEnd"/>
      <w:r>
        <w:rPr>
          <w:rFonts w:ascii="仿宋_GB2312" w:hAnsi="仿宋_GB2312" w:cs="仿宋_GB2312" w:hint="eastAsia"/>
          <w:u w:val="single"/>
        </w:rPr>
        <w:t xml:space="preserve">    </w:t>
      </w:r>
      <w:proofErr w:type="gramStart"/>
      <w:r>
        <w:rPr>
          <w:rFonts w:ascii="仿宋_GB2312" w:hAnsi="仿宋_GB2312" w:cs="仿宋_GB2312" w:hint="eastAsia"/>
        </w:rPr>
        <w:t>佰</w:t>
      </w:r>
      <w:proofErr w:type="gramEnd"/>
      <w:r>
        <w:rPr>
          <w:rFonts w:ascii="仿宋_GB2312" w:hAnsi="仿宋_GB2312" w:cs="仿宋_GB2312" w:hint="eastAsia"/>
          <w:u w:val="single"/>
        </w:rPr>
        <w:t xml:space="preserve">    </w:t>
      </w:r>
      <w:r>
        <w:rPr>
          <w:rFonts w:ascii="仿宋_GB2312" w:hAnsi="仿宋_GB2312" w:cs="仿宋_GB2312" w:hint="eastAsia"/>
        </w:rPr>
        <w:t>拾</w:t>
      </w:r>
      <w:r>
        <w:rPr>
          <w:rFonts w:ascii="仿宋_GB2312" w:hAnsi="仿宋_GB2312" w:cs="仿宋_GB2312" w:hint="eastAsia"/>
          <w:u w:val="single"/>
        </w:rPr>
        <w:t xml:space="preserve">    </w:t>
      </w:r>
      <w:r>
        <w:rPr>
          <w:rFonts w:ascii="仿宋_GB2312" w:hAnsi="仿宋_GB2312" w:cs="仿宋_GB2312" w:hint="eastAsia"/>
        </w:rPr>
        <w:t>元整）。</w:t>
      </w:r>
    </w:p>
    <w:p w:rsidR="00DA27B6" w:rsidRDefault="00DA27B6" w:rsidP="00DA27B6">
      <w:pPr>
        <w:spacing w:line="520" w:lineRule="exact"/>
        <w:rPr>
          <w:rFonts w:ascii="仿宋_GB2312" w:hAnsi="仿宋_GB2312" w:cs="仿宋_GB2312" w:hint="eastAsia"/>
        </w:rPr>
      </w:pPr>
      <w:r>
        <w:rPr>
          <w:rFonts w:ascii="仿宋_GB2312" w:hAnsi="仿宋_GB2312" w:cs="仿宋_GB2312" w:hint="eastAsia"/>
        </w:rPr>
        <w:t xml:space="preserve">    付款方式和期限：</w:t>
      </w:r>
      <w:r>
        <w:rPr>
          <w:rFonts w:ascii="仿宋_GB2312" w:hAnsi="仿宋_GB2312" w:cs="仿宋_GB2312" w:hint="eastAsia"/>
          <w:u w:val="single"/>
        </w:rPr>
        <w:t xml:space="preserve">                                  </w:t>
      </w:r>
      <w:r>
        <w:rPr>
          <w:rFonts w:ascii="仿宋_GB2312" w:hAnsi="仿宋_GB2312" w:cs="仿宋_GB2312" w:hint="eastAsia"/>
        </w:rPr>
        <w:t xml:space="preserve">。 </w:t>
      </w:r>
    </w:p>
    <w:p w:rsidR="00DA27B6" w:rsidRDefault="00DA27B6" w:rsidP="00DA27B6">
      <w:pPr>
        <w:spacing w:line="520" w:lineRule="exact"/>
      </w:pPr>
      <w:r>
        <w:rPr>
          <w:rFonts w:ascii="仿宋_GB2312" w:hAnsi="仿宋_GB2312" w:cs="仿宋_GB2312" w:hint="eastAsia"/>
        </w:rPr>
        <w:t xml:space="preserve">　　</w:t>
      </w:r>
      <w:r>
        <w:rPr>
          <w:rFonts w:ascii="仿宋_GB2312" w:hAnsi="仿宋_GB2312" w:cs="仿宋_GB2312" w:hint="eastAsia"/>
          <w:szCs w:val="30"/>
        </w:rPr>
        <w:t>3</w:t>
      </w:r>
      <w:r>
        <w:rPr>
          <w:rFonts w:ascii="仿宋_GB2312" w:hAnsi="仿宋_GB2312" w:cs="仿宋_GB2312" w:hint="eastAsia"/>
        </w:rPr>
        <w:t>．</w:t>
      </w:r>
      <w:r>
        <w:rPr>
          <w:u w:val="single"/>
        </w:rPr>
        <w:t xml:space="preserve">                </w:t>
      </w:r>
      <w:r>
        <w:rPr>
          <w:rFonts w:cs="仿宋_GB2312" w:hint="eastAsia"/>
          <w:u w:val="single"/>
        </w:rPr>
        <w:t xml:space="preserve">　　　　　　</w:t>
      </w:r>
      <w:r>
        <w:rPr>
          <w:rFonts w:cs="仿宋_GB2312" w:hint="eastAsia"/>
        </w:rPr>
        <w:t>（收费项目）：￥</w:t>
      </w:r>
      <w:r>
        <w:rPr>
          <w:u w:val="single"/>
        </w:rPr>
        <w:t xml:space="preserve">    </w:t>
      </w:r>
      <w:r>
        <w:rPr>
          <w:rFonts w:cs="仿宋_GB2312" w:hint="eastAsia"/>
        </w:rPr>
        <w:t>元（大写：</w:t>
      </w:r>
      <w:r>
        <w:rPr>
          <w:rFonts w:ascii="仿宋_GB2312" w:hAnsi="仿宋_GB2312" w:cs="仿宋_GB2312" w:hint="eastAsia"/>
          <w:u w:val="single"/>
        </w:rPr>
        <w:t xml:space="preserve">    </w:t>
      </w:r>
      <w:proofErr w:type="gramStart"/>
      <w:r>
        <w:rPr>
          <w:rFonts w:cs="仿宋_GB2312" w:hint="eastAsia"/>
        </w:rPr>
        <w:t>仟</w:t>
      </w:r>
      <w:proofErr w:type="gramEnd"/>
      <w:r>
        <w:rPr>
          <w:rFonts w:ascii="仿宋_GB2312" w:hAnsi="仿宋_GB2312" w:cs="仿宋_GB2312" w:hint="eastAsia"/>
          <w:u w:val="single"/>
        </w:rPr>
        <w:t xml:space="preserve">    </w:t>
      </w:r>
      <w:proofErr w:type="gramStart"/>
      <w:r>
        <w:rPr>
          <w:rFonts w:cs="仿宋_GB2312" w:hint="eastAsia"/>
        </w:rPr>
        <w:t>佰</w:t>
      </w:r>
      <w:proofErr w:type="gramEnd"/>
      <w:r>
        <w:rPr>
          <w:rFonts w:ascii="仿宋_GB2312" w:hAnsi="仿宋_GB2312" w:cs="仿宋_GB2312" w:hint="eastAsia"/>
          <w:u w:val="single"/>
        </w:rPr>
        <w:t xml:space="preserve">    </w:t>
      </w:r>
      <w:r>
        <w:rPr>
          <w:rFonts w:cs="仿宋_GB2312" w:hint="eastAsia"/>
        </w:rPr>
        <w:t>拾</w:t>
      </w:r>
      <w:r>
        <w:rPr>
          <w:rFonts w:ascii="仿宋_GB2312" w:hAnsi="仿宋_GB2312" w:cs="仿宋_GB2312" w:hint="eastAsia"/>
          <w:u w:val="single"/>
        </w:rPr>
        <w:t xml:space="preserve">    </w:t>
      </w:r>
      <w:r>
        <w:rPr>
          <w:rFonts w:cs="仿宋_GB2312" w:hint="eastAsia"/>
        </w:rPr>
        <w:t>元整）。</w:t>
      </w:r>
    </w:p>
    <w:p w:rsidR="00DA27B6" w:rsidRDefault="00DA27B6" w:rsidP="00DA27B6">
      <w:pPr>
        <w:spacing w:line="520" w:lineRule="exact"/>
      </w:pPr>
      <w:r>
        <w:t xml:space="preserve">    </w:t>
      </w:r>
      <w:r>
        <w:rPr>
          <w:rFonts w:cs="仿宋_GB2312" w:hint="eastAsia"/>
        </w:rPr>
        <w:t>付款方式和期限：</w:t>
      </w:r>
      <w:r>
        <w:rPr>
          <w:u w:val="single"/>
        </w:rPr>
        <w:t xml:space="preserve">                                  </w:t>
      </w:r>
      <w:r>
        <w:rPr>
          <w:rFonts w:cs="仿宋_GB2312" w:hint="eastAsia"/>
        </w:rPr>
        <w:t>。</w:t>
      </w:r>
      <w:r>
        <w:t xml:space="preserve"> </w:t>
      </w:r>
    </w:p>
    <w:p w:rsidR="00DA27B6" w:rsidRDefault="00DA27B6" w:rsidP="00DA27B6">
      <w:pPr>
        <w:spacing w:line="520" w:lineRule="exact"/>
        <w:rPr>
          <w:rFonts w:eastAsia="黑体"/>
          <w:szCs w:val="30"/>
        </w:rPr>
      </w:pPr>
      <w:r>
        <w:rPr>
          <w:rFonts w:eastAsia="黑体"/>
          <w:szCs w:val="30"/>
        </w:rPr>
        <w:t xml:space="preserve">    </w:t>
      </w:r>
      <w:r>
        <w:rPr>
          <w:rFonts w:eastAsia="黑体" w:cs="黑体" w:hint="eastAsia"/>
          <w:szCs w:val="30"/>
        </w:rPr>
        <w:t>三、甲乙双方的权利和义务</w:t>
      </w:r>
    </w:p>
    <w:p w:rsidR="00DA27B6" w:rsidRDefault="00DA27B6" w:rsidP="00DA27B6">
      <w:pPr>
        <w:spacing w:line="520" w:lineRule="exact"/>
        <w:ind w:firstLineChars="200" w:firstLine="683"/>
        <w:rPr>
          <w:rFonts w:ascii="楷体_GB2312" w:eastAsia="楷体_GB2312" w:hAnsi="楷体_GB2312" w:cs="楷体_GB2312" w:hint="eastAsia"/>
          <w:b/>
          <w:szCs w:val="30"/>
        </w:rPr>
      </w:pPr>
      <w:r>
        <w:rPr>
          <w:rFonts w:ascii="楷体_GB2312" w:eastAsia="楷体_GB2312" w:hAnsi="楷体_GB2312" w:cs="楷体_GB2312" w:hint="eastAsia"/>
          <w:b/>
          <w:szCs w:val="30"/>
        </w:rPr>
        <w:t>（一）甲方的权利和义务</w:t>
      </w:r>
    </w:p>
    <w:p w:rsidR="00DA27B6" w:rsidRDefault="00DA27B6" w:rsidP="00DA27B6">
      <w:pPr>
        <w:spacing w:line="520" w:lineRule="exact"/>
        <w:ind w:firstLineChars="200" w:firstLine="680"/>
        <w:rPr>
          <w:rFonts w:ascii="仿宋_GB2312" w:hAnsi="仿宋_GB2312" w:cs="仿宋_GB2312" w:hint="eastAsia"/>
          <w:szCs w:val="30"/>
        </w:rPr>
      </w:pPr>
      <w:r>
        <w:rPr>
          <w:rFonts w:ascii="仿宋_GB2312" w:hAnsi="仿宋_GB2312" w:cs="仿宋_GB2312" w:hint="eastAsia"/>
          <w:szCs w:val="30"/>
        </w:rPr>
        <w:t>1．根据法律法规规定以及本合同约定，负责公墓的建设、管理和维护，凭火化证明、《居民死亡医学证明（推断）书》或者其他有效证明为乙方提供使用墓位以及相应服务。</w:t>
      </w:r>
    </w:p>
    <w:p w:rsidR="00DA27B6" w:rsidRDefault="00DA27B6" w:rsidP="00DA27B6">
      <w:pPr>
        <w:spacing w:line="520" w:lineRule="exact"/>
        <w:rPr>
          <w:rFonts w:ascii="仿宋_GB2312" w:hAnsi="仿宋_GB2312" w:cs="仿宋_GB2312" w:hint="eastAsia"/>
          <w:szCs w:val="30"/>
        </w:rPr>
      </w:pPr>
      <w:r>
        <w:rPr>
          <w:rFonts w:ascii="仿宋_GB2312" w:hAnsi="仿宋_GB2312" w:cs="仿宋_GB2312" w:hint="eastAsia"/>
          <w:szCs w:val="30"/>
        </w:rPr>
        <w:t xml:space="preserve">    2．在乙方付清墓位使用费、维护管理费款项后，在</w:t>
      </w:r>
      <w:r>
        <w:rPr>
          <w:rFonts w:ascii="仿宋_GB2312" w:hAnsi="仿宋_GB2312" w:cs="仿宋_GB2312" w:hint="eastAsia"/>
          <w:szCs w:val="30"/>
          <w:u w:val="single"/>
        </w:rPr>
        <w:t xml:space="preserve">    </w:t>
      </w:r>
      <w:r>
        <w:rPr>
          <w:rFonts w:ascii="仿宋_GB2312" w:hAnsi="仿宋_GB2312" w:cs="仿宋_GB2312" w:hint="eastAsia"/>
          <w:szCs w:val="30"/>
        </w:rPr>
        <w:t>日内向乙方交付墓位、签发与本合同相关信息一致的墓位使用证书，并保证乙方依法享有该墓位使用权。</w:t>
      </w:r>
    </w:p>
    <w:p w:rsidR="00DA27B6" w:rsidRDefault="00DA27B6" w:rsidP="00DA27B6">
      <w:pPr>
        <w:spacing w:line="520" w:lineRule="exact"/>
        <w:rPr>
          <w:rFonts w:ascii="仿宋_GB2312" w:hAnsi="仿宋_GB2312" w:cs="仿宋_GB2312" w:hint="eastAsia"/>
          <w:szCs w:val="30"/>
        </w:rPr>
      </w:pPr>
      <w:r>
        <w:rPr>
          <w:rFonts w:ascii="仿宋_GB2312" w:hAnsi="仿宋_GB2312" w:cs="仿宋_GB2312" w:hint="eastAsia"/>
          <w:szCs w:val="30"/>
        </w:rPr>
        <w:t xml:space="preserve">    3．联系方式变更，应及时在媒体或网站公示。</w:t>
      </w:r>
    </w:p>
    <w:p w:rsidR="00DA27B6" w:rsidRDefault="00DA27B6" w:rsidP="00DA27B6">
      <w:pPr>
        <w:spacing w:line="520" w:lineRule="exact"/>
        <w:rPr>
          <w:rFonts w:ascii="仿宋_GB2312" w:hAnsi="仿宋_GB2312" w:cs="仿宋_GB2312" w:hint="eastAsia"/>
          <w:szCs w:val="30"/>
        </w:rPr>
      </w:pPr>
      <w:r>
        <w:rPr>
          <w:rFonts w:ascii="仿宋_GB2312" w:hAnsi="仿宋_GB2312" w:cs="仿宋_GB2312" w:hint="eastAsia"/>
          <w:szCs w:val="30"/>
        </w:rPr>
        <w:lastRenderedPageBreak/>
        <w:t xml:space="preserve">    4．</w:t>
      </w:r>
      <w:r>
        <w:rPr>
          <w:rFonts w:ascii="仿宋_GB2312" w:cs="仿宋_GB2312" w:hint="eastAsia"/>
          <w:color w:val="000000"/>
          <w:szCs w:val="30"/>
        </w:rPr>
        <w:t>使用墓位期间，</w:t>
      </w:r>
      <w:r>
        <w:rPr>
          <w:rFonts w:cs="仿宋_GB2312" w:hint="eastAsia"/>
          <w:szCs w:val="30"/>
        </w:rPr>
        <w:t>乙方逾期不续</w:t>
      </w:r>
      <w:proofErr w:type="gramStart"/>
      <w:r>
        <w:rPr>
          <w:rFonts w:cs="仿宋_GB2312" w:hint="eastAsia"/>
          <w:szCs w:val="30"/>
        </w:rPr>
        <w:t>交维护</w:t>
      </w:r>
      <w:proofErr w:type="gramEnd"/>
      <w:r>
        <w:rPr>
          <w:rFonts w:cs="仿宋_GB2312" w:hint="eastAsia"/>
          <w:szCs w:val="30"/>
        </w:rPr>
        <w:t>管理费的，甲方应当书面告知乙方或者进行公告，经书面告知或者公告</w:t>
      </w:r>
      <w:r>
        <w:rPr>
          <w:szCs w:val="30"/>
        </w:rPr>
        <w:t>60</w:t>
      </w:r>
      <w:r>
        <w:rPr>
          <w:rFonts w:cs="仿宋_GB2312" w:hint="eastAsia"/>
          <w:szCs w:val="30"/>
        </w:rPr>
        <w:t>日后，乙方无正当理由仍不办理续用手续的，甲方可根据相关法律法规</w:t>
      </w:r>
      <w:r>
        <w:rPr>
          <w:rFonts w:ascii="仿宋_GB2312" w:hAnsi="仿宋_GB2312" w:cs="仿宋_GB2312" w:hint="eastAsia"/>
          <w:szCs w:val="30"/>
        </w:rPr>
        <w:t>规定对墓位以及安葬的骨灰、骸骨进行处理。</w:t>
      </w:r>
    </w:p>
    <w:p w:rsidR="00DA27B6" w:rsidRDefault="00DA27B6" w:rsidP="00DA27B6">
      <w:pPr>
        <w:spacing w:line="520" w:lineRule="exact"/>
        <w:ind w:firstLineChars="200" w:firstLine="680"/>
        <w:rPr>
          <w:rFonts w:ascii="仿宋_GB2312" w:hAnsi="仿宋_GB2312" w:cs="仿宋_GB2312" w:hint="eastAsia"/>
          <w:szCs w:val="30"/>
        </w:rPr>
      </w:pPr>
      <w:r>
        <w:rPr>
          <w:rFonts w:ascii="仿宋_GB2312" w:hAnsi="仿宋_GB2312" w:cs="仿宋_GB2312" w:hint="eastAsia"/>
          <w:szCs w:val="30"/>
        </w:rPr>
        <w:t>5．为保证公墓规划统一性和方便管理，公墓内一切工程原则上由甲方或甲方指定机构负责施工。</w:t>
      </w:r>
    </w:p>
    <w:p w:rsidR="00DA27B6" w:rsidRDefault="00DA27B6" w:rsidP="00DA27B6">
      <w:pPr>
        <w:spacing w:line="520" w:lineRule="exact"/>
        <w:ind w:firstLineChars="200" w:firstLine="680"/>
        <w:rPr>
          <w:szCs w:val="30"/>
        </w:rPr>
      </w:pPr>
      <w:r>
        <w:rPr>
          <w:rFonts w:ascii="仿宋_GB2312" w:hAnsi="仿宋_GB2312" w:cs="仿宋_GB2312" w:hint="eastAsia"/>
          <w:szCs w:val="30"/>
        </w:rPr>
        <w:t>6．墓</w:t>
      </w:r>
      <w:r>
        <w:rPr>
          <w:rFonts w:cs="仿宋_GB2312" w:hint="eastAsia"/>
          <w:szCs w:val="30"/>
        </w:rPr>
        <w:t>位周围的绿化、道路等基础设施归属甲方所有，甲方有权对墓区绿化、道路及其他设施进行改造、调整和开发利用。</w:t>
      </w:r>
    </w:p>
    <w:p w:rsidR="00DA27B6" w:rsidRDefault="00DA27B6" w:rsidP="00DA27B6">
      <w:pPr>
        <w:spacing w:line="520" w:lineRule="exact"/>
        <w:ind w:firstLineChars="200" w:firstLine="683"/>
        <w:rPr>
          <w:rFonts w:ascii="楷体_GB2312" w:eastAsia="楷体_GB2312" w:hAnsi="楷体_GB2312" w:cs="楷体_GB2312" w:hint="eastAsia"/>
          <w:b/>
          <w:szCs w:val="30"/>
        </w:rPr>
      </w:pPr>
      <w:r>
        <w:rPr>
          <w:rFonts w:ascii="楷体_GB2312" w:eastAsia="楷体_GB2312" w:hAnsi="楷体_GB2312" w:cs="楷体_GB2312" w:hint="eastAsia"/>
          <w:b/>
          <w:szCs w:val="30"/>
        </w:rPr>
        <w:t>（二）乙方的权利和义务</w:t>
      </w:r>
    </w:p>
    <w:p w:rsidR="00DA27B6" w:rsidRDefault="00DA27B6" w:rsidP="00DA27B6">
      <w:pPr>
        <w:widowControl/>
        <w:spacing w:line="520" w:lineRule="exact"/>
        <w:ind w:firstLineChars="200" w:firstLine="680"/>
        <w:rPr>
          <w:rFonts w:ascii="仿宋_GB2312" w:hAnsi="仿宋_GB2312" w:cs="仿宋_GB2312" w:hint="eastAsia"/>
          <w:kern w:val="0"/>
          <w:szCs w:val="30"/>
        </w:rPr>
      </w:pPr>
      <w:r>
        <w:rPr>
          <w:rFonts w:ascii="仿宋_GB2312" w:hAnsi="仿宋_GB2312" w:cs="仿宋_GB2312" w:hint="eastAsia"/>
          <w:szCs w:val="30"/>
        </w:rPr>
        <w:t>1．租用墓位应提供法律法规规定的相关证件资料，并</w:t>
      </w:r>
      <w:r>
        <w:rPr>
          <w:rFonts w:ascii="仿宋_GB2312" w:hAnsi="仿宋_GB2312" w:cs="仿宋_GB2312" w:hint="eastAsia"/>
          <w:kern w:val="0"/>
          <w:szCs w:val="30"/>
        </w:rPr>
        <w:t>承诺所提供的证件资料和信息真实合法。</w:t>
      </w:r>
    </w:p>
    <w:p w:rsidR="00DA27B6" w:rsidRDefault="00DA27B6" w:rsidP="00DA27B6">
      <w:pPr>
        <w:spacing w:line="520" w:lineRule="exact"/>
        <w:ind w:firstLineChars="200" w:firstLine="680"/>
        <w:rPr>
          <w:rFonts w:ascii="仿宋_GB2312" w:hAnsi="仿宋_GB2312" w:cs="仿宋_GB2312" w:hint="eastAsia"/>
          <w:szCs w:val="30"/>
        </w:rPr>
      </w:pPr>
      <w:r>
        <w:rPr>
          <w:rFonts w:ascii="仿宋_GB2312" w:hAnsi="仿宋_GB2312" w:cs="仿宋_GB2312" w:hint="eastAsia"/>
          <w:szCs w:val="30"/>
        </w:rPr>
        <w:t>2．妥善保管甲方签发的墓位使用证书。若有遗失，应及时以书面方式通知甲方并补办。联系方式变更，应在3个工作日内以书面方式通知甲方。</w:t>
      </w:r>
    </w:p>
    <w:p w:rsidR="00DA27B6" w:rsidRDefault="00DA27B6" w:rsidP="00DA27B6">
      <w:pPr>
        <w:spacing w:line="520" w:lineRule="exact"/>
        <w:ind w:firstLineChars="200" w:firstLine="680"/>
        <w:rPr>
          <w:rFonts w:ascii="仿宋_GB2312" w:hAnsi="仿宋_GB2312" w:cs="仿宋_GB2312" w:hint="eastAsia"/>
          <w:szCs w:val="30"/>
        </w:rPr>
      </w:pPr>
      <w:r>
        <w:rPr>
          <w:rFonts w:ascii="仿宋_GB2312" w:hAnsi="仿宋_GB2312" w:cs="仿宋_GB2312" w:hint="eastAsia"/>
          <w:kern w:val="0"/>
          <w:szCs w:val="30"/>
        </w:rPr>
        <w:t>3</w:t>
      </w:r>
      <w:r>
        <w:rPr>
          <w:rFonts w:ascii="仿宋_GB2312" w:hAnsi="仿宋_GB2312" w:cs="仿宋_GB2312" w:hint="eastAsia"/>
          <w:szCs w:val="30"/>
        </w:rPr>
        <w:t>．在所租用墓位占地面积范围内按合同约定合理使用墓位，自觉遵守法律法规规定以及本公墓相关管理规定，不得损害甲方或他人利益，不得在墓位内安放贵重陪葬品，</w:t>
      </w:r>
      <w:r>
        <w:rPr>
          <w:rFonts w:ascii="仿宋_GB2312" w:hAnsi="仿宋_GB2312" w:cs="仿宋_GB2312" w:hint="eastAsia"/>
          <w:kern w:val="0"/>
          <w:szCs w:val="30"/>
        </w:rPr>
        <w:t>严禁在公墓内搞封建迷信活动。</w:t>
      </w:r>
    </w:p>
    <w:p w:rsidR="00DA27B6" w:rsidRDefault="00DA27B6" w:rsidP="00DA27B6">
      <w:pPr>
        <w:spacing w:line="520" w:lineRule="exact"/>
        <w:rPr>
          <w:rFonts w:ascii="仿宋_GB2312" w:hAnsi="仿宋_GB2312" w:cs="仿宋_GB2312" w:hint="eastAsia"/>
          <w:kern w:val="0"/>
          <w:szCs w:val="30"/>
        </w:rPr>
      </w:pPr>
      <w:r>
        <w:rPr>
          <w:rFonts w:ascii="仿宋_GB2312" w:hAnsi="仿宋_GB2312" w:cs="仿宋_GB2312" w:hint="eastAsia"/>
          <w:kern w:val="0"/>
          <w:szCs w:val="30"/>
        </w:rPr>
        <w:t xml:space="preserve">    4</w:t>
      </w:r>
      <w:r>
        <w:rPr>
          <w:rFonts w:ascii="仿宋_GB2312" w:hAnsi="仿宋_GB2312" w:cs="仿宋_GB2312" w:hint="eastAsia"/>
          <w:szCs w:val="30"/>
        </w:rPr>
        <w:t>．使用墓位期间，应按时向甲方缴纳维护管理费；维护管理费期限届满，按合同约定续</w:t>
      </w:r>
      <w:proofErr w:type="gramStart"/>
      <w:r>
        <w:rPr>
          <w:rFonts w:ascii="仿宋_GB2312" w:hAnsi="仿宋_GB2312" w:cs="仿宋_GB2312" w:hint="eastAsia"/>
          <w:szCs w:val="30"/>
        </w:rPr>
        <w:t>交维护</w:t>
      </w:r>
      <w:proofErr w:type="gramEnd"/>
      <w:r>
        <w:rPr>
          <w:rFonts w:ascii="仿宋_GB2312" w:hAnsi="仿宋_GB2312" w:cs="仿宋_GB2312" w:hint="eastAsia"/>
          <w:szCs w:val="30"/>
        </w:rPr>
        <w:t>管理费。</w:t>
      </w:r>
    </w:p>
    <w:p w:rsidR="00DA27B6" w:rsidRDefault="00DA27B6" w:rsidP="00DA27B6">
      <w:pPr>
        <w:spacing w:line="520" w:lineRule="exact"/>
        <w:ind w:firstLineChars="200" w:firstLine="680"/>
        <w:rPr>
          <w:rFonts w:ascii="仿宋_GB2312" w:hAnsi="仿宋_GB2312" w:cs="仿宋_GB2312" w:hint="eastAsia"/>
          <w:szCs w:val="30"/>
        </w:rPr>
      </w:pPr>
      <w:r>
        <w:rPr>
          <w:rFonts w:ascii="仿宋_GB2312" w:hAnsi="仿宋_GB2312" w:cs="仿宋_GB2312" w:hint="eastAsia"/>
          <w:kern w:val="0"/>
          <w:szCs w:val="30"/>
        </w:rPr>
        <w:t>5</w:t>
      </w:r>
      <w:r>
        <w:rPr>
          <w:rFonts w:ascii="仿宋_GB2312" w:hAnsi="仿宋_GB2312" w:cs="仿宋_GB2312" w:hint="eastAsia"/>
          <w:szCs w:val="30"/>
        </w:rPr>
        <w:t>．在墓碑制作等方面如有特殊要求，应经甲乙双方协商一致另行约定，并明确相关责任。</w:t>
      </w:r>
    </w:p>
    <w:p w:rsidR="00DA27B6" w:rsidRDefault="00DA27B6" w:rsidP="00DA27B6">
      <w:pPr>
        <w:spacing w:line="520" w:lineRule="exact"/>
        <w:ind w:firstLineChars="200" w:firstLine="680"/>
        <w:rPr>
          <w:rFonts w:ascii="黑体" w:eastAsia="黑体" w:cs="黑体" w:hint="eastAsia"/>
          <w:color w:val="000000"/>
          <w:szCs w:val="30"/>
        </w:rPr>
      </w:pPr>
      <w:r>
        <w:rPr>
          <w:rFonts w:ascii="仿宋_GB2312" w:hAnsi="仿宋_GB2312" w:cs="仿宋_GB2312" w:hint="eastAsia"/>
          <w:szCs w:val="30"/>
        </w:rPr>
        <w:t>6．墓位租用方、逝者相关信息以合同内容为准，不得将所租用的墓位转让、</w:t>
      </w:r>
      <w:r>
        <w:rPr>
          <w:rFonts w:cs="仿宋_GB2312" w:hint="eastAsia"/>
          <w:szCs w:val="30"/>
        </w:rPr>
        <w:t>出租或赠予他人。</w:t>
      </w:r>
    </w:p>
    <w:p w:rsidR="00DA27B6" w:rsidRDefault="00DA27B6" w:rsidP="00DA27B6">
      <w:pPr>
        <w:spacing w:line="520" w:lineRule="exact"/>
        <w:ind w:firstLineChars="200" w:firstLine="680"/>
        <w:rPr>
          <w:rFonts w:ascii="黑体" w:eastAsia="黑体" w:cs="黑体" w:hint="eastAsia"/>
          <w:color w:val="000000"/>
          <w:szCs w:val="30"/>
        </w:rPr>
      </w:pPr>
      <w:r>
        <w:rPr>
          <w:rFonts w:ascii="黑体" w:eastAsia="黑体" w:cs="黑体" w:hint="eastAsia"/>
          <w:color w:val="000000"/>
          <w:szCs w:val="30"/>
        </w:rPr>
        <w:lastRenderedPageBreak/>
        <w:t>四、合同的变更、解除和终止</w:t>
      </w:r>
    </w:p>
    <w:p w:rsidR="00DA27B6" w:rsidRDefault="00DA27B6" w:rsidP="00DA27B6">
      <w:pPr>
        <w:spacing w:line="520" w:lineRule="exact"/>
        <w:ind w:firstLine="645"/>
        <w:rPr>
          <w:szCs w:val="30"/>
        </w:rPr>
      </w:pPr>
      <w:r>
        <w:rPr>
          <w:rFonts w:ascii="仿宋_GB2312" w:cs="仿宋_GB2312" w:hint="eastAsia"/>
          <w:color w:val="000000"/>
          <w:szCs w:val="30"/>
        </w:rPr>
        <w:t>（一）合同履行期间，乙方提出放弃墓位使用权的，经双方协商一致后可由甲方有偿收回该墓位使用权并解除合同；协商不成的，应继续履行合同</w:t>
      </w:r>
      <w:r>
        <w:rPr>
          <w:rFonts w:cs="仿宋_GB2312" w:hint="eastAsia"/>
          <w:szCs w:val="30"/>
        </w:rPr>
        <w:t>。</w:t>
      </w:r>
    </w:p>
    <w:p w:rsidR="00DA27B6" w:rsidRDefault="00DA27B6" w:rsidP="00DA27B6">
      <w:pPr>
        <w:spacing w:line="520" w:lineRule="exact"/>
        <w:ind w:firstLine="645"/>
        <w:rPr>
          <w:rFonts w:ascii="仿宋_GB2312" w:cs="仿宋_GB2312" w:hint="eastAsia"/>
          <w:color w:val="000000"/>
          <w:szCs w:val="30"/>
        </w:rPr>
      </w:pPr>
      <w:r>
        <w:rPr>
          <w:rFonts w:ascii="仿宋_GB2312" w:cs="仿宋_GB2312" w:hint="eastAsia"/>
          <w:color w:val="000000"/>
          <w:szCs w:val="30"/>
        </w:rPr>
        <w:t>（二）合同履行期间，乙方逾期不缴纳维护管理费、经催告无正当理由仍不缴纳的，视为单方解除合同，甲方有权收回墓位使用权并解除合同。</w:t>
      </w:r>
    </w:p>
    <w:p w:rsidR="00DA27B6" w:rsidRDefault="00DA27B6" w:rsidP="00DA27B6">
      <w:pPr>
        <w:spacing w:line="520" w:lineRule="exact"/>
        <w:ind w:firstLine="645"/>
        <w:rPr>
          <w:rFonts w:ascii="仿宋_GB2312" w:cs="仿宋_GB2312" w:hint="eastAsia"/>
          <w:color w:val="000000"/>
          <w:szCs w:val="30"/>
        </w:rPr>
      </w:pPr>
      <w:r>
        <w:rPr>
          <w:rFonts w:ascii="仿宋_GB2312" w:cs="仿宋_GB2312" w:hint="eastAsia"/>
          <w:color w:val="000000"/>
          <w:szCs w:val="30"/>
        </w:rPr>
        <w:t>（三）如因政府依法征用该公墓用地，或者因不可抗力因素致使合同不能履行时，本合同自动终止，甲乙双方均不负违约责任。</w:t>
      </w:r>
    </w:p>
    <w:p w:rsidR="00DA27B6" w:rsidRDefault="00DA27B6" w:rsidP="00DA27B6">
      <w:pPr>
        <w:spacing w:line="520" w:lineRule="exact"/>
        <w:ind w:firstLine="645"/>
        <w:rPr>
          <w:rFonts w:ascii="仿宋_GB2312" w:cs="仿宋_GB2312" w:hint="eastAsia"/>
          <w:color w:val="000000"/>
          <w:szCs w:val="30"/>
        </w:rPr>
      </w:pPr>
      <w:r>
        <w:rPr>
          <w:rFonts w:ascii="仿宋_GB2312" w:cs="仿宋_GB2312" w:hint="eastAsia"/>
          <w:color w:val="000000"/>
          <w:szCs w:val="30"/>
        </w:rPr>
        <w:t>（四）合同期满后，乙方不再继续使用该墓位的，本合同自动终止。如乙方需继续使用该墓位，应当与甲方重新协商签订合同。</w:t>
      </w:r>
    </w:p>
    <w:p w:rsidR="00DA27B6" w:rsidRDefault="00DA27B6" w:rsidP="00DA27B6">
      <w:pPr>
        <w:spacing w:line="520" w:lineRule="exact"/>
        <w:ind w:firstLineChars="200" w:firstLine="680"/>
        <w:rPr>
          <w:rFonts w:ascii="仿宋_GB2312" w:cs="仿宋_GB2312" w:hint="eastAsia"/>
          <w:color w:val="000000"/>
          <w:szCs w:val="30"/>
        </w:rPr>
      </w:pPr>
      <w:r>
        <w:rPr>
          <w:rFonts w:ascii="仿宋_GB2312" w:cs="仿宋_GB2312" w:hint="eastAsia"/>
          <w:color w:val="000000"/>
          <w:szCs w:val="30"/>
        </w:rPr>
        <w:t>（五）合同终止或解除后，墓位使用权由甲方收回，已安葬的骨灰（骸骨、遗体）和墓碑由乙方自行处置；乙方</w:t>
      </w:r>
      <w:proofErr w:type="gramStart"/>
      <w:r>
        <w:rPr>
          <w:rFonts w:ascii="仿宋_GB2312" w:cs="仿宋_GB2312" w:hint="eastAsia"/>
          <w:color w:val="000000"/>
          <w:szCs w:val="30"/>
        </w:rPr>
        <w:t>不</w:t>
      </w:r>
      <w:proofErr w:type="gramEnd"/>
      <w:r>
        <w:rPr>
          <w:rFonts w:ascii="仿宋_GB2312" w:cs="仿宋_GB2312" w:hint="eastAsia"/>
          <w:color w:val="000000"/>
          <w:szCs w:val="30"/>
        </w:rPr>
        <w:t>自行处置的，甲方可以迁移处理。</w:t>
      </w:r>
    </w:p>
    <w:p w:rsidR="00DA27B6" w:rsidRDefault="00DA27B6" w:rsidP="00DA27B6">
      <w:pPr>
        <w:spacing w:line="520" w:lineRule="exact"/>
        <w:ind w:firstLineChars="200" w:firstLine="680"/>
        <w:rPr>
          <w:rFonts w:ascii="黑体" w:eastAsia="黑体" w:hAnsi="宋体" w:cs="黑体" w:hint="eastAsia"/>
          <w:szCs w:val="30"/>
        </w:rPr>
      </w:pPr>
      <w:r>
        <w:rPr>
          <w:rFonts w:ascii="黑体" w:eastAsia="黑体" w:hAnsi="宋体" w:cs="黑体" w:hint="eastAsia"/>
          <w:szCs w:val="30"/>
        </w:rPr>
        <w:t>五、违约责任</w:t>
      </w:r>
    </w:p>
    <w:p w:rsidR="00DA27B6" w:rsidRDefault="00DA27B6" w:rsidP="00DA27B6">
      <w:pPr>
        <w:spacing w:line="520" w:lineRule="exact"/>
        <w:ind w:firstLineChars="200" w:firstLine="680"/>
        <w:rPr>
          <w:szCs w:val="30"/>
        </w:rPr>
      </w:pPr>
      <w:r>
        <w:rPr>
          <w:rFonts w:cs="仿宋_GB2312" w:hint="eastAsia"/>
          <w:szCs w:val="30"/>
        </w:rPr>
        <w:t>（一）本合同生效后，甲乙双方应当认真履行。任何一方违约，都应向对方支付违约金，违约金双方约定为￥</w:t>
      </w:r>
      <w:r>
        <w:rPr>
          <w:szCs w:val="30"/>
          <w:u w:val="single"/>
        </w:rPr>
        <w:t xml:space="preserve">     </w:t>
      </w:r>
      <w:r>
        <w:rPr>
          <w:rFonts w:cs="仿宋_GB2312" w:hint="eastAsia"/>
          <w:szCs w:val="30"/>
        </w:rPr>
        <w:t>元（大写：</w:t>
      </w:r>
      <w:r>
        <w:rPr>
          <w:szCs w:val="30"/>
        </w:rPr>
        <w:t>___</w:t>
      </w:r>
      <w:r>
        <w:rPr>
          <w:rFonts w:cs="仿宋_GB2312" w:hint="eastAsia"/>
          <w:szCs w:val="30"/>
        </w:rPr>
        <w:t>万</w:t>
      </w:r>
      <w:r>
        <w:rPr>
          <w:szCs w:val="30"/>
        </w:rPr>
        <w:t>___</w:t>
      </w:r>
      <w:proofErr w:type="gramStart"/>
      <w:r>
        <w:rPr>
          <w:rFonts w:cs="仿宋_GB2312" w:hint="eastAsia"/>
          <w:szCs w:val="30"/>
        </w:rPr>
        <w:t>仟</w:t>
      </w:r>
      <w:proofErr w:type="gramEnd"/>
      <w:r>
        <w:rPr>
          <w:szCs w:val="30"/>
        </w:rPr>
        <w:t>___</w:t>
      </w:r>
      <w:proofErr w:type="gramStart"/>
      <w:r>
        <w:rPr>
          <w:rFonts w:cs="仿宋_GB2312" w:hint="eastAsia"/>
          <w:szCs w:val="30"/>
        </w:rPr>
        <w:t>佰</w:t>
      </w:r>
      <w:proofErr w:type="gramEnd"/>
      <w:r>
        <w:rPr>
          <w:szCs w:val="30"/>
        </w:rPr>
        <w:t>___</w:t>
      </w:r>
      <w:r>
        <w:rPr>
          <w:rFonts w:cs="仿宋_GB2312" w:hint="eastAsia"/>
          <w:szCs w:val="30"/>
        </w:rPr>
        <w:t>拾</w:t>
      </w:r>
      <w:r>
        <w:rPr>
          <w:szCs w:val="30"/>
        </w:rPr>
        <w:t>___</w:t>
      </w:r>
      <w:r>
        <w:rPr>
          <w:rFonts w:cs="仿宋_GB2312" w:hint="eastAsia"/>
          <w:szCs w:val="30"/>
        </w:rPr>
        <w:t>元整）。因违约给对方造成损失的，违约方还应承担赔偿责任。</w:t>
      </w:r>
    </w:p>
    <w:p w:rsidR="00DA27B6" w:rsidRDefault="00DA27B6" w:rsidP="00DA27B6">
      <w:pPr>
        <w:spacing w:line="520" w:lineRule="exact"/>
        <w:ind w:firstLineChars="200" w:firstLine="680"/>
      </w:pPr>
      <w:r>
        <w:rPr>
          <w:rFonts w:cs="仿宋_GB2312" w:hint="eastAsia"/>
          <w:color w:val="000000"/>
          <w:szCs w:val="30"/>
        </w:rPr>
        <w:t>（二）</w:t>
      </w:r>
      <w:r>
        <w:rPr>
          <w:rFonts w:cs="仿宋_GB2312" w:hint="eastAsia"/>
        </w:rPr>
        <w:t>因甲方过错原因造成骨殖、骨灰毁失的，甲方应承担赔偿责任。</w:t>
      </w:r>
    </w:p>
    <w:p w:rsidR="00DA27B6" w:rsidRDefault="00DA27B6" w:rsidP="00DA27B6">
      <w:pPr>
        <w:spacing w:line="520" w:lineRule="exact"/>
        <w:ind w:firstLineChars="200" w:firstLine="680"/>
        <w:rPr>
          <w:color w:val="000000"/>
          <w:szCs w:val="30"/>
        </w:rPr>
      </w:pPr>
      <w:r>
        <w:rPr>
          <w:rFonts w:cs="仿宋_GB2312" w:hint="eastAsia"/>
          <w:szCs w:val="30"/>
        </w:rPr>
        <w:t>（三）</w:t>
      </w:r>
      <w:r>
        <w:rPr>
          <w:rFonts w:cs="仿宋_GB2312" w:hint="eastAsia"/>
          <w:color w:val="000000"/>
          <w:szCs w:val="30"/>
        </w:rPr>
        <w:t>乙方应按照合同规定按时足额向甲方支付墓位使用费、维护管理费或者其他相关费用，逾期支付，每逾期一日乙方应向甲方支付逾期款项的</w:t>
      </w:r>
      <w:r>
        <w:rPr>
          <w:color w:val="000000"/>
          <w:szCs w:val="30"/>
          <w:u w:val="single"/>
        </w:rPr>
        <w:t xml:space="preserve">     </w:t>
      </w:r>
      <w:r>
        <w:rPr>
          <w:color w:val="000000"/>
          <w:szCs w:val="30"/>
        </w:rPr>
        <w:t>‰</w:t>
      </w:r>
      <w:r>
        <w:rPr>
          <w:rFonts w:cs="仿宋_GB2312" w:hint="eastAsia"/>
          <w:color w:val="000000"/>
          <w:szCs w:val="30"/>
        </w:rPr>
        <w:t>作为</w:t>
      </w:r>
      <w:r>
        <w:rPr>
          <w:rFonts w:cs="仿宋_GB2312" w:hint="eastAsia"/>
          <w:color w:val="000000"/>
          <w:szCs w:val="30"/>
        </w:rPr>
        <w:lastRenderedPageBreak/>
        <w:t>滞纳金。逾期</w:t>
      </w:r>
      <w:r>
        <w:rPr>
          <w:color w:val="000000"/>
          <w:szCs w:val="30"/>
          <w:u w:val="single"/>
        </w:rPr>
        <w:t xml:space="preserve">    </w:t>
      </w:r>
      <w:proofErr w:type="gramStart"/>
      <w:r>
        <w:rPr>
          <w:rFonts w:cs="仿宋_GB2312" w:hint="eastAsia"/>
          <w:color w:val="000000"/>
          <w:szCs w:val="30"/>
        </w:rPr>
        <w:t>个</w:t>
      </w:r>
      <w:proofErr w:type="gramEnd"/>
      <w:r>
        <w:rPr>
          <w:rFonts w:cs="仿宋_GB2312" w:hint="eastAsia"/>
          <w:color w:val="000000"/>
          <w:szCs w:val="30"/>
        </w:rPr>
        <w:t>月，甲方有权单方解除合同，收回墓位并对骨灰、骸骨进行处理。</w:t>
      </w:r>
    </w:p>
    <w:p w:rsidR="00DA27B6" w:rsidRDefault="00DA27B6" w:rsidP="00DA27B6">
      <w:pPr>
        <w:spacing w:line="520" w:lineRule="exact"/>
        <w:ind w:firstLineChars="200" w:firstLine="680"/>
        <w:rPr>
          <w:szCs w:val="30"/>
        </w:rPr>
      </w:pPr>
      <w:r>
        <w:rPr>
          <w:rFonts w:cs="仿宋_GB2312" w:hint="eastAsia"/>
          <w:szCs w:val="30"/>
        </w:rPr>
        <w:t>（四）乙方租用墓位提供的相关证件资料如有不实，应自行承担由此产生的一切法律责任。</w:t>
      </w:r>
    </w:p>
    <w:p w:rsidR="00DA27B6" w:rsidRDefault="00DA27B6" w:rsidP="00DA27B6">
      <w:pPr>
        <w:widowControl/>
        <w:spacing w:line="520" w:lineRule="exact"/>
        <w:ind w:firstLineChars="200" w:firstLine="680"/>
        <w:rPr>
          <w:kern w:val="0"/>
          <w:szCs w:val="30"/>
        </w:rPr>
      </w:pPr>
      <w:r>
        <w:rPr>
          <w:rFonts w:cs="仿宋_GB2312" w:hint="eastAsia"/>
          <w:szCs w:val="30"/>
        </w:rPr>
        <w:t>（五）因乙方违反公墓管理规定造成甲方或他人损失的，乙方应承担相应赔偿责任。</w:t>
      </w:r>
    </w:p>
    <w:p w:rsidR="00DA27B6" w:rsidRDefault="00DA27B6" w:rsidP="00DA27B6">
      <w:pPr>
        <w:spacing w:line="520" w:lineRule="exact"/>
        <w:ind w:firstLineChars="200" w:firstLine="680"/>
        <w:rPr>
          <w:rFonts w:eastAsia="黑体"/>
          <w:szCs w:val="30"/>
        </w:rPr>
      </w:pPr>
      <w:r>
        <w:rPr>
          <w:rFonts w:eastAsia="黑体" w:cs="黑体" w:hint="eastAsia"/>
          <w:szCs w:val="30"/>
        </w:rPr>
        <w:t>六、合同争议解决方式</w:t>
      </w:r>
    </w:p>
    <w:p w:rsidR="00DA27B6" w:rsidRDefault="00DA27B6" w:rsidP="00DA27B6">
      <w:pPr>
        <w:spacing w:line="520" w:lineRule="exact"/>
        <w:ind w:firstLineChars="200" w:firstLine="680"/>
        <w:rPr>
          <w:szCs w:val="30"/>
        </w:rPr>
      </w:pPr>
      <w:r>
        <w:rPr>
          <w:rFonts w:cs="仿宋_GB2312" w:hint="eastAsia"/>
          <w:szCs w:val="30"/>
        </w:rPr>
        <w:t>本合同在履行过程中发生的争议由双方协商解决，如协商不成，按下列第</w:t>
      </w:r>
      <w:proofErr w:type="gramStart"/>
      <w:r>
        <w:rPr>
          <w:rFonts w:cs="仿宋_GB2312" w:hint="eastAsia"/>
          <w:szCs w:val="30"/>
          <w:u w:val="single"/>
        </w:rPr>
        <w:t xml:space="preserve">　　　　</w:t>
      </w:r>
      <w:proofErr w:type="gramEnd"/>
      <w:r>
        <w:rPr>
          <w:rFonts w:cs="仿宋_GB2312" w:hint="eastAsia"/>
          <w:szCs w:val="30"/>
        </w:rPr>
        <w:t>种方式：</w:t>
      </w:r>
    </w:p>
    <w:p w:rsidR="00DA27B6" w:rsidRDefault="00DA27B6" w:rsidP="00DA27B6">
      <w:pPr>
        <w:spacing w:line="520" w:lineRule="exact"/>
        <w:ind w:firstLineChars="200" w:firstLine="680"/>
        <w:rPr>
          <w:rFonts w:ascii="仿宋_GB2312" w:hAnsi="仿宋_GB2312" w:cs="仿宋_GB2312" w:hint="eastAsia"/>
          <w:szCs w:val="30"/>
        </w:rPr>
      </w:pPr>
      <w:r>
        <w:rPr>
          <w:rFonts w:ascii="仿宋_GB2312" w:hAnsi="仿宋_GB2312" w:cs="仿宋_GB2312" w:hint="eastAsia"/>
          <w:szCs w:val="30"/>
        </w:rPr>
        <w:t>1．提交</w:t>
      </w:r>
      <w:proofErr w:type="gramStart"/>
      <w:r>
        <w:rPr>
          <w:rFonts w:ascii="仿宋_GB2312" w:hAnsi="仿宋_GB2312" w:cs="仿宋_GB2312" w:hint="eastAsia"/>
          <w:szCs w:val="30"/>
          <w:u w:val="single"/>
        </w:rPr>
        <w:t xml:space="preserve">　　　　　　　</w:t>
      </w:r>
      <w:proofErr w:type="gramEnd"/>
      <w:r>
        <w:rPr>
          <w:rFonts w:ascii="仿宋_GB2312" w:hAnsi="仿宋_GB2312" w:cs="仿宋_GB2312" w:hint="eastAsia"/>
          <w:szCs w:val="30"/>
        </w:rPr>
        <w:t>仲裁委员会仲裁；</w:t>
      </w:r>
    </w:p>
    <w:p w:rsidR="00DA27B6" w:rsidRDefault="00DA27B6" w:rsidP="00DA27B6">
      <w:pPr>
        <w:spacing w:line="520" w:lineRule="exact"/>
        <w:ind w:firstLineChars="200" w:firstLine="680"/>
        <w:rPr>
          <w:rFonts w:ascii="仿宋_GB2312" w:hAnsi="仿宋_GB2312" w:cs="仿宋_GB2312" w:hint="eastAsia"/>
          <w:szCs w:val="30"/>
        </w:rPr>
      </w:pPr>
      <w:r>
        <w:rPr>
          <w:rFonts w:ascii="仿宋_GB2312" w:hAnsi="仿宋_GB2312" w:cs="仿宋_GB2312" w:hint="eastAsia"/>
          <w:szCs w:val="30"/>
        </w:rPr>
        <w:t>2．向人民法院起诉。</w:t>
      </w:r>
    </w:p>
    <w:p w:rsidR="00DA27B6" w:rsidRDefault="00DA27B6" w:rsidP="00DA27B6">
      <w:pPr>
        <w:spacing w:line="520" w:lineRule="exact"/>
        <w:ind w:firstLineChars="200" w:firstLine="680"/>
        <w:rPr>
          <w:rFonts w:eastAsia="黑体"/>
          <w:szCs w:val="30"/>
        </w:rPr>
      </w:pPr>
      <w:r>
        <w:rPr>
          <w:rFonts w:eastAsia="黑体" w:cs="黑体" w:hint="eastAsia"/>
          <w:szCs w:val="30"/>
        </w:rPr>
        <w:t>七、其他约定</w:t>
      </w:r>
    </w:p>
    <w:p w:rsidR="00DA27B6" w:rsidRDefault="00DA27B6" w:rsidP="00DA27B6">
      <w:pPr>
        <w:spacing w:line="520" w:lineRule="exact"/>
        <w:ind w:firstLineChars="200" w:firstLine="680"/>
        <w:rPr>
          <w:szCs w:val="30"/>
        </w:rPr>
      </w:pPr>
      <w:r>
        <w:rPr>
          <w:rFonts w:cs="仿宋_GB2312" w:hint="eastAsia"/>
          <w:szCs w:val="30"/>
        </w:rPr>
        <w:t>本合同自双方签字盖章之日起生效。本合同一式三份，甲方执两份，乙方执一份，具有同等法律效力。</w:t>
      </w:r>
    </w:p>
    <w:p w:rsidR="00DA27B6" w:rsidRDefault="00DA27B6" w:rsidP="00DA27B6">
      <w:pPr>
        <w:spacing w:line="520" w:lineRule="exact"/>
        <w:rPr>
          <w:szCs w:val="30"/>
        </w:rPr>
      </w:pPr>
    </w:p>
    <w:p w:rsidR="00DA27B6" w:rsidRDefault="00DA27B6" w:rsidP="00DA27B6">
      <w:pPr>
        <w:spacing w:line="520" w:lineRule="exact"/>
        <w:rPr>
          <w:szCs w:val="30"/>
        </w:rPr>
      </w:pPr>
      <w:r>
        <w:rPr>
          <w:rFonts w:cs="仿宋_GB2312" w:hint="eastAsia"/>
          <w:szCs w:val="30"/>
        </w:rPr>
        <w:t>甲方：（签章）</w:t>
      </w:r>
      <w:r>
        <w:rPr>
          <w:szCs w:val="30"/>
        </w:rPr>
        <w:t xml:space="preserve">                 </w:t>
      </w:r>
      <w:r>
        <w:rPr>
          <w:rFonts w:cs="仿宋_GB2312" w:hint="eastAsia"/>
          <w:szCs w:val="30"/>
        </w:rPr>
        <w:t>乙方：（签章）</w:t>
      </w:r>
      <w:r>
        <w:rPr>
          <w:szCs w:val="30"/>
        </w:rPr>
        <w:t xml:space="preserve">           </w:t>
      </w:r>
    </w:p>
    <w:p w:rsidR="00DA27B6" w:rsidRDefault="00DA27B6" w:rsidP="00DA27B6">
      <w:pPr>
        <w:spacing w:line="520" w:lineRule="exact"/>
        <w:rPr>
          <w:szCs w:val="30"/>
        </w:rPr>
      </w:pPr>
      <w:r>
        <w:rPr>
          <w:rFonts w:cs="仿宋_GB2312" w:hint="eastAsia"/>
          <w:szCs w:val="30"/>
        </w:rPr>
        <w:t>法定代表人：</w:t>
      </w:r>
      <w:r>
        <w:rPr>
          <w:szCs w:val="30"/>
        </w:rPr>
        <w:t xml:space="preserve">                  </w:t>
      </w:r>
      <w:r>
        <w:rPr>
          <w:rFonts w:cs="仿宋_GB2312" w:hint="eastAsia"/>
          <w:szCs w:val="30"/>
        </w:rPr>
        <w:t>委托代理人：</w:t>
      </w:r>
      <w:r>
        <w:rPr>
          <w:szCs w:val="30"/>
        </w:rPr>
        <w:t xml:space="preserve">      </w:t>
      </w:r>
    </w:p>
    <w:p w:rsidR="00DA27B6" w:rsidRDefault="00DA27B6" w:rsidP="00DA27B6">
      <w:pPr>
        <w:spacing w:line="520" w:lineRule="exact"/>
        <w:rPr>
          <w:szCs w:val="30"/>
        </w:rPr>
      </w:pPr>
      <w:r>
        <w:rPr>
          <w:rFonts w:cs="仿宋_GB2312" w:hint="eastAsia"/>
          <w:szCs w:val="30"/>
        </w:rPr>
        <w:t>委托代理人：</w:t>
      </w:r>
      <w:r>
        <w:rPr>
          <w:szCs w:val="30"/>
        </w:rPr>
        <w:t xml:space="preserve">                  </w:t>
      </w:r>
      <w:r>
        <w:rPr>
          <w:rFonts w:cs="仿宋_GB2312" w:hint="eastAsia"/>
          <w:szCs w:val="30"/>
        </w:rPr>
        <w:t>通讯地址：</w:t>
      </w:r>
      <w:r>
        <w:rPr>
          <w:szCs w:val="30"/>
        </w:rPr>
        <w:t xml:space="preserve">       </w:t>
      </w:r>
    </w:p>
    <w:p w:rsidR="00DA27B6" w:rsidRDefault="00DA27B6" w:rsidP="00DA27B6">
      <w:pPr>
        <w:spacing w:line="520" w:lineRule="exact"/>
        <w:rPr>
          <w:szCs w:val="30"/>
        </w:rPr>
      </w:pPr>
      <w:r>
        <w:rPr>
          <w:rFonts w:cs="仿宋_GB2312" w:hint="eastAsia"/>
          <w:szCs w:val="30"/>
        </w:rPr>
        <w:t>通讯地址：</w:t>
      </w:r>
      <w:r>
        <w:rPr>
          <w:szCs w:val="30"/>
        </w:rPr>
        <w:t xml:space="preserve">                    </w:t>
      </w:r>
      <w:r>
        <w:rPr>
          <w:rFonts w:cs="仿宋_GB2312" w:hint="eastAsia"/>
          <w:szCs w:val="30"/>
        </w:rPr>
        <w:t>身份证件类型：</w:t>
      </w:r>
      <w:r>
        <w:rPr>
          <w:szCs w:val="30"/>
        </w:rPr>
        <w:t xml:space="preserve">           </w:t>
      </w:r>
    </w:p>
    <w:p w:rsidR="00DA27B6" w:rsidRDefault="00DA27B6" w:rsidP="00DA27B6">
      <w:pPr>
        <w:spacing w:line="520" w:lineRule="exact"/>
        <w:rPr>
          <w:szCs w:val="30"/>
        </w:rPr>
      </w:pPr>
      <w:r>
        <w:rPr>
          <w:rFonts w:cs="仿宋_GB2312" w:hint="eastAsia"/>
          <w:szCs w:val="30"/>
        </w:rPr>
        <w:t>甲方电话：</w:t>
      </w:r>
      <w:r>
        <w:rPr>
          <w:szCs w:val="30"/>
        </w:rPr>
        <w:t xml:space="preserve">     </w:t>
      </w:r>
      <w:r>
        <w:rPr>
          <w:sz w:val="36"/>
          <w:szCs w:val="36"/>
        </w:rPr>
        <w:t xml:space="preserve"> </w:t>
      </w:r>
      <w:r>
        <w:rPr>
          <w:spacing w:val="-36"/>
          <w:szCs w:val="30"/>
        </w:rPr>
        <w:t xml:space="preserve">                         </w:t>
      </w:r>
      <w:r>
        <w:rPr>
          <w:rFonts w:cs="仿宋_GB2312" w:hint="eastAsia"/>
          <w:szCs w:val="30"/>
        </w:rPr>
        <w:t>身份证件号码：</w:t>
      </w:r>
    </w:p>
    <w:p w:rsidR="00DA27B6" w:rsidRDefault="00DA27B6" w:rsidP="00DA27B6">
      <w:pPr>
        <w:spacing w:line="520" w:lineRule="exact"/>
        <w:rPr>
          <w:szCs w:val="30"/>
        </w:rPr>
      </w:pPr>
      <w:r>
        <w:rPr>
          <w:rFonts w:cs="仿宋_GB2312" w:hint="eastAsia"/>
          <w:szCs w:val="30"/>
        </w:rPr>
        <w:t>开户行：</w:t>
      </w:r>
      <w:r>
        <w:rPr>
          <w:szCs w:val="30"/>
        </w:rPr>
        <w:t xml:space="preserve">     </w:t>
      </w:r>
      <w:r>
        <w:rPr>
          <w:spacing w:val="-36"/>
          <w:szCs w:val="30"/>
        </w:rPr>
        <w:t xml:space="preserve">                               </w:t>
      </w:r>
      <w:r>
        <w:rPr>
          <w:rFonts w:cs="仿宋_GB2312" w:hint="eastAsia"/>
          <w:szCs w:val="30"/>
        </w:rPr>
        <w:t>乙方电话：</w:t>
      </w:r>
      <w:r>
        <w:rPr>
          <w:szCs w:val="30"/>
        </w:rPr>
        <w:t xml:space="preserve">                                  </w:t>
      </w:r>
    </w:p>
    <w:p w:rsidR="00DA27B6" w:rsidRDefault="00DA27B6" w:rsidP="00DA27B6">
      <w:pPr>
        <w:spacing w:line="520" w:lineRule="exact"/>
        <w:rPr>
          <w:szCs w:val="30"/>
        </w:rPr>
      </w:pPr>
      <w:r>
        <w:rPr>
          <w:rFonts w:cs="仿宋_GB2312" w:hint="eastAsia"/>
          <w:szCs w:val="30"/>
        </w:rPr>
        <w:t>户名：</w:t>
      </w:r>
      <w:r>
        <w:rPr>
          <w:szCs w:val="30"/>
        </w:rPr>
        <w:t xml:space="preserve">                                  </w:t>
      </w:r>
    </w:p>
    <w:p w:rsidR="00DA27B6" w:rsidRDefault="00DA27B6" w:rsidP="00DA27B6">
      <w:pPr>
        <w:spacing w:line="520" w:lineRule="exact"/>
        <w:rPr>
          <w:szCs w:val="30"/>
        </w:rPr>
      </w:pPr>
      <w:r>
        <w:rPr>
          <w:rFonts w:cs="仿宋_GB2312" w:hint="eastAsia"/>
          <w:szCs w:val="30"/>
        </w:rPr>
        <w:t>账号：</w:t>
      </w:r>
      <w:r>
        <w:rPr>
          <w:szCs w:val="30"/>
        </w:rPr>
        <w:t xml:space="preserve">                                    </w:t>
      </w:r>
    </w:p>
    <w:p w:rsidR="00DA27B6" w:rsidRDefault="00DA27B6" w:rsidP="00DA27B6">
      <w:pPr>
        <w:spacing w:line="520" w:lineRule="exact"/>
      </w:pPr>
      <w:r>
        <w:rPr>
          <w:rFonts w:cs="仿宋_GB2312" w:hint="eastAsia"/>
          <w:szCs w:val="30"/>
        </w:rPr>
        <w:t>日期：</w:t>
      </w:r>
      <w:r>
        <w:rPr>
          <w:szCs w:val="30"/>
          <w:u w:val="single"/>
        </w:rPr>
        <w:t xml:space="preserve">     </w:t>
      </w:r>
      <w:r>
        <w:rPr>
          <w:rFonts w:cs="仿宋_GB2312" w:hint="eastAsia"/>
          <w:szCs w:val="30"/>
        </w:rPr>
        <w:t>年</w:t>
      </w:r>
      <w:r>
        <w:rPr>
          <w:szCs w:val="30"/>
          <w:u w:val="single"/>
        </w:rPr>
        <w:t xml:space="preserve"> </w:t>
      </w:r>
      <w:r>
        <w:rPr>
          <w:szCs w:val="30"/>
          <w:u w:val="single"/>
        </w:rPr>
        <w:t xml:space="preserve">  </w:t>
      </w:r>
      <w:r>
        <w:rPr>
          <w:rFonts w:cs="仿宋_GB2312" w:hint="eastAsia"/>
          <w:szCs w:val="30"/>
        </w:rPr>
        <w:t>月</w:t>
      </w:r>
      <w:r>
        <w:rPr>
          <w:szCs w:val="30"/>
          <w:u w:val="single"/>
        </w:rPr>
        <w:t xml:space="preserve"> </w:t>
      </w:r>
      <w:r>
        <w:rPr>
          <w:szCs w:val="30"/>
          <w:u w:val="single"/>
        </w:rPr>
        <w:t xml:space="preserve">  </w:t>
      </w:r>
      <w:r>
        <w:rPr>
          <w:rFonts w:cs="仿宋_GB2312" w:hint="eastAsia"/>
          <w:szCs w:val="30"/>
        </w:rPr>
        <w:t>日</w:t>
      </w:r>
      <w:r>
        <w:rPr>
          <w:rFonts w:hint="eastAsia"/>
          <w:szCs w:val="30"/>
        </w:rPr>
        <w:t xml:space="preserve"> </w:t>
      </w:r>
      <w:r>
        <w:rPr>
          <w:szCs w:val="30"/>
        </w:rPr>
        <w:t xml:space="preserve"> </w:t>
      </w:r>
      <w:r>
        <w:rPr>
          <w:rFonts w:cs="仿宋_GB2312" w:hint="eastAsia"/>
          <w:szCs w:val="30"/>
        </w:rPr>
        <w:t>日期：</w:t>
      </w:r>
      <w:r>
        <w:rPr>
          <w:szCs w:val="30"/>
          <w:u w:val="single"/>
        </w:rPr>
        <w:t xml:space="preserve">     </w:t>
      </w:r>
      <w:r>
        <w:rPr>
          <w:rFonts w:cs="仿宋_GB2312" w:hint="eastAsia"/>
          <w:szCs w:val="30"/>
        </w:rPr>
        <w:t>年</w:t>
      </w:r>
      <w:r>
        <w:rPr>
          <w:szCs w:val="30"/>
          <w:u w:val="single"/>
        </w:rPr>
        <w:t xml:space="preserve"> </w:t>
      </w:r>
      <w:r>
        <w:rPr>
          <w:szCs w:val="30"/>
          <w:u w:val="single"/>
        </w:rPr>
        <w:t xml:space="preserve">  </w:t>
      </w:r>
      <w:r>
        <w:rPr>
          <w:rFonts w:cs="仿宋_GB2312" w:hint="eastAsia"/>
          <w:szCs w:val="30"/>
        </w:rPr>
        <w:t>月</w:t>
      </w:r>
      <w:r>
        <w:rPr>
          <w:szCs w:val="30"/>
          <w:u w:val="single"/>
        </w:rPr>
        <w:t xml:space="preserve"> </w:t>
      </w:r>
      <w:r>
        <w:rPr>
          <w:szCs w:val="30"/>
          <w:u w:val="single"/>
        </w:rPr>
        <w:t xml:space="preserve">  </w:t>
      </w:r>
      <w:r>
        <w:rPr>
          <w:rFonts w:cs="仿宋_GB2312" w:hint="eastAsia"/>
          <w:szCs w:val="30"/>
        </w:rPr>
        <w:t>日</w:t>
      </w:r>
    </w:p>
    <w:p w:rsidR="00E378D0" w:rsidRDefault="00E378D0"/>
    <w:sectPr w:rsidR="00E378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585" w:rsidRDefault="00F26585" w:rsidP="00DA27B6">
      <w:r>
        <w:separator/>
      </w:r>
    </w:p>
  </w:endnote>
  <w:endnote w:type="continuationSeparator" w:id="0">
    <w:p w:rsidR="00F26585" w:rsidRDefault="00F26585" w:rsidP="00DA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585" w:rsidRDefault="00F26585" w:rsidP="00DA27B6">
      <w:r>
        <w:separator/>
      </w:r>
    </w:p>
  </w:footnote>
  <w:footnote w:type="continuationSeparator" w:id="0">
    <w:p w:rsidR="00F26585" w:rsidRDefault="00F26585" w:rsidP="00DA2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69"/>
    <w:rsid w:val="00B23569"/>
    <w:rsid w:val="00DA27B6"/>
    <w:rsid w:val="00E378D0"/>
    <w:rsid w:val="00F26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7B6"/>
    <w:pPr>
      <w:widowControl w:val="0"/>
      <w:jc w:val="both"/>
    </w:pPr>
    <w:rPr>
      <w:rFonts w:ascii="Times New Roman" w:eastAsia="仿宋_GB2312" w:hAnsi="Times New Roman" w:cs="Times New Roman"/>
      <w:spacing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27B6"/>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DA27B6"/>
    <w:rPr>
      <w:sz w:val="18"/>
      <w:szCs w:val="18"/>
    </w:rPr>
  </w:style>
  <w:style w:type="paragraph" w:styleId="a4">
    <w:name w:val="footer"/>
    <w:basedOn w:val="a"/>
    <w:link w:val="Char0"/>
    <w:uiPriority w:val="99"/>
    <w:unhideWhenUsed/>
    <w:rsid w:val="00DA27B6"/>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DA27B6"/>
    <w:rPr>
      <w:sz w:val="18"/>
      <w:szCs w:val="18"/>
    </w:rPr>
  </w:style>
  <w:style w:type="paragraph" w:customStyle="1" w:styleId="p0">
    <w:name w:val="p0"/>
    <w:basedOn w:val="a"/>
    <w:rsid w:val="00DA27B6"/>
    <w:pPr>
      <w:widowControl/>
    </w:pPr>
    <w:rPr>
      <w:rFonts w:eastAsia="宋体"/>
      <w:spacing w:val="0"/>
      <w:kern w:val="0"/>
      <w:sz w:val="3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7B6"/>
    <w:pPr>
      <w:widowControl w:val="0"/>
      <w:jc w:val="both"/>
    </w:pPr>
    <w:rPr>
      <w:rFonts w:ascii="Times New Roman" w:eastAsia="仿宋_GB2312" w:hAnsi="Times New Roman" w:cs="Times New Roman"/>
      <w:spacing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27B6"/>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DA27B6"/>
    <w:rPr>
      <w:sz w:val="18"/>
      <w:szCs w:val="18"/>
    </w:rPr>
  </w:style>
  <w:style w:type="paragraph" w:styleId="a4">
    <w:name w:val="footer"/>
    <w:basedOn w:val="a"/>
    <w:link w:val="Char0"/>
    <w:uiPriority w:val="99"/>
    <w:unhideWhenUsed/>
    <w:rsid w:val="00DA27B6"/>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DA27B6"/>
    <w:rPr>
      <w:sz w:val="18"/>
      <w:szCs w:val="18"/>
    </w:rPr>
  </w:style>
  <w:style w:type="paragraph" w:customStyle="1" w:styleId="p0">
    <w:name w:val="p0"/>
    <w:basedOn w:val="a"/>
    <w:rsid w:val="00DA27B6"/>
    <w:pPr>
      <w:widowControl/>
    </w:pPr>
    <w:rPr>
      <w:rFonts w:eastAsia="宋体"/>
      <w:spacing w:val="0"/>
      <w:kern w:val="0"/>
      <w:sz w:val="3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638</Words>
  <Characters>3643</Characters>
  <Application>Microsoft Office Word</Application>
  <DocSecurity>0</DocSecurity>
  <Lines>30</Lines>
  <Paragraphs>8</Paragraphs>
  <ScaleCrop>false</ScaleCrop>
  <Company>SkyUN.Org</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马恒珠</dc:creator>
  <cp:keywords/>
  <dc:description/>
  <cp:lastModifiedBy>马恒珠</cp:lastModifiedBy>
  <cp:revision>2</cp:revision>
  <dcterms:created xsi:type="dcterms:W3CDTF">2016-01-08T09:11:00Z</dcterms:created>
  <dcterms:modified xsi:type="dcterms:W3CDTF">2016-01-08T09:12:00Z</dcterms:modified>
</cp:coreProperties>
</file>