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B58" w:rsidRDefault="00587B58" w:rsidP="00587B58">
      <w:pPr>
        <w:spacing w:line="500" w:lineRule="exact"/>
        <w:jc w:val="center"/>
        <w:rPr>
          <w:rFonts w:ascii="楷体_GB2312" w:eastAsia="楷体_GB2312" w:hAnsi="楷体_GB2312" w:cs="楷体_GB2312" w:hint="eastAsia"/>
          <w:b/>
          <w:bCs/>
          <w:szCs w:val="3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A6B7F" wp14:editId="7A0A9DC2">
                <wp:simplePos x="0" y="0"/>
                <wp:positionH relativeFrom="column">
                  <wp:posOffset>-237490</wp:posOffset>
                </wp:positionH>
                <wp:positionV relativeFrom="paragraph">
                  <wp:posOffset>-777875</wp:posOffset>
                </wp:positionV>
                <wp:extent cx="1067435" cy="368300"/>
                <wp:effectExtent l="0" t="0" r="18415" b="1270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368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</a:gradFill>
                        <a:ln w="158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B58" w:rsidRDefault="00587B58" w:rsidP="00587B58">
                            <w:pPr>
                              <w:rPr>
                                <w:rFonts w:ascii="黑体" w:eastAsia="黑体" w:hAnsi="黑体" w:cs="黑体"/>
                                <w:sz w:val="32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32"/>
                              </w:rPr>
                              <w:t>附件28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18.7pt;margin-top:-61.25pt;width:84.0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" strokecolor="white" strokeweight="1.25pt">
                <v:fill angle="90" focus="100%" type="gradient">
                  <o:fill v:ext="view" type="gradientUnscaled"/>
                </v:fill>
                <v:textbox>
                  <w:txbxContent>
                    <w:p w:rsidR="00587B58" w:rsidRDefault="00587B58" w:rsidP="00587B58">
                      <w:pPr>
                        <w:rPr>
                          <w:rFonts w:ascii="黑体" w:eastAsia="黑体" w:hAnsi="黑体" w:cs="黑体"/>
                          <w:sz w:val="32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32"/>
                        </w:rPr>
                        <w:t>附件28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530547" wp14:editId="7FFE3A8C">
                <wp:simplePos x="0" y="0"/>
                <wp:positionH relativeFrom="column">
                  <wp:posOffset>-148590</wp:posOffset>
                </wp:positionH>
                <wp:positionV relativeFrom="paragraph">
                  <wp:posOffset>-388620</wp:posOffset>
                </wp:positionV>
                <wp:extent cx="5902325" cy="463550"/>
                <wp:effectExtent l="0" t="0" r="3175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2325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B58" w:rsidRDefault="00587B58" w:rsidP="00587B58">
                            <w:pPr>
                              <w:spacing w:line="480" w:lineRule="exact"/>
                              <w:jc w:val="center"/>
                              <w:rPr>
                                <w:rFonts w:ascii="方正小标宋简体" w:eastAsia="方正小标宋简体" w:hAnsi="宋体"/>
                                <w:sz w:val="44"/>
                                <w:szCs w:val="44"/>
                              </w:rPr>
                            </w:pPr>
                            <w:bookmarkStart w:id="0" w:name="_GoBack"/>
                            <w:r>
                              <w:rPr>
                                <w:rFonts w:ascii="方正小标宋简体" w:eastAsia="方正小标宋简体" w:hAnsi="方正小标宋简体" w:cs="方正小标宋简体" w:hint="eastAsia"/>
                                <w:sz w:val="44"/>
                                <w:szCs w:val="44"/>
                              </w:rPr>
                              <w:t>深圳市</w:t>
                            </w:r>
                            <w:proofErr w:type="gramStart"/>
                            <w:r>
                              <w:rPr>
                                <w:rFonts w:ascii="方正小标宋简体" w:eastAsia="方正小标宋简体" w:hAnsi="方正小标宋简体" w:cs="方正小标宋简体" w:hint="eastAsia"/>
                                <w:sz w:val="44"/>
                                <w:szCs w:val="44"/>
                              </w:rPr>
                              <w:t>申请低保边缘</w:t>
                            </w:r>
                            <w:proofErr w:type="gramEnd"/>
                            <w:r>
                              <w:rPr>
                                <w:rFonts w:ascii="方正小标宋简体" w:eastAsia="方正小标宋简体" w:hAnsi="方正小标宋简体" w:cs="方正小标宋简体" w:hint="eastAsia"/>
                                <w:sz w:val="44"/>
                                <w:szCs w:val="44"/>
                              </w:rPr>
                              <w:t>人员认定</w:t>
                            </w:r>
                            <w:r>
                              <w:rPr>
                                <w:rFonts w:ascii="方正小标宋简体" w:eastAsia="方正小标宋简体" w:hAnsi="宋体" w:hint="eastAsia"/>
                                <w:sz w:val="44"/>
                                <w:szCs w:val="44"/>
                              </w:rPr>
                              <w:t>不予批准告知书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" o:spid="_x0000_s1027" type="#_x0000_t202" style="position:absolute;left:0;text-align:left;margin-left:-11.7pt;margin-top:-30.6pt;width:464.75pt;height:3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" stroked="f">
                <v:textbox>
                  <w:txbxContent>
                    <w:p w:rsidR="00587B58" w:rsidRDefault="00587B58" w:rsidP="00587B58">
                      <w:pPr>
                        <w:spacing w:line="480" w:lineRule="exact"/>
                        <w:jc w:val="center"/>
                        <w:rPr>
                          <w:rFonts w:ascii="方正小标宋简体" w:eastAsia="方正小标宋简体" w:hAnsi="宋体"/>
                          <w:sz w:val="44"/>
                          <w:szCs w:val="44"/>
                        </w:rPr>
                      </w:pPr>
                      <w:bookmarkStart w:id="1" w:name="_GoBack"/>
                      <w:r>
                        <w:rPr>
                          <w:rFonts w:ascii="方正小标宋简体" w:eastAsia="方正小标宋简体" w:hAnsi="方正小标宋简体" w:cs="方正小标宋简体" w:hint="eastAsia"/>
                          <w:sz w:val="44"/>
                          <w:szCs w:val="44"/>
                        </w:rPr>
                        <w:t>深圳市</w:t>
                      </w:r>
                      <w:proofErr w:type="gramStart"/>
                      <w:r>
                        <w:rPr>
                          <w:rFonts w:ascii="方正小标宋简体" w:eastAsia="方正小标宋简体" w:hAnsi="方正小标宋简体" w:cs="方正小标宋简体" w:hint="eastAsia"/>
                          <w:sz w:val="44"/>
                          <w:szCs w:val="44"/>
                        </w:rPr>
                        <w:t>申请低保边缘</w:t>
                      </w:r>
                      <w:proofErr w:type="gramEnd"/>
                      <w:r>
                        <w:rPr>
                          <w:rFonts w:ascii="方正小标宋简体" w:eastAsia="方正小标宋简体" w:hAnsi="方正小标宋简体" w:cs="方正小标宋简体" w:hint="eastAsia"/>
                          <w:sz w:val="44"/>
                          <w:szCs w:val="44"/>
                        </w:rPr>
                        <w:t>人员认定</w:t>
                      </w:r>
                      <w:r>
                        <w:rPr>
                          <w:rFonts w:ascii="方正小标宋简体" w:eastAsia="方正小标宋简体" w:hAnsi="宋体" w:hint="eastAsia"/>
                          <w:sz w:val="44"/>
                          <w:szCs w:val="44"/>
                        </w:rPr>
                        <w:t>不予批准告知书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方正楷体_GBK" w:eastAsia="方正楷体_GBK" w:hAnsi="方正楷体_GBK" w:cs="方正楷体_GBK" w:hint="eastAsia"/>
          <w:sz w:val="32"/>
        </w:rPr>
        <w:t xml:space="preserve"> </w:t>
      </w:r>
      <w:r>
        <w:rPr>
          <w:rFonts w:ascii="楷体_GB2312" w:eastAsia="楷体_GB2312" w:hAnsi="楷体_GB2312" w:cs="楷体_GB2312" w:hint="eastAsia"/>
          <w:b/>
          <w:bCs/>
          <w:szCs w:val="30"/>
        </w:rPr>
        <w:t>（工作人员填写）</w:t>
      </w:r>
    </w:p>
    <w:p w:rsidR="00587B58" w:rsidRDefault="00587B58" w:rsidP="00587B58">
      <w:pPr>
        <w:spacing w:line="400" w:lineRule="exact"/>
        <w:jc w:val="center"/>
        <w:rPr>
          <w:rFonts w:ascii="方正小标宋_GBK" w:eastAsia="方正小标宋_GBK" w:hAnsi="宋体" w:hint="eastAsia"/>
          <w:szCs w:val="30"/>
        </w:rPr>
      </w:pPr>
      <w:r>
        <w:rPr>
          <w:rFonts w:ascii="仿宋_GB2312" w:hAnsi="仿宋_GB2312" w:cs="仿宋_GB2312" w:hint="eastAsia"/>
          <w:kern w:val="0"/>
          <w:szCs w:val="30"/>
        </w:rPr>
        <w:t>（</w:t>
      </w:r>
      <w:r>
        <w:rPr>
          <w:rFonts w:ascii="仿宋_GB2312" w:hAnsi="仿宋_GB2312" w:cs="仿宋_GB2312" w:hint="eastAsia"/>
          <w:kern w:val="0"/>
          <w:szCs w:val="30"/>
          <w:u w:val="single"/>
        </w:rPr>
        <w:t xml:space="preserve">     </w:t>
      </w:r>
      <w:r>
        <w:rPr>
          <w:rFonts w:ascii="仿宋_GB2312" w:hAnsi="仿宋_GB2312" w:cs="仿宋_GB2312" w:hint="eastAsia"/>
          <w:kern w:val="0"/>
          <w:szCs w:val="30"/>
        </w:rPr>
        <w:t>年第</w:t>
      </w:r>
      <w:r>
        <w:rPr>
          <w:rFonts w:ascii="仿宋_GB2312" w:hAnsi="仿宋_GB2312" w:cs="仿宋_GB2312" w:hint="eastAsia"/>
          <w:kern w:val="0"/>
          <w:szCs w:val="30"/>
          <w:u w:val="single"/>
        </w:rPr>
        <w:t xml:space="preserve">   </w:t>
      </w:r>
      <w:r>
        <w:rPr>
          <w:rFonts w:ascii="仿宋_GB2312" w:hAnsi="仿宋_GB2312" w:cs="仿宋_GB2312" w:hint="eastAsia"/>
          <w:kern w:val="0"/>
          <w:szCs w:val="30"/>
        </w:rPr>
        <w:t>号）</w:t>
      </w:r>
    </w:p>
    <w:p w:rsidR="00587B58" w:rsidRDefault="00587B58" w:rsidP="00587B58">
      <w:pPr>
        <w:spacing w:line="400" w:lineRule="exact"/>
        <w:rPr>
          <w:rFonts w:ascii="仿宋_GB2312" w:hAnsi="仿宋_GB2312" w:cs="仿宋_GB2312" w:hint="eastAsia"/>
          <w:szCs w:val="30"/>
          <w:u w:val="single"/>
        </w:rPr>
      </w:pPr>
      <w:r>
        <w:rPr>
          <w:rFonts w:ascii="仿宋_GB2312" w:hAnsi="仿宋_GB2312" w:cs="仿宋_GB2312" w:hint="eastAsia"/>
          <w:szCs w:val="30"/>
          <w:u w:val="single"/>
        </w:rPr>
        <w:t xml:space="preserve">       </w:t>
      </w:r>
      <w:r>
        <w:rPr>
          <w:rFonts w:ascii="仿宋_GB2312" w:hAnsi="仿宋_GB2312" w:cs="仿宋_GB2312" w:hint="eastAsia"/>
          <w:szCs w:val="30"/>
        </w:rPr>
        <w:t>街道</w:t>
      </w:r>
      <w:r>
        <w:rPr>
          <w:rFonts w:ascii="仿宋_GB2312" w:hAnsi="仿宋_GB2312" w:cs="仿宋_GB2312" w:hint="eastAsia"/>
          <w:szCs w:val="30"/>
          <w:u w:val="single"/>
        </w:rPr>
        <w:t xml:space="preserve">      </w:t>
      </w:r>
      <w:r>
        <w:rPr>
          <w:rFonts w:ascii="仿宋_GB2312" w:hAnsi="仿宋_GB2312" w:cs="仿宋_GB2312" w:hint="eastAsia"/>
          <w:szCs w:val="30"/>
        </w:rPr>
        <w:t>社区</w:t>
      </w:r>
      <w:r>
        <w:rPr>
          <w:rFonts w:ascii="仿宋_GB2312" w:hAnsi="仿宋_GB2312" w:cs="仿宋_GB2312" w:hint="eastAsia"/>
          <w:szCs w:val="30"/>
          <w:u w:val="single"/>
        </w:rPr>
        <w:t xml:space="preserve">        </w:t>
      </w:r>
      <w:r>
        <w:rPr>
          <w:rFonts w:ascii="仿宋_GB2312" w:hAnsi="仿宋_GB2312" w:cs="仿宋_GB2312" w:hint="eastAsia"/>
          <w:szCs w:val="30"/>
        </w:rPr>
        <w:t>：</w:t>
      </w:r>
    </w:p>
    <w:p w:rsidR="00587B58" w:rsidRDefault="00587B58" w:rsidP="00587B58">
      <w:pPr>
        <w:spacing w:line="400" w:lineRule="exact"/>
        <w:ind w:firstLineChars="200" w:firstLine="600"/>
        <w:rPr>
          <w:rFonts w:ascii="仿宋_GB2312" w:hAnsi="仿宋_GB2312" w:cs="仿宋_GB2312" w:hint="eastAsia"/>
          <w:szCs w:val="30"/>
        </w:rPr>
      </w:pPr>
      <w:r>
        <w:rPr>
          <w:rFonts w:ascii="仿宋_GB2312" w:hAnsi="仿宋_GB2312" w:cs="仿宋_GB2312" w:hint="eastAsia"/>
          <w:szCs w:val="30"/>
        </w:rPr>
        <w:t>您于</w:t>
      </w:r>
      <w:r>
        <w:rPr>
          <w:rFonts w:ascii="仿宋_GB2312" w:hAnsi="仿宋_GB2312" w:cs="仿宋_GB2312" w:hint="eastAsia"/>
          <w:szCs w:val="30"/>
          <w:u w:val="single"/>
        </w:rPr>
        <w:t xml:space="preserve">    </w:t>
      </w:r>
      <w:r>
        <w:rPr>
          <w:rFonts w:ascii="仿宋_GB2312" w:hAnsi="仿宋_GB2312" w:cs="仿宋_GB2312" w:hint="eastAsia"/>
          <w:szCs w:val="30"/>
        </w:rPr>
        <w:t>年</w:t>
      </w:r>
      <w:r>
        <w:rPr>
          <w:rFonts w:ascii="仿宋_GB2312" w:hAnsi="仿宋_GB2312" w:cs="仿宋_GB2312" w:hint="eastAsia"/>
          <w:szCs w:val="30"/>
          <w:u w:val="single"/>
        </w:rPr>
        <w:t xml:space="preserve">  </w:t>
      </w:r>
      <w:r>
        <w:rPr>
          <w:rFonts w:ascii="仿宋_GB2312" w:hAnsi="仿宋_GB2312" w:cs="仿宋_GB2312" w:hint="eastAsia"/>
          <w:szCs w:val="30"/>
        </w:rPr>
        <w:t>月</w:t>
      </w:r>
      <w:r>
        <w:rPr>
          <w:rFonts w:ascii="仿宋_GB2312" w:hAnsi="仿宋_GB2312" w:cs="仿宋_GB2312" w:hint="eastAsia"/>
          <w:szCs w:val="30"/>
          <w:u w:val="single"/>
        </w:rPr>
        <w:t xml:space="preserve">  </w:t>
      </w:r>
      <w:r>
        <w:rPr>
          <w:rFonts w:ascii="仿宋_GB2312" w:hAnsi="仿宋_GB2312" w:cs="仿宋_GB2312" w:hint="eastAsia"/>
          <w:szCs w:val="30"/>
        </w:rPr>
        <w:t>日</w:t>
      </w:r>
      <w:proofErr w:type="gramStart"/>
      <w:r>
        <w:rPr>
          <w:rFonts w:ascii="仿宋_GB2312" w:hAnsi="仿宋_GB2312" w:cs="仿宋_GB2312" w:hint="eastAsia"/>
          <w:szCs w:val="30"/>
        </w:rPr>
        <w:t>提交低保</w:t>
      </w:r>
      <w:proofErr w:type="gramEnd"/>
      <w:r>
        <w:rPr>
          <w:rFonts w:ascii="仿宋_GB2312" w:hAnsi="仿宋_GB2312" w:cs="仿宋_GB2312" w:hint="eastAsia"/>
          <w:szCs w:val="30"/>
        </w:rPr>
        <w:t>边缘认定申请，经调查审核，根据《社会救助暂行办法》《广东省社会救助条例》《广东省最低生活保障制度实施办法》</w:t>
      </w:r>
      <w:r>
        <w:rPr>
          <w:rFonts w:ascii="仿宋_GB2312" w:hAnsi="仿宋_GB2312" w:cs="仿宋_GB2312" w:hint="eastAsia"/>
          <w:sz w:val="32"/>
          <w:szCs w:val="32"/>
        </w:rPr>
        <w:t>《深圳市低收入居民社会救助暂行办法》</w:t>
      </w:r>
      <w:r>
        <w:rPr>
          <w:rFonts w:ascii="仿宋_GB2312" w:hAnsi="仿宋_GB2312" w:cs="仿宋_GB2312" w:hint="eastAsia"/>
          <w:szCs w:val="30"/>
        </w:rPr>
        <w:t>等规定，您因：</w:t>
      </w:r>
    </w:p>
    <w:p w:rsidR="00587B58" w:rsidRDefault="00587B58" w:rsidP="00587B58">
      <w:pPr>
        <w:spacing w:line="400" w:lineRule="exact"/>
        <w:ind w:firstLineChars="200" w:firstLine="600"/>
        <w:rPr>
          <w:rFonts w:ascii="仿宋_GB2312" w:hAnsi="仿宋_GB2312" w:cs="仿宋_GB2312" w:hint="eastAsia"/>
          <w:szCs w:val="30"/>
        </w:rPr>
      </w:pPr>
      <w:r>
        <w:rPr>
          <w:rFonts w:ascii="仿宋_GB2312" w:hAnsi="仿宋_GB2312" w:cs="仿宋_GB2312" w:hint="eastAsia"/>
          <w:szCs w:val="30"/>
        </w:rPr>
        <w:t>□共同生活的家庭成员人均收入为</w:t>
      </w:r>
      <w:r>
        <w:rPr>
          <w:rFonts w:ascii="仿宋_GB2312" w:hAnsi="仿宋_GB2312" w:cs="仿宋_GB2312" w:hint="eastAsia"/>
          <w:szCs w:val="30"/>
          <w:u w:val="single"/>
        </w:rPr>
        <w:t xml:space="preserve">          </w:t>
      </w:r>
      <w:r>
        <w:rPr>
          <w:rFonts w:ascii="仿宋_GB2312" w:hAnsi="仿宋_GB2312" w:cs="仿宋_GB2312" w:hint="eastAsia"/>
          <w:szCs w:val="30"/>
        </w:rPr>
        <w:t>元、月，超过</w:t>
      </w:r>
      <w:proofErr w:type="gramStart"/>
      <w:r>
        <w:rPr>
          <w:rFonts w:ascii="仿宋_GB2312" w:hAnsi="仿宋_GB2312" w:cs="仿宋_GB2312" w:hint="eastAsia"/>
          <w:szCs w:val="30"/>
        </w:rPr>
        <w:t>本市低保边缘</w:t>
      </w:r>
      <w:proofErr w:type="gramEnd"/>
      <w:r>
        <w:rPr>
          <w:rFonts w:ascii="仿宋_GB2312" w:hAnsi="仿宋_GB2312" w:cs="仿宋_GB2312" w:hint="eastAsia"/>
          <w:szCs w:val="30"/>
        </w:rPr>
        <w:t>人员认定标准</w:t>
      </w:r>
      <w:r>
        <w:rPr>
          <w:rFonts w:ascii="仿宋_GB2312" w:hAnsi="仿宋_GB2312" w:cs="仿宋_GB2312" w:hint="eastAsia"/>
          <w:szCs w:val="30"/>
          <w:u w:val="single"/>
        </w:rPr>
        <w:t xml:space="preserve">          </w:t>
      </w:r>
      <w:r>
        <w:rPr>
          <w:rFonts w:ascii="仿宋_GB2312" w:hAnsi="仿宋_GB2312" w:cs="仿宋_GB2312" w:hint="eastAsia"/>
          <w:szCs w:val="30"/>
        </w:rPr>
        <w:t>元、月；</w:t>
      </w:r>
    </w:p>
    <w:p w:rsidR="00587B58" w:rsidRDefault="00587B58" w:rsidP="00587B58">
      <w:pPr>
        <w:spacing w:line="400" w:lineRule="exact"/>
        <w:ind w:firstLineChars="200" w:firstLine="600"/>
        <w:rPr>
          <w:rFonts w:ascii="仿宋_GB2312" w:hAnsi="仿宋_GB2312" w:cs="仿宋_GB2312" w:hint="eastAsia"/>
          <w:szCs w:val="30"/>
        </w:rPr>
      </w:pPr>
      <w:r>
        <w:rPr>
          <w:rFonts w:ascii="仿宋_GB2312" w:hAnsi="仿宋_GB2312" w:cs="仿宋_GB2312" w:hint="eastAsia"/>
          <w:szCs w:val="30"/>
        </w:rPr>
        <w:t>□家庭财产状况不</w:t>
      </w:r>
      <w:proofErr w:type="gramStart"/>
      <w:r>
        <w:rPr>
          <w:rFonts w:ascii="仿宋_GB2312" w:hAnsi="仿宋_GB2312" w:cs="仿宋_GB2312" w:hint="eastAsia"/>
          <w:szCs w:val="30"/>
        </w:rPr>
        <w:t>符合低保边缘</w:t>
      </w:r>
      <w:proofErr w:type="gramEnd"/>
      <w:r>
        <w:rPr>
          <w:rFonts w:ascii="仿宋_GB2312" w:hAnsi="仿宋_GB2312" w:cs="仿宋_GB2312" w:hint="eastAsia"/>
          <w:szCs w:val="30"/>
        </w:rPr>
        <w:t>人员认定财产状况规定，具体表现为：</w:t>
      </w:r>
      <w:r>
        <w:rPr>
          <w:rFonts w:ascii="仿宋_GB2312" w:hAnsi="仿宋_GB2312" w:cs="仿宋_GB2312" w:hint="eastAsia"/>
          <w:szCs w:val="30"/>
          <w:u w:val="single"/>
        </w:rPr>
        <w:t xml:space="preserve">                                          </w:t>
      </w:r>
      <w:r>
        <w:rPr>
          <w:rFonts w:ascii="仿宋_GB2312" w:hAnsi="仿宋_GB2312" w:cs="仿宋_GB2312" w:hint="eastAsia"/>
          <w:szCs w:val="30"/>
        </w:rPr>
        <w:t>，</w:t>
      </w:r>
    </w:p>
    <w:p w:rsidR="00587B58" w:rsidRDefault="00587B58" w:rsidP="00587B58">
      <w:pPr>
        <w:spacing w:line="400" w:lineRule="exact"/>
        <w:ind w:firstLineChars="200" w:firstLine="600"/>
        <w:rPr>
          <w:rFonts w:ascii="仿宋_GB2312" w:hAnsi="仿宋_GB2312" w:cs="仿宋_GB2312" w:hint="eastAsia"/>
          <w:szCs w:val="30"/>
        </w:rPr>
      </w:pPr>
      <w:r>
        <w:rPr>
          <w:rFonts w:ascii="仿宋_GB2312" w:hAnsi="仿宋_GB2312" w:cs="仿宋_GB2312" w:hint="eastAsia"/>
          <w:szCs w:val="30"/>
        </w:rPr>
        <w:t>不</w:t>
      </w:r>
      <w:proofErr w:type="gramStart"/>
      <w:r>
        <w:rPr>
          <w:rFonts w:ascii="仿宋_GB2312" w:hAnsi="仿宋_GB2312" w:cs="仿宋_GB2312" w:hint="eastAsia"/>
          <w:szCs w:val="30"/>
        </w:rPr>
        <w:t>符合低保边缘</w:t>
      </w:r>
      <w:proofErr w:type="gramEnd"/>
      <w:r>
        <w:rPr>
          <w:rFonts w:ascii="仿宋_GB2312" w:hAnsi="仿宋_GB2312" w:cs="仿宋_GB2312" w:hint="eastAsia"/>
          <w:szCs w:val="30"/>
        </w:rPr>
        <w:t>认定条件，不予批准。</w:t>
      </w:r>
    </w:p>
    <w:p w:rsidR="00587B58" w:rsidRDefault="00587B58" w:rsidP="00587B58">
      <w:pPr>
        <w:spacing w:line="400" w:lineRule="exact"/>
        <w:ind w:firstLineChars="200" w:firstLine="600"/>
        <w:rPr>
          <w:rFonts w:ascii="仿宋_GB2312" w:hAnsi="仿宋_GB2312" w:cs="仿宋_GB2312" w:hint="eastAsia"/>
          <w:szCs w:val="30"/>
        </w:rPr>
      </w:pPr>
      <w:r>
        <w:rPr>
          <w:rFonts w:ascii="仿宋_GB2312" w:hAnsi="仿宋_GB2312" w:cs="仿宋_GB2312" w:hint="eastAsia"/>
          <w:szCs w:val="30"/>
        </w:rPr>
        <w:t xml:space="preserve">若不服本告知书，可自收到本告知书之日起15日内向本单位提出复查申请。 </w:t>
      </w:r>
    </w:p>
    <w:p w:rsidR="00587B58" w:rsidRDefault="00587B58" w:rsidP="00587B58">
      <w:pPr>
        <w:spacing w:line="400" w:lineRule="exact"/>
        <w:rPr>
          <w:rFonts w:ascii="仿宋_GB2312" w:hint="eastAsia"/>
          <w:szCs w:val="30"/>
        </w:rPr>
      </w:pPr>
      <w:r>
        <w:rPr>
          <w:rFonts w:ascii="仿宋_GB2312" w:hAnsi="宋体" w:hint="eastAsia"/>
          <w:szCs w:val="30"/>
        </w:rPr>
        <w:t>□</w:t>
      </w:r>
      <w:r>
        <w:rPr>
          <w:rFonts w:ascii="仿宋_GB2312" w:hint="eastAsia"/>
          <w:szCs w:val="30"/>
        </w:rPr>
        <w:t>申请人已</w:t>
      </w:r>
      <w:proofErr w:type="gramStart"/>
      <w:r>
        <w:rPr>
          <w:rFonts w:ascii="仿宋_GB2312" w:hint="eastAsia"/>
          <w:szCs w:val="30"/>
        </w:rPr>
        <w:t>获知</w:t>
      </w:r>
      <w:r>
        <w:rPr>
          <w:rFonts w:ascii="仿宋_GB2312" w:hAnsi="仿宋_GB2312" w:cs="仿宋_GB2312" w:hint="eastAsia"/>
          <w:szCs w:val="30"/>
        </w:rPr>
        <w:t>低保</w:t>
      </w:r>
      <w:proofErr w:type="gramEnd"/>
      <w:r>
        <w:rPr>
          <w:rFonts w:ascii="仿宋_GB2312" w:hAnsi="仿宋_GB2312" w:cs="仿宋_GB2312" w:hint="eastAsia"/>
          <w:szCs w:val="30"/>
        </w:rPr>
        <w:t>边缘人员认定</w:t>
      </w:r>
      <w:r>
        <w:rPr>
          <w:rFonts w:ascii="仿宋_GB2312" w:hint="eastAsia"/>
          <w:szCs w:val="30"/>
        </w:rPr>
        <w:t>不予批准的通知。</w:t>
      </w:r>
    </w:p>
    <w:p w:rsidR="00587B58" w:rsidRDefault="00587B58" w:rsidP="00587B58">
      <w:pPr>
        <w:spacing w:line="400" w:lineRule="exact"/>
        <w:rPr>
          <w:rFonts w:ascii="仿宋_GB2312" w:hint="eastAsia"/>
          <w:szCs w:val="30"/>
        </w:rPr>
      </w:pPr>
      <w:r>
        <w:rPr>
          <w:rFonts w:ascii="仿宋_GB2312" w:hint="eastAsia"/>
          <w:szCs w:val="30"/>
        </w:rPr>
        <w:t xml:space="preserve">                      送达人：</w:t>
      </w:r>
      <w:r>
        <w:rPr>
          <w:rFonts w:ascii="仿宋_GB2312" w:hAnsi="宋体" w:hint="eastAsia"/>
          <w:szCs w:val="30"/>
          <w:u w:val="single"/>
        </w:rPr>
        <w:t xml:space="preserve">           </w:t>
      </w:r>
      <w:r>
        <w:rPr>
          <w:rFonts w:ascii="仿宋_GB2312" w:hint="eastAsia"/>
          <w:szCs w:val="30"/>
        </w:rPr>
        <w:t xml:space="preserve"> </w:t>
      </w:r>
    </w:p>
    <w:p w:rsidR="00587B58" w:rsidRDefault="00587B58" w:rsidP="00587B58">
      <w:pPr>
        <w:spacing w:line="400" w:lineRule="exact"/>
        <w:rPr>
          <w:rFonts w:ascii="仿宋_GB2312" w:hAnsi="宋体" w:hint="eastAsia"/>
          <w:szCs w:val="30"/>
        </w:rPr>
      </w:pPr>
      <w:r>
        <w:rPr>
          <w:rFonts w:ascii="仿宋_GB2312" w:hint="eastAsia"/>
          <w:szCs w:val="30"/>
        </w:rPr>
        <w:t xml:space="preserve">                      见证人：</w:t>
      </w:r>
      <w:r>
        <w:rPr>
          <w:rFonts w:ascii="仿宋_GB2312" w:hAnsi="宋体" w:hint="eastAsia"/>
          <w:szCs w:val="30"/>
          <w:u w:val="single"/>
        </w:rPr>
        <w:t xml:space="preserve">           </w:t>
      </w:r>
      <w:r>
        <w:rPr>
          <w:rFonts w:ascii="仿宋_GB2312" w:hint="eastAsia"/>
          <w:szCs w:val="30"/>
        </w:rPr>
        <w:t xml:space="preserve"> </w:t>
      </w:r>
    </w:p>
    <w:p w:rsidR="00587B58" w:rsidRDefault="00587B58" w:rsidP="00587B58">
      <w:pPr>
        <w:spacing w:line="400" w:lineRule="exact"/>
        <w:rPr>
          <w:rFonts w:ascii="仿宋_GB2312" w:hint="eastAsia"/>
          <w:szCs w:val="30"/>
        </w:rPr>
      </w:pPr>
      <w:r>
        <w:rPr>
          <w:rFonts w:ascii="仿宋_GB2312" w:hAnsi="宋体" w:hint="eastAsia"/>
          <w:szCs w:val="30"/>
        </w:rPr>
        <w:t xml:space="preserve">                      日  期： </w:t>
      </w:r>
      <w:r>
        <w:rPr>
          <w:rFonts w:ascii="仿宋_GB2312" w:hAnsi="宋体" w:hint="eastAsia"/>
          <w:szCs w:val="30"/>
          <w:u w:val="single"/>
        </w:rPr>
        <w:t xml:space="preserve">         </w:t>
      </w:r>
      <w:r>
        <w:rPr>
          <w:rFonts w:ascii="仿宋_GB2312" w:hAnsi="宋体" w:hint="eastAsia"/>
          <w:szCs w:val="30"/>
        </w:rPr>
        <w:t>年</w:t>
      </w:r>
      <w:r>
        <w:rPr>
          <w:rFonts w:ascii="仿宋_GB2312" w:hAnsi="宋体" w:hint="eastAsia"/>
          <w:szCs w:val="30"/>
          <w:u w:val="single"/>
        </w:rPr>
        <w:t xml:space="preserve">     </w:t>
      </w:r>
      <w:r>
        <w:rPr>
          <w:rFonts w:ascii="仿宋_GB2312" w:hAnsi="宋体" w:hint="eastAsia"/>
          <w:szCs w:val="30"/>
        </w:rPr>
        <w:t>月</w:t>
      </w:r>
      <w:r>
        <w:rPr>
          <w:rFonts w:ascii="仿宋_GB2312" w:hAnsi="宋体" w:hint="eastAsia"/>
          <w:szCs w:val="30"/>
          <w:u w:val="single"/>
        </w:rPr>
        <w:t xml:space="preserve">    </w:t>
      </w:r>
      <w:r>
        <w:rPr>
          <w:rFonts w:ascii="仿宋_GB2312" w:hAnsi="宋体" w:hint="eastAsia"/>
          <w:szCs w:val="30"/>
        </w:rPr>
        <w:t>日</w:t>
      </w:r>
    </w:p>
    <w:p w:rsidR="00587B58" w:rsidRDefault="00587B58" w:rsidP="00587B58">
      <w:pPr>
        <w:spacing w:line="400" w:lineRule="exact"/>
        <w:rPr>
          <w:rFonts w:ascii="仿宋_GB2312" w:hint="eastAsia"/>
          <w:spacing w:val="-6"/>
          <w:szCs w:val="30"/>
        </w:rPr>
      </w:pPr>
      <w:r>
        <w:rPr>
          <w:rFonts w:ascii="仿宋_GB2312" w:hAnsi="宋体" w:hint="eastAsia"/>
          <w:szCs w:val="30"/>
        </w:rPr>
        <w:t>□</w:t>
      </w:r>
      <w:r>
        <w:rPr>
          <w:rFonts w:ascii="仿宋_GB2312" w:hint="eastAsia"/>
          <w:spacing w:val="-6"/>
          <w:szCs w:val="30"/>
        </w:rPr>
        <w:t>申请人拒绝或未当面签收其</w:t>
      </w:r>
      <w:r>
        <w:rPr>
          <w:rFonts w:ascii="仿宋_GB2312" w:hAnsi="仿宋_GB2312" w:cs="仿宋_GB2312" w:hint="eastAsia"/>
          <w:szCs w:val="30"/>
        </w:rPr>
        <w:t>低保边缘人员认定</w:t>
      </w:r>
      <w:r>
        <w:rPr>
          <w:rFonts w:ascii="仿宋_GB2312" w:hint="eastAsia"/>
          <w:spacing w:val="-6"/>
          <w:szCs w:val="30"/>
        </w:rPr>
        <w:t>不予批准通知书。</w:t>
      </w:r>
    </w:p>
    <w:p w:rsidR="00587B58" w:rsidRDefault="00587B58" w:rsidP="00587B58">
      <w:pPr>
        <w:spacing w:line="400" w:lineRule="exact"/>
        <w:rPr>
          <w:rFonts w:ascii="仿宋_GB2312" w:hint="eastAsia"/>
          <w:szCs w:val="30"/>
        </w:rPr>
      </w:pPr>
      <w:r>
        <w:rPr>
          <w:rFonts w:ascii="仿宋_GB2312" w:hint="eastAsia"/>
          <w:szCs w:val="30"/>
        </w:rPr>
        <w:t xml:space="preserve">                      送达人：</w:t>
      </w:r>
      <w:r>
        <w:rPr>
          <w:rFonts w:ascii="仿宋_GB2312" w:hAnsi="宋体" w:hint="eastAsia"/>
          <w:szCs w:val="30"/>
          <w:u w:val="single"/>
        </w:rPr>
        <w:t xml:space="preserve">           </w:t>
      </w:r>
      <w:r>
        <w:rPr>
          <w:rFonts w:ascii="仿宋_GB2312" w:hint="eastAsia"/>
          <w:szCs w:val="30"/>
        </w:rPr>
        <w:t xml:space="preserve"> </w:t>
      </w:r>
    </w:p>
    <w:p w:rsidR="00587B58" w:rsidRDefault="00587B58" w:rsidP="00587B58">
      <w:pPr>
        <w:spacing w:line="400" w:lineRule="exact"/>
        <w:rPr>
          <w:rFonts w:ascii="仿宋_GB2312" w:hAnsi="宋体" w:hint="eastAsia"/>
          <w:szCs w:val="30"/>
        </w:rPr>
      </w:pPr>
      <w:r>
        <w:rPr>
          <w:rFonts w:ascii="仿宋_GB2312" w:hint="eastAsia"/>
          <w:szCs w:val="30"/>
        </w:rPr>
        <w:t xml:space="preserve">                      见证人：</w:t>
      </w:r>
      <w:r>
        <w:rPr>
          <w:rFonts w:ascii="仿宋_GB2312" w:hAnsi="宋体" w:hint="eastAsia"/>
          <w:szCs w:val="30"/>
          <w:u w:val="single"/>
        </w:rPr>
        <w:t xml:space="preserve">           </w:t>
      </w:r>
      <w:r>
        <w:rPr>
          <w:rFonts w:ascii="仿宋_GB2312" w:hint="eastAsia"/>
          <w:szCs w:val="30"/>
        </w:rPr>
        <w:t xml:space="preserve"> </w:t>
      </w:r>
    </w:p>
    <w:p w:rsidR="00587B58" w:rsidRDefault="00587B58" w:rsidP="00587B58">
      <w:pPr>
        <w:spacing w:line="400" w:lineRule="exact"/>
        <w:rPr>
          <w:rFonts w:ascii="仿宋_GB2312" w:hint="eastAsia"/>
          <w:szCs w:val="30"/>
        </w:rPr>
      </w:pPr>
      <w:r>
        <w:rPr>
          <w:rFonts w:ascii="仿宋_GB2312" w:hAnsi="宋体" w:hint="eastAsia"/>
          <w:szCs w:val="30"/>
        </w:rPr>
        <w:t xml:space="preserve">                      日  期： </w:t>
      </w:r>
      <w:r>
        <w:rPr>
          <w:rFonts w:ascii="仿宋_GB2312" w:hAnsi="宋体" w:hint="eastAsia"/>
          <w:szCs w:val="30"/>
          <w:u w:val="single"/>
        </w:rPr>
        <w:t xml:space="preserve">         </w:t>
      </w:r>
      <w:r>
        <w:rPr>
          <w:rFonts w:ascii="仿宋_GB2312" w:hAnsi="宋体" w:hint="eastAsia"/>
          <w:szCs w:val="30"/>
        </w:rPr>
        <w:t>年</w:t>
      </w:r>
      <w:r>
        <w:rPr>
          <w:rFonts w:ascii="仿宋_GB2312" w:hAnsi="宋体" w:hint="eastAsia"/>
          <w:szCs w:val="30"/>
          <w:u w:val="single"/>
        </w:rPr>
        <w:t xml:space="preserve">     </w:t>
      </w:r>
      <w:r>
        <w:rPr>
          <w:rFonts w:ascii="仿宋_GB2312" w:hAnsi="宋体" w:hint="eastAsia"/>
          <w:szCs w:val="30"/>
        </w:rPr>
        <w:t>月</w:t>
      </w:r>
      <w:r>
        <w:rPr>
          <w:rFonts w:ascii="仿宋_GB2312" w:hAnsi="宋体" w:hint="eastAsia"/>
          <w:szCs w:val="30"/>
          <w:u w:val="single"/>
        </w:rPr>
        <w:t xml:space="preserve">    </w:t>
      </w:r>
      <w:r>
        <w:rPr>
          <w:rFonts w:ascii="仿宋_GB2312" w:hAnsi="宋体" w:hint="eastAsia"/>
          <w:szCs w:val="30"/>
        </w:rPr>
        <w:t>日</w:t>
      </w:r>
    </w:p>
    <w:p w:rsidR="00587B58" w:rsidRDefault="00587B58" w:rsidP="00587B58">
      <w:pPr>
        <w:spacing w:line="400" w:lineRule="exact"/>
        <w:ind w:firstLineChars="1450" w:firstLine="4350"/>
        <w:rPr>
          <w:rFonts w:ascii="仿宋_GB2312" w:hAnsi="仿宋_GB2312" w:cs="仿宋_GB2312" w:hint="eastAsia"/>
          <w:szCs w:val="30"/>
        </w:rPr>
      </w:pPr>
    </w:p>
    <w:p w:rsidR="00587B58" w:rsidRDefault="00587B58" w:rsidP="00587B58">
      <w:pPr>
        <w:spacing w:line="400" w:lineRule="exact"/>
        <w:ind w:firstLineChars="1450" w:firstLine="4350"/>
        <w:rPr>
          <w:rFonts w:ascii="仿宋_GB2312" w:hAnsi="仿宋_GB2312" w:cs="仿宋_GB2312" w:hint="eastAsia"/>
          <w:szCs w:val="30"/>
        </w:rPr>
      </w:pPr>
      <w:r>
        <w:rPr>
          <w:rFonts w:ascii="仿宋_GB2312" w:hAnsi="仿宋_GB2312" w:cs="仿宋_GB2312" w:hint="eastAsia"/>
          <w:szCs w:val="30"/>
        </w:rPr>
        <w:t xml:space="preserve">    审批单位（盖章）</w:t>
      </w:r>
    </w:p>
    <w:p w:rsidR="00587B58" w:rsidRDefault="00587B58" w:rsidP="00587B58">
      <w:pPr>
        <w:widowControl/>
        <w:spacing w:line="400" w:lineRule="exact"/>
        <w:jc w:val="left"/>
        <w:rPr>
          <w:rFonts w:ascii="仿宋_GB2312" w:hAnsi="仿宋_GB2312" w:cs="仿宋_GB2312" w:hint="eastAsia"/>
          <w:kern w:val="0"/>
          <w:szCs w:val="30"/>
        </w:rPr>
      </w:pPr>
      <w:r>
        <w:rPr>
          <w:rFonts w:ascii="仿宋_GB2312" w:hAnsi="仿宋_GB2312" w:cs="仿宋_GB2312" w:hint="eastAsia"/>
          <w:kern w:val="0"/>
          <w:szCs w:val="30"/>
        </w:rPr>
        <w:t xml:space="preserve">                                   年   月   日 </w:t>
      </w:r>
    </w:p>
    <w:p w:rsidR="00587B58" w:rsidRDefault="00587B58" w:rsidP="00587B58">
      <w:pPr>
        <w:spacing w:line="200" w:lineRule="exact"/>
        <w:ind w:firstLineChars="1450" w:firstLine="4640"/>
        <w:rPr>
          <w:rFonts w:ascii="仿宋_GB2312" w:hAnsi="仿宋_GB2312" w:cs="仿宋_GB2312" w:hint="eastAsia"/>
          <w:sz w:val="32"/>
          <w:szCs w:val="32"/>
        </w:rPr>
      </w:pPr>
    </w:p>
    <w:p w:rsidR="00587B58" w:rsidRDefault="00587B58" w:rsidP="00587B58">
      <w:pPr>
        <w:spacing w:line="280" w:lineRule="exact"/>
        <w:rPr>
          <w:rFonts w:ascii="楷体_GB2312" w:eastAsia="楷体_GB2312" w:hAnsi="楷体_GB2312" w:cs="楷体_GB2312" w:hint="eastAsia"/>
          <w:sz w:val="24"/>
        </w:rPr>
      </w:pPr>
      <w:r>
        <w:rPr>
          <w:rFonts w:ascii="楷体_GB2312" w:eastAsia="楷体_GB2312" w:hAnsi="楷体_GB2312" w:cs="楷体_GB2312" w:hint="eastAsia"/>
          <w:b/>
          <w:sz w:val="24"/>
        </w:rPr>
        <w:t>注：</w:t>
      </w:r>
      <w:r>
        <w:rPr>
          <w:rFonts w:ascii="楷体_GB2312" w:eastAsia="楷体_GB2312" w:hAnsi="楷体_GB2312" w:cs="楷体_GB2312" w:hint="eastAsia"/>
          <w:sz w:val="24"/>
        </w:rPr>
        <w:t>1.申请人无法或拒绝接收本通知书的，送达人应当记明无法签收或拒收事由。</w:t>
      </w:r>
    </w:p>
    <w:p w:rsidR="00587B58" w:rsidRDefault="00587B58" w:rsidP="00587B58">
      <w:pPr>
        <w:spacing w:line="280" w:lineRule="exact"/>
        <w:ind w:firstLineChars="200" w:firstLine="480"/>
        <w:rPr>
          <w:rFonts w:ascii="楷体_GB2312" w:eastAsia="楷体_GB2312" w:hAnsi="楷体_GB2312" w:cs="楷体_GB2312" w:hint="eastAsia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>2.送达人可以邀请有关基层组织或者所在单位的代表到场，说明情况，由送达人、见证人签名，把本告知书留在申请人的住所，并采用拍照、录像等方式记录送达过程，即视为送达。</w:t>
      </w:r>
    </w:p>
    <w:p w:rsidR="00587B58" w:rsidRDefault="00587B58" w:rsidP="00587B58">
      <w:pPr>
        <w:spacing w:line="280" w:lineRule="exact"/>
        <w:ind w:firstLineChars="200" w:firstLine="480"/>
        <w:rPr>
          <w:rFonts w:ascii="楷体_GB2312" w:eastAsia="楷体_GB2312" w:hAnsi="楷体_GB2312" w:cs="楷体_GB2312" w:hint="eastAsia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>3.本告知一式三份，一份送达申请人、一份由街道存档、一份由区民政局存档，并扫描上传到广东省救助申请家庭经济状况核对系统。</w:t>
      </w:r>
    </w:p>
    <w:p w:rsidR="00587B58" w:rsidRDefault="00587B58" w:rsidP="00587B58">
      <w:pPr>
        <w:spacing w:line="280" w:lineRule="exact"/>
        <w:ind w:firstLineChars="200" w:firstLine="480"/>
        <w:jc w:val="left"/>
        <w:rPr>
          <w:rFonts w:ascii="楷体_GB2312" w:eastAsia="楷体_GB2312" w:hAnsi="楷体_GB2312" w:cs="楷体_GB2312" w:hint="eastAsia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>4.如对本行政行为不服的，可自收到本通知之日起60日内提出行政复议，也可于6个月内到人民法院提起行政诉讼。</w:t>
      </w:r>
    </w:p>
    <w:p w:rsidR="0083410F" w:rsidRPr="00587B58" w:rsidRDefault="0083410F"/>
    <w:sectPr w:rsidR="0083410F" w:rsidRPr="00587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8"/>
    <w:rsid w:val="00587B58"/>
    <w:rsid w:val="0083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B58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B58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Company>P R C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2019-09-16T06:51:00Z</dcterms:created>
  <dcterms:modified xsi:type="dcterms:W3CDTF">2019-09-16T06:52:00Z</dcterms:modified>
</cp:coreProperties>
</file>