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E6" w:rsidRDefault="00EF64E6" w:rsidP="00EF64E6">
      <w:pPr>
        <w:rPr>
          <w:rFonts w:hint="eastAsia"/>
        </w:rPr>
      </w:pPr>
      <w:r>
        <w:rPr>
          <w:rFonts w:ascii="黑体" w:eastAsia="黑体" w:hAnsi="黑体" w:hint="eastAsia"/>
          <w:sz w:val="32"/>
          <w:szCs w:val="28"/>
        </w:rPr>
        <w:t>附件26</w:t>
      </w:r>
    </w:p>
    <w:p w:rsidR="00EF64E6" w:rsidRDefault="00EF64E6" w:rsidP="00EF64E6">
      <w:pPr>
        <w:spacing w:line="480" w:lineRule="exact"/>
        <w:jc w:val="center"/>
        <w:rPr>
          <w:rFonts w:ascii="方正小标宋简体" w:eastAsia="方正小标宋简体" w:hAnsi="方正小标宋简体" w:cs="方正小标宋简体"/>
          <w:sz w:val="44"/>
          <w:szCs w:val="44"/>
        </w:rPr>
      </w:pPr>
    </w:p>
    <w:p w:rsidR="00EF64E6" w:rsidRDefault="00EF64E6" w:rsidP="00EF64E6">
      <w:pPr>
        <w:spacing w:line="480" w:lineRule="exact"/>
        <w:jc w:val="center"/>
        <w:rPr>
          <w:rFonts w:ascii="方正小标宋简体" w:eastAsia="方正小标宋简体" w:hAnsi="宋体" w:hint="eastAsia"/>
          <w:sz w:val="44"/>
          <w:szCs w:val="44"/>
        </w:rPr>
      </w:pPr>
      <w:bookmarkStart w:id="0" w:name="_GoBack"/>
      <w:r>
        <w:rPr>
          <w:rFonts w:ascii="方正小标宋简体" w:eastAsia="方正小标宋简体" w:hAnsi="方正小标宋简体" w:cs="方正小标宋简体" w:hint="eastAsia"/>
          <w:sz w:val="44"/>
          <w:szCs w:val="44"/>
        </w:rPr>
        <w:t>深圳市</w:t>
      </w:r>
      <w:proofErr w:type="gramStart"/>
      <w:r>
        <w:rPr>
          <w:rFonts w:ascii="方正小标宋简体" w:eastAsia="方正小标宋简体" w:hAnsi="宋体" w:hint="eastAsia"/>
          <w:sz w:val="44"/>
          <w:szCs w:val="44"/>
        </w:rPr>
        <w:t>新增低保</w:t>
      </w:r>
      <w:proofErr w:type="gramEnd"/>
      <w:r>
        <w:rPr>
          <w:rFonts w:ascii="方正小标宋简体" w:eastAsia="方正小标宋简体" w:hAnsi="宋体" w:hint="eastAsia"/>
          <w:sz w:val="44"/>
          <w:szCs w:val="44"/>
        </w:rPr>
        <w:t>边缘人员认定审核公示单</w:t>
      </w:r>
    </w:p>
    <w:bookmarkEnd w:id="0"/>
    <w:p w:rsidR="00EF64E6" w:rsidRDefault="00EF64E6" w:rsidP="00EF64E6">
      <w:pPr>
        <w:spacing w:line="480" w:lineRule="exact"/>
        <w:jc w:val="center"/>
        <w:rPr>
          <w:rFonts w:ascii="楷体_GB2312" w:eastAsia="楷体_GB2312" w:hAnsi="楷体_GB2312" w:cs="楷体_GB2312" w:hint="eastAsia"/>
          <w:b/>
          <w:bCs/>
          <w:sz w:val="32"/>
        </w:rPr>
      </w:pPr>
      <w:r>
        <w:rPr>
          <w:rFonts w:ascii="楷体_GB2312" w:eastAsia="楷体_GB2312" w:hAnsi="楷体_GB2312" w:cs="楷体_GB2312" w:hint="eastAsia"/>
          <w:b/>
          <w:bCs/>
          <w:sz w:val="32"/>
        </w:rPr>
        <w:t>（工作人员填写）</w:t>
      </w:r>
    </w:p>
    <w:p w:rsidR="00EF64E6" w:rsidRDefault="00EF64E6" w:rsidP="00EF64E6">
      <w:pPr>
        <w:spacing w:line="480" w:lineRule="exact"/>
        <w:jc w:val="center"/>
        <w:rPr>
          <w:rFonts w:ascii="楷体_GB2312" w:eastAsia="楷体_GB2312" w:hAnsi="楷体_GB2312" w:cs="楷体_GB2312" w:hint="eastAsia"/>
          <w:b/>
          <w:bCs/>
          <w:sz w:val="32"/>
        </w:rPr>
      </w:pPr>
    </w:p>
    <w:p w:rsidR="00EF64E6" w:rsidRDefault="00EF64E6" w:rsidP="00EF64E6">
      <w:pPr>
        <w:spacing w:line="460" w:lineRule="exact"/>
        <w:ind w:firstLineChars="200" w:firstLine="560"/>
        <w:rPr>
          <w:rFonts w:ascii="仿宋_GB2312" w:hAnsi="仿宋_GB2312" w:cs="仿宋_GB2312" w:hint="eastAsia"/>
          <w:sz w:val="28"/>
          <w:szCs w:val="28"/>
        </w:rPr>
      </w:pPr>
      <w:r>
        <w:rPr>
          <w:rFonts w:ascii="仿宋_GB2312" w:hAnsi="仿宋_GB2312" w:cs="仿宋_GB2312" w:hint="eastAsia"/>
          <w:sz w:val="28"/>
          <w:szCs w:val="28"/>
        </w:rPr>
        <w:t>你社区下列对象</w:t>
      </w:r>
      <w:proofErr w:type="gramStart"/>
      <w:r>
        <w:rPr>
          <w:rFonts w:ascii="仿宋_GB2312" w:hAnsi="仿宋_GB2312" w:cs="仿宋_GB2312" w:hint="eastAsia"/>
          <w:sz w:val="28"/>
          <w:szCs w:val="28"/>
        </w:rPr>
        <w:t>申请低保边缘</w:t>
      </w:r>
      <w:proofErr w:type="gramEnd"/>
      <w:r>
        <w:rPr>
          <w:rFonts w:ascii="仿宋_GB2312" w:hAnsi="仿宋_GB2312" w:cs="仿宋_GB2312" w:hint="eastAsia"/>
          <w:sz w:val="28"/>
          <w:szCs w:val="28"/>
        </w:rPr>
        <w:t>人员认定，现将有关审核情况予以公示，接受社会监督。如有异议，请尽可能提供事实依据，可直接向街道反映。</w:t>
      </w:r>
      <w:r>
        <w:rPr>
          <w:rFonts w:ascii="仿宋_GB2312" w:hAnsi="仿宋_GB2312" w:cs="仿宋_GB2312" w:hint="eastAsia"/>
          <w:sz w:val="28"/>
          <w:szCs w:val="28"/>
        </w:rPr>
        <w:br/>
        <w:t xml:space="preserve">    公示时间：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日至</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日（公示期为7日）</w:t>
      </w:r>
      <w:r>
        <w:rPr>
          <w:rFonts w:ascii="仿宋_GB2312" w:hAnsi="仿宋_GB2312" w:cs="仿宋_GB2312" w:hint="eastAsia"/>
          <w:sz w:val="28"/>
          <w:szCs w:val="28"/>
        </w:rPr>
        <w:br/>
        <w:t xml:space="preserve">    乡镇（街道）举报电话：               邮箱：     </w:t>
      </w:r>
    </w:p>
    <w:p w:rsidR="00EF64E6" w:rsidRDefault="00EF64E6" w:rsidP="00EF64E6">
      <w:pPr>
        <w:spacing w:line="560" w:lineRule="exact"/>
        <w:rPr>
          <w:rFonts w:hint="eastAsia"/>
          <w:vanish/>
        </w:rPr>
      </w:pP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127"/>
        <w:gridCol w:w="2126"/>
        <w:gridCol w:w="1203"/>
        <w:gridCol w:w="1348"/>
      </w:tblGrid>
      <w:tr w:rsidR="00EF64E6" w:rsidTr="00BD48F5">
        <w:trPr>
          <w:trHeight w:val="846"/>
          <w:jc w:val="center"/>
        </w:trPr>
        <w:tc>
          <w:tcPr>
            <w:tcW w:w="1165" w:type="dxa"/>
            <w:tcBorders>
              <w:top w:val="single" w:sz="4" w:space="0" w:color="auto"/>
              <w:left w:val="single" w:sz="4" w:space="0" w:color="auto"/>
              <w:bottom w:val="single" w:sz="4" w:space="0" w:color="auto"/>
              <w:right w:val="single" w:sz="4" w:space="0" w:color="auto"/>
            </w:tcBorders>
            <w:textDirection w:val="tbRlV"/>
            <w:vAlign w:val="center"/>
            <w:hideMark/>
          </w:tcPr>
          <w:p w:rsidR="00EF64E6" w:rsidRDefault="00EF64E6" w:rsidP="00BD48F5">
            <w:pPr>
              <w:spacing w:line="50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64E6" w:rsidRDefault="00EF64E6" w:rsidP="00BD48F5">
            <w:pPr>
              <w:spacing w:line="500" w:lineRule="exact"/>
              <w:ind w:left="17" w:hangingChars="6" w:hanging="17"/>
              <w:jc w:val="center"/>
              <w:rPr>
                <w:rFonts w:ascii="黑体" w:eastAsia="黑体" w:hAnsi="黑体" w:cs="黑体"/>
                <w:sz w:val="28"/>
                <w:szCs w:val="28"/>
              </w:rPr>
            </w:pPr>
            <w:proofErr w:type="gramStart"/>
            <w:r>
              <w:rPr>
                <w:rFonts w:ascii="黑体" w:eastAsia="黑体" w:hAnsi="黑体" w:cs="黑体" w:hint="eastAsia"/>
                <w:sz w:val="28"/>
                <w:szCs w:val="28"/>
              </w:rPr>
              <w:t>拟保障</w:t>
            </w:r>
            <w:proofErr w:type="gramEnd"/>
            <w:r>
              <w:rPr>
                <w:rFonts w:ascii="黑体" w:eastAsia="黑体" w:hAnsi="黑体" w:cs="黑体" w:hint="eastAsia"/>
                <w:sz w:val="28"/>
                <w:szCs w:val="28"/>
              </w:rPr>
              <w:t>对象</w:t>
            </w:r>
            <w:r>
              <w:rPr>
                <w:rFonts w:ascii="黑体" w:eastAsia="黑体" w:hAnsi="黑体" w:cs="黑体" w:hint="eastAsia"/>
                <w:sz w:val="28"/>
                <w:szCs w:val="28"/>
              </w:rPr>
              <w:br/>
              <w:t>姓名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EF64E6" w:rsidRDefault="00EF64E6" w:rsidP="00BD48F5">
            <w:pPr>
              <w:spacing w:line="500" w:lineRule="exact"/>
              <w:jc w:val="center"/>
              <w:rPr>
                <w:rFonts w:ascii="黑体" w:eastAsia="黑体" w:hAnsi="黑体" w:cs="黑体"/>
                <w:sz w:val="28"/>
                <w:szCs w:val="28"/>
              </w:rPr>
            </w:pPr>
            <w:r>
              <w:rPr>
                <w:rFonts w:ascii="黑体" w:eastAsia="黑体" w:hAnsi="黑体" w:cs="黑体" w:hint="eastAsia"/>
                <w:sz w:val="28"/>
                <w:szCs w:val="28"/>
              </w:rPr>
              <w:t>家庭所在社区</w:t>
            </w:r>
          </w:p>
        </w:tc>
        <w:tc>
          <w:tcPr>
            <w:tcW w:w="1203" w:type="dxa"/>
            <w:tcBorders>
              <w:top w:val="single" w:sz="4" w:space="0" w:color="auto"/>
              <w:left w:val="single" w:sz="4" w:space="0" w:color="auto"/>
              <w:bottom w:val="single" w:sz="4" w:space="0" w:color="auto"/>
              <w:right w:val="single" w:sz="4" w:space="0" w:color="auto"/>
            </w:tcBorders>
            <w:vAlign w:val="center"/>
            <w:hideMark/>
          </w:tcPr>
          <w:p w:rsidR="00EF64E6" w:rsidRDefault="00EF64E6" w:rsidP="00BD48F5">
            <w:pPr>
              <w:spacing w:line="500" w:lineRule="exact"/>
              <w:jc w:val="center"/>
              <w:rPr>
                <w:rFonts w:ascii="黑体" w:eastAsia="黑体" w:hAnsi="黑体" w:cs="黑体"/>
                <w:sz w:val="28"/>
                <w:szCs w:val="28"/>
              </w:rPr>
            </w:pPr>
            <w:r>
              <w:rPr>
                <w:rFonts w:ascii="黑体" w:eastAsia="黑体" w:hAnsi="黑体" w:cs="黑体" w:hint="eastAsia"/>
                <w:sz w:val="28"/>
                <w:szCs w:val="28"/>
              </w:rPr>
              <w:t>家庭</w:t>
            </w:r>
            <w:r>
              <w:rPr>
                <w:rFonts w:ascii="黑体" w:eastAsia="黑体" w:hAnsi="黑体" w:cs="黑体" w:hint="eastAsia"/>
                <w:sz w:val="28"/>
                <w:szCs w:val="28"/>
              </w:rPr>
              <w:br/>
              <w:t>人数</w:t>
            </w:r>
          </w:p>
        </w:tc>
        <w:tc>
          <w:tcPr>
            <w:tcW w:w="1348" w:type="dxa"/>
            <w:tcBorders>
              <w:top w:val="single" w:sz="4" w:space="0" w:color="auto"/>
              <w:left w:val="single" w:sz="4" w:space="0" w:color="auto"/>
              <w:bottom w:val="single" w:sz="4" w:space="0" w:color="auto"/>
              <w:right w:val="single" w:sz="4" w:space="0" w:color="auto"/>
            </w:tcBorders>
            <w:vAlign w:val="center"/>
            <w:hideMark/>
          </w:tcPr>
          <w:p w:rsidR="00EF64E6" w:rsidRDefault="00EF64E6" w:rsidP="00BD48F5">
            <w:pPr>
              <w:spacing w:line="500" w:lineRule="exact"/>
              <w:jc w:val="center"/>
              <w:rPr>
                <w:rFonts w:ascii="黑体" w:eastAsia="黑体" w:hAnsi="黑体" w:cs="黑体"/>
                <w:sz w:val="28"/>
                <w:szCs w:val="28"/>
              </w:rPr>
            </w:pPr>
            <w:proofErr w:type="gramStart"/>
            <w:r>
              <w:rPr>
                <w:rFonts w:ascii="黑体" w:eastAsia="黑体" w:hAnsi="黑体" w:cs="黑体" w:hint="eastAsia"/>
                <w:sz w:val="28"/>
                <w:szCs w:val="28"/>
              </w:rPr>
              <w:t>拟保障</w:t>
            </w:r>
            <w:proofErr w:type="gramEnd"/>
            <w:r>
              <w:rPr>
                <w:rFonts w:ascii="黑体" w:eastAsia="黑体" w:hAnsi="黑体" w:cs="黑体" w:hint="eastAsia"/>
                <w:sz w:val="28"/>
                <w:szCs w:val="28"/>
              </w:rPr>
              <w:br/>
              <w:t>人数</w:t>
            </w: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r w:rsidR="00EF64E6" w:rsidTr="00BD48F5">
        <w:trPr>
          <w:trHeight w:hRule="exac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203"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c>
          <w:tcPr>
            <w:tcW w:w="1348" w:type="dxa"/>
            <w:tcBorders>
              <w:top w:val="single" w:sz="4" w:space="0" w:color="auto"/>
              <w:left w:val="single" w:sz="4" w:space="0" w:color="auto"/>
              <w:bottom w:val="single" w:sz="4" w:space="0" w:color="auto"/>
              <w:right w:val="single" w:sz="4" w:space="0" w:color="auto"/>
            </w:tcBorders>
            <w:vAlign w:val="center"/>
          </w:tcPr>
          <w:p w:rsidR="00EF64E6" w:rsidRDefault="00EF64E6" w:rsidP="00BD48F5">
            <w:pPr>
              <w:spacing w:line="560" w:lineRule="exact"/>
              <w:jc w:val="center"/>
              <w:rPr>
                <w:rFonts w:ascii="仿宋_GB2312" w:hAnsi="仿宋_GB2312" w:cs="仿宋_GB2312"/>
                <w:sz w:val="28"/>
                <w:szCs w:val="28"/>
              </w:rPr>
            </w:pPr>
          </w:p>
        </w:tc>
      </w:tr>
    </w:tbl>
    <w:p w:rsidR="00EF64E6" w:rsidRDefault="00EF64E6" w:rsidP="00EF64E6">
      <w:pPr>
        <w:spacing w:line="500" w:lineRule="exact"/>
        <w:jc w:val="center"/>
        <w:rPr>
          <w:rFonts w:ascii="方正小标宋简体" w:eastAsia="方正小标宋简体" w:hAnsi="方正小标宋简体" w:cs="方正小标宋简体"/>
          <w:sz w:val="44"/>
          <w:szCs w:val="44"/>
        </w:rPr>
      </w:pPr>
    </w:p>
    <w:p w:rsidR="00EF64E6" w:rsidRDefault="00EF64E6" w:rsidP="00EF64E6">
      <w:pPr>
        <w:spacing w:line="500" w:lineRule="exact"/>
        <w:rPr>
          <w:rFonts w:ascii="仿宋_GB2312" w:hAnsi="仿宋_GB2312" w:cs="仿宋_GB2312" w:hint="eastAsia"/>
          <w:sz w:val="24"/>
        </w:rPr>
      </w:pPr>
      <w:r>
        <w:rPr>
          <w:rFonts w:ascii="仿宋_GB2312" w:hAnsi="仿宋_GB2312" w:cs="仿宋_GB2312" w:hint="eastAsia"/>
          <w:sz w:val="24"/>
        </w:rPr>
        <w:t>注：由街道在申请人所在社区设置的居务公开栏及街道公共服务大厅公示，本次所有</w:t>
      </w:r>
      <w:proofErr w:type="gramStart"/>
      <w:r>
        <w:rPr>
          <w:rFonts w:hint="eastAsia"/>
          <w:sz w:val="24"/>
        </w:rPr>
        <w:t>新增低保</w:t>
      </w:r>
      <w:proofErr w:type="gramEnd"/>
      <w:r>
        <w:rPr>
          <w:rFonts w:hint="eastAsia"/>
          <w:sz w:val="24"/>
        </w:rPr>
        <w:t>边缘人员</w:t>
      </w:r>
      <w:r>
        <w:rPr>
          <w:rFonts w:ascii="仿宋_GB2312" w:hAnsi="仿宋_GB2312" w:cs="仿宋_GB2312" w:hint="eastAsia"/>
          <w:sz w:val="24"/>
        </w:rPr>
        <w:t>的信息都要公示，未成年人信息不予公开。</w:t>
      </w:r>
    </w:p>
    <w:p w:rsidR="0083410F" w:rsidRPr="00EF64E6" w:rsidRDefault="0083410F"/>
    <w:sectPr w:rsidR="0083410F" w:rsidRPr="00EF6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E6"/>
    <w:rsid w:val="0083410F"/>
    <w:rsid w:val="00EF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E6"/>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E6"/>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P R C</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2019-09-16T06:50:00Z</dcterms:created>
  <dcterms:modified xsi:type="dcterms:W3CDTF">2019-09-16T06:50:00Z</dcterms:modified>
</cp:coreProperties>
</file>