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08" w:rsidRDefault="00C35208" w:rsidP="00C3520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C35208" w:rsidRDefault="00C35208" w:rsidP="00C35208">
      <w:pPr>
        <w:jc w:val="center"/>
        <w:rPr>
          <w:rFonts w:ascii="宋体" w:hAnsi="宋体" w:hint="eastAsia"/>
          <w:b/>
          <w:bCs/>
          <w:sz w:val="44"/>
          <w:szCs w:val="44"/>
        </w:rPr>
      </w:pPr>
      <w:bookmarkStart w:id="0" w:name="_GoBack"/>
      <w:r>
        <w:rPr>
          <w:rFonts w:ascii="宋体" w:hAnsi="宋体" w:hint="eastAsia"/>
          <w:b/>
          <w:bCs/>
          <w:sz w:val="44"/>
          <w:szCs w:val="44"/>
        </w:rPr>
        <w:t>车辆性能参数及车型图片</w:t>
      </w:r>
    </w:p>
    <w:bookmarkEnd w:id="0"/>
    <w:p w:rsidR="00C35208" w:rsidRDefault="00C35208" w:rsidP="00C35208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一、车辆性能及参数</w:t>
      </w:r>
    </w:p>
    <w:p w:rsidR="00C35208" w:rsidRDefault="00C35208" w:rsidP="00C35208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tbl>
      <w:tblPr>
        <w:tblW w:w="9747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740"/>
        <w:gridCol w:w="8007"/>
      </w:tblGrid>
      <w:tr w:rsidR="00C35208" w:rsidTr="00C35208">
        <w:trPr>
          <w:trHeight w:val="213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208" w:rsidRDefault="00C35208">
            <w:pPr>
              <w:pStyle w:val="a3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  <w:p w:rsidR="00C35208" w:rsidRDefault="00C35208">
            <w:pPr>
              <w:pStyle w:val="a3"/>
              <w:jc w:val="center"/>
              <w:rPr>
                <w:rFonts w:ascii="宋体" w:hAnsi="宋体" w:cs="Times New Roman" w:hint="eastAsia"/>
                <w:b/>
                <w:bCs/>
                <w:kern w:val="0"/>
              </w:rPr>
            </w:pPr>
          </w:p>
          <w:p w:rsidR="00C35208" w:rsidRDefault="00C35208">
            <w:pPr>
              <w:pStyle w:val="a3"/>
              <w:rPr>
                <w:rFonts w:cs="Times New Roman" w:hint="eastAsia"/>
                <w:b/>
                <w:bCs/>
                <w:kern w:val="0"/>
              </w:rPr>
            </w:pPr>
          </w:p>
          <w:p w:rsidR="00C35208" w:rsidRDefault="00C35208">
            <w:pPr>
              <w:pStyle w:val="a3"/>
              <w:jc w:val="center"/>
              <w:rPr>
                <w:rFonts w:cs="Times New Roman"/>
                <w:b/>
                <w:bCs/>
                <w:kern w:val="0"/>
              </w:rPr>
            </w:pPr>
            <w:r>
              <w:rPr>
                <w:rFonts w:cs="Times New Roman"/>
                <w:b/>
                <w:bCs/>
                <w:noProof/>
                <w:kern w:val="0"/>
              </w:rPr>
              <w:drawing>
                <wp:inline distT="0" distB="0" distL="0" distR="0">
                  <wp:extent cx="9525" cy="514350"/>
                  <wp:effectExtent l="0" t="0" r="9525" b="0"/>
                  <wp:docPr id="3" name="图片 3" descr="C:\Users\ADMINI~1\AppData\Local\Temp\ksohtml\wpsF1E4.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ksohtml\wpsF1E4.t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Times New Roman" w:hint="eastAsia"/>
                <w:b/>
                <w:bCs/>
                <w:kern w:val="0"/>
              </w:rPr>
              <w:t>电器系统</w:t>
            </w: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电机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：48V，</w:t>
            </w: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美国进口KDS（世界500强企业）5.0KW高效直流它</w:t>
            </w:r>
            <w:proofErr w:type="gramStart"/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励</w:t>
            </w:r>
            <w:proofErr w:type="gramEnd"/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电机</w:t>
            </w:r>
          </w:p>
        </w:tc>
      </w:tr>
      <w:tr w:rsidR="00C35208" w:rsidTr="00C35208">
        <w:trPr>
          <w:trHeight w:val="280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cs="Times New Roman"/>
                <w:b/>
                <w:bCs/>
                <w:kern w:val="0"/>
              </w:rPr>
            </w:pP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电池: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电动车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专用超威6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8V 免维护 牵引动力蓄电池</w:t>
            </w:r>
          </w:p>
        </w:tc>
      </w:tr>
      <w:tr w:rsidR="00C35208" w:rsidTr="00C35208">
        <w:trPr>
          <w:trHeight w:val="425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cs="Times New Roman"/>
                <w:b/>
                <w:bCs/>
                <w:kern w:val="0"/>
              </w:rPr>
            </w:pP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充电器：全自动高频高效脉冲式智能充电器机。输入电压交流220V,50Hz;输出直流25A，输出电压48V。</w:t>
            </w:r>
          </w:p>
        </w:tc>
      </w:tr>
      <w:tr w:rsidR="00C35208" w:rsidTr="00C35208">
        <w:trPr>
          <w:trHeight w:val="110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cs="Times New Roman"/>
                <w:b/>
                <w:bCs/>
                <w:kern w:val="0"/>
              </w:rPr>
            </w:pP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控制器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美国进口Curtis</w:t>
            </w: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(科蒂斯) 1268控制器CMOS无级变速系统。使用寿命是国产控制器的3倍！具有自动刹车减速功能，下坡电子自动限速！</w:t>
            </w:r>
          </w:p>
        </w:tc>
      </w:tr>
      <w:tr w:rsidR="00C35208" w:rsidTr="00C35208">
        <w:trPr>
          <w:trHeight w:val="100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cs="Times New Roman"/>
                <w:b/>
                <w:bCs/>
                <w:kern w:val="0"/>
              </w:rPr>
            </w:pP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加速器：美国进口CURTIS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（无级变速油门）霍尔式无接触系统</w:t>
            </w:r>
          </w:p>
        </w:tc>
      </w:tr>
      <w:tr w:rsidR="00C35208" w:rsidTr="00C35208">
        <w:trPr>
          <w:trHeight w:val="33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车身覆盖件</w:t>
            </w: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汽车保险杠材料注塑件车身，耐冲击，耐老化，更换配件方便快捷</w:t>
            </w:r>
          </w:p>
        </w:tc>
      </w:tr>
      <w:tr w:rsidR="00C35208" w:rsidTr="00C35208">
        <w:trPr>
          <w:trHeight w:val="33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后  轴</w:t>
            </w: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高效齿轮传动,差速器速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比12.31：1，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免维护</w:t>
            </w:r>
          </w:p>
        </w:tc>
      </w:tr>
      <w:tr w:rsidR="00C35208" w:rsidTr="00C35208">
        <w:trPr>
          <w:trHeight w:val="337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制动系统</w:t>
            </w: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机械鼓刹制动</w:t>
            </w:r>
            <w:proofErr w:type="gramEnd"/>
            <w:r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>+电子刹车</w:t>
            </w:r>
          </w:p>
        </w:tc>
      </w:tr>
      <w:tr w:rsidR="00C35208" w:rsidTr="00C35208">
        <w:trPr>
          <w:trHeight w:val="337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前</w:t>
            </w: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悬系统</w:t>
            </w:r>
            <w:proofErr w:type="gramEnd"/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Style w:val="15"/>
                <w:rFonts w:ascii="仿宋" w:eastAsia="仿宋" w:hAnsi="仿宋" w:hint="eastAsia"/>
                <w:sz w:val="24"/>
                <w:szCs w:val="24"/>
              </w:rPr>
              <w:t>多片式钢板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弹簧及液压减震系统（车辆承载能力强，悬挂使用寿命高）</w:t>
            </w:r>
          </w:p>
        </w:tc>
      </w:tr>
      <w:tr w:rsidR="00C35208" w:rsidTr="00C35208">
        <w:trPr>
          <w:trHeight w:val="337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后</w:t>
            </w: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悬系统</w:t>
            </w:r>
            <w:proofErr w:type="gramEnd"/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多片式钢板弹簧及液压减震系统</w:t>
            </w:r>
          </w:p>
        </w:tc>
      </w:tr>
      <w:tr w:rsidR="00C35208" w:rsidTr="00C35208">
        <w:trPr>
          <w:trHeight w:val="337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转向、仪表</w:t>
            </w: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单级齿轮齿条转向，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美国Curtis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(科蒂斯)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电量表、点火开关、方向选择开关、水杯位、储物仓</w:t>
            </w:r>
          </w:p>
        </w:tc>
      </w:tr>
      <w:tr w:rsidR="00C35208" w:rsidTr="00C35208">
        <w:trPr>
          <w:trHeight w:val="337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轮    胎</w:t>
            </w: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台湾建大高尔夫车专用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（4层）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205/50-10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真空宽胎（更平稳，更耐磨）</w:t>
            </w:r>
          </w:p>
        </w:tc>
      </w:tr>
      <w:tr w:rsidR="00C35208" w:rsidTr="00C35208">
        <w:trPr>
          <w:trHeight w:val="41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座位设置</w:t>
            </w:r>
          </w:p>
        </w:tc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8人座</w:t>
            </w:r>
          </w:p>
        </w:tc>
      </w:tr>
    </w:tbl>
    <w:p w:rsidR="00C35208" w:rsidRDefault="00C35208" w:rsidP="00C35208">
      <w:pPr>
        <w:widowControl/>
        <w:jc w:val="left"/>
        <w:rPr>
          <w:rFonts w:ascii="宋体" w:hAnsi="宋体"/>
          <w:vanish/>
          <w:kern w:val="0"/>
          <w:sz w:val="24"/>
          <w:szCs w:val="24"/>
        </w:rPr>
      </w:pPr>
    </w:p>
    <w:tbl>
      <w:tblPr>
        <w:tblW w:w="9740" w:type="dxa"/>
        <w:jc w:val="center"/>
        <w:tblLayout w:type="fixed"/>
        <w:tblLook w:val="04A0" w:firstRow="1" w:lastRow="0" w:firstColumn="1" w:lastColumn="0" w:noHBand="0" w:noVBand="1"/>
      </w:tblPr>
      <w:tblGrid>
        <w:gridCol w:w="1802"/>
        <w:gridCol w:w="7938"/>
      </w:tblGrid>
      <w:tr w:rsidR="00C35208" w:rsidTr="00C35208">
        <w:trPr>
          <w:trHeight w:val="449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整车自重、载重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470kg(不包括电池）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、650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kg</w:t>
            </w:r>
          </w:p>
        </w:tc>
      </w:tr>
      <w:tr w:rsidR="00C35208" w:rsidTr="00C35208">
        <w:trPr>
          <w:trHeight w:val="449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长×宽×高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4300mm*1210mm*1800mm  </w:t>
            </w:r>
          </w:p>
        </w:tc>
      </w:tr>
      <w:tr w:rsidR="00C35208" w:rsidTr="00C35208">
        <w:trPr>
          <w:trHeight w:val="274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轴  距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3273mm</w:t>
            </w:r>
          </w:p>
        </w:tc>
      </w:tr>
      <w:tr w:rsidR="00C35208" w:rsidTr="00C35208">
        <w:trPr>
          <w:trHeight w:val="378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前后轮距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860 mm，970mm  </w:t>
            </w:r>
          </w:p>
        </w:tc>
      </w:tr>
      <w:tr w:rsidR="00C35208" w:rsidTr="00C35208">
        <w:trPr>
          <w:trHeight w:val="27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最小转弯半径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5m </w:t>
            </w:r>
          </w:p>
        </w:tc>
      </w:tr>
      <w:tr w:rsidR="00C35208" w:rsidTr="00C35208">
        <w:trPr>
          <w:trHeight w:val="449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胎压和噪音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2.0</w:t>
            </w:r>
            <w:r>
              <w:rPr>
                <w:rFonts w:ascii="仿宋" w:eastAsia="仿宋" w:hAnsi="仿宋" w:cs="Arial" w:hint="eastAsia"/>
                <w:color w:val="333333"/>
                <w:sz w:val="24"/>
                <w:szCs w:val="24"/>
              </w:rPr>
              <w:t>Pa，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≤55分贝</w:t>
            </w:r>
          </w:p>
        </w:tc>
      </w:tr>
      <w:tr w:rsidR="00C35208" w:rsidTr="00C35208">
        <w:trPr>
          <w:trHeight w:val="90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最大行驶里程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80-120 km（平路）</w:t>
            </w:r>
          </w:p>
        </w:tc>
      </w:tr>
      <w:tr w:rsidR="00C35208" w:rsidTr="00C35208">
        <w:trPr>
          <w:trHeight w:val="449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最小离地间隙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110mm</w:t>
            </w:r>
          </w:p>
        </w:tc>
      </w:tr>
      <w:tr w:rsidR="00C35208" w:rsidTr="00C35208">
        <w:trPr>
          <w:trHeight w:val="449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 xml:space="preserve">最小制动距离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≤5.0米</w:t>
            </w:r>
          </w:p>
        </w:tc>
      </w:tr>
      <w:tr w:rsidR="00C35208" w:rsidTr="00C35208">
        <w:trPr>
          <w:trHeight w:val="449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最大爬坡能力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20%</w:t>
            </w:r>
          </w:p>
        </w:tc>
      </w:tr>
      <w:tr w:rsidR="00C35208" w:rsidTr="00C35208">
        <w:trPr>
          <w:trHeight w:val="449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充电时间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8-10小时</w:t>
            </w:r>
          </w:p>
        </w:tc>
      </w:tr>
      <w:tr w:rsidR="00C35208" w:rsidTr="00C35208">
        <w:trPr>
          <w:trHeight w:val="449"/>
          <w:jc w:val="center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前进后退速度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5208" w:rsidRDefault="00C35208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22-25km/h ，15km/h</w:t>
            </w:r>
          </w:p>
        </w:tc>
      </w:tr>
    </w:tbl>
    <w:p w:rsidR="00C35208" w:rsidRDefault="00C35208" w:rsidP="00C35208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二、车型图片</w:t>
      </w:r>
    </w:p>
    <w:p w:rsidR="00C35208" w:rsidRDefault="00C35208" w:rsidP="00C35208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400675" cy="3514725"/>
            <wp:effectExtent l="0" t="0" r="9525" b="9525"/>
            <wp:docPr id="2" name="图片 2" descr="C:\Users\ADMINI~1\AppData\Local\Temp\ksohtml\wpsF1F5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ksohtml\wpsF1F5.tm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35208" w:rsidRDefault="00C35208" w:rsidP="00C35208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391150" cy="3371850"/>
            <wp:effectExtent l="0" t="0" r="0" b="0"/>
            <wp:docPr id="1" name="图片 1" descr="C:\Users\ADMINI~1\AppData\Local\Temp\ksohtml\wpsF1F6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ksohtml\wpsF1F6.tm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:rsidR="00CE2695" w:rsidRDefault="00CE2695"/>
    <w:sectPr w:rsidR="00CE2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08"/>
    <w:rsid w:val="00C35208"/>
    <w:rsid w:val="00C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08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C35208"/>
  </w:style>
  <w:style w:type="character" w:customStyle="1" w:styleId="15">
    <w:name w:val="15"/>
    <w:basedOn w:val="a0"/>
    <w:rsid w:val="00C35208"/>
    <w:rPr>
      <w:rFonts w:ascii="Calibri" w:hAnsi="Calibri" w:hint="default"/>
    </w:rPr>
  </w:style>
  <w:style w:type="paragraph" w:styleId="a4">
    <w:name w:val="Balloon Text"/>
    <w:basedOn w:val="a"/>
    <w:link w:val="Char"/>
    <w:uiPriority w:val="99"/>
    <w:semiHidden/>
    <w:unhideWhenUsed/>
    <w:rsid w:val="00C3520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5208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08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C35208"/>
  </w:style>
  <w:style w:type="character" w:customStyle="1" w:styleId="15">
    <w:name w:val="15"/>
    <w:basedOn w:val="a0"/>
    <w:rsid w:val="00C35208"/>
    <w:rPr>
      <w:rFonts w:ascii="Calibri" w:hAnsi="Calibri" w:hint="default"/>
    </w:rPr>
  </w:style>
  <w:style w:type="paragraph" w:styleId="a4">
    <w:name w:val="Balloon Text"/>
    <w:basedOn w:val="a"/>
    <w:link w:val="Char"/>
    <w:uiPriority w:val="99"/>
    <w:semiHidden/>
    <w:unhideWhenUsed/>
    <w:rsid w:val="00C3520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5208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2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Company>P R C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2020-03-25T08:04:00Z</dcterms:created>
  <dcterms:modified xsi:type="dcterms:W3CDTF">2020-03-25T08:04:00Z</dcterms:modified>
</cp:coreProperties>
</file>