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720" w:lineRule="exact"/>
        <w:ind w:left="0" w:right="0" w:firstLine="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b/>
          <w:i w:val="0"/>
          <w:caps w:val="0"/>
          <w:color w:val="000000"/>
          <w:spacing w:val="-10"/>
          <w:kern w:val="0"/>
          <w:sz w:val="44"/>
          <w:szCs w:val="44"/>
          <w:shd w:val="clear" w:fill="FFFFFF"/>
          <w:lang w:val="en-US" w:eastAsia="zh-CN" w:bidi="ar"/>
        </w:rPr>
        <w:t>民政部关于开展第四次“全国先进社会组织”评选表彰活动的通知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72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各省、自治区、直辖市民政厅（局），新疆生产建设兵团民政局，各全国性社会组织业务主管单位，各已脱钩全国性社会组织：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根据《中共中央办公厅 国务院办公厅关于改革社会组织管理制度 促进社会组织健康有序发展的意见》关于“有关部门和群团组织要将社会组织及其从业人员纳入有关表彰奖励推荐范围”的安排以及《评比达标表彰活动管理办法》、《民政部表彰奖励工作规定》，经</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全国评比达标表彰工作协调小组</w:t>
      </w:r>
      <w:r>
        <w:rPr>
          <w:rFonts w:hint="eastAsia" w:ascii="仿宋_GB2312" w:hAnsi="仿宋_GB2312" w:eastAsia="仿宋_GB2312" w:cs="仿宋_GB2312"/>
          <w:i w:val="0"/>
          <w:caps w:val="0"/>
          <w:color w:val="000000"/>
          <w:spacing w:val="0"/>
          <w:kern w:val="0"/>
          <w:sz w:val="32"/>
          <w:szCs w:val="32"/>
          <w:shd w:val="clear" w:fill="FFFFFF"/>
          <w:lang w:val="en-US" w:eastAsia="zh-CN" w:bidi="ar"/>
        </w:rPr>
        <w:t>办公室备案同意，民政部于2021年下半年组织开展第四次“全国先进社会组织”评选表彰工作。现将有关事项通知如下：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楷体" w:hAnsi="楷体" w:eastAsia="楷体" w:cs="楷体"/>
          <w:i w:val="0"/>
          <w:caps w:val="0"/>
          <w:color w:val="000000"/>
          <w:spacing w:val="0"/>
          <w:sz w:val="32"/>
          <w:szCs w:val="32"/>
        </w:rPr>
      </w:pPr>
      <w:r>
        <w:rPr>
          <w:rFonts w:hint="eastAsia" w:ascii="楷体" w:hAnsi="楷体" w:eastAsia="楷体" w:cs="楷体"/>
          <w:b w:val="0"/>
          <w:i w:val="0"/>
          <w:caps w:val="0"/>
          <w:color w:val="000000"/>
          <w:spacing w:val="0"/>
          <w:kern w:val="0"/>
          <w:sz w:val="32"/>
          <w:szCs w:val="32"/>
          <w:shd w:val="clear" w:fill="FFFFFF"/>
          <w:lang w:val="en-US" w:eastAsia="zh-CN" w:bidi="ar"/>
        </w:rPr>
        <w:t>一、表彰目的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深入学习贯彻习近平新时代中国特色社会主义思想，全面领会落实习近平总书记“七一”重要讲话精神，传承在长期奋斗中构建起的中国共产党人精神谱系，在全国范围表彰并宣传推广一批政治过硬、治理完善、服务专业、诚信自律的先进社会组织，充分肯定社会组织在全面建成小康社会进程中的积极作用，特别是为决战决胜脱贫攻坚、新冠肺炎疫情防控所作的突出贡献，激励广大社会组织听党话、感党恩、跟党走，自觉对标对表高质量发展要求，在全面建设社会主义现代化国家新征程中更加主动担当作为，作出新的历史贡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楷体" w:hAnsi="楷体" w:eastAsia="楷体" w:cs="楷体"/>
          <w:b w:val="0"/>
          <w:i w:val="0"/>
          <w:caps w:val="0"/>
          <w:color w:val="000000"/>
          <w:spacing w:val="0"/>
          <w:kern w:val="0"/>
          <w:sz w:val="32"/>
          <w:szCs w:val="32"/>
          <w:shd w:val="clear" w:fill="FFFFFF"/>
          <w:lang w:val="en-US" w:eastAsia="zh-CN" w:bidi="ar"/>
        </w:rPr>
      </w:pPr>
      <w:r>
        <w:rPr>
          <w:rFonts w:hint="eastAsia" w:ascii="楷体" w:hAnsi="楷体" w:eastAsia="楷体" w:cs="楷体"/>
          <w:b w:val="0"/>
          <w:i w:val="0"/>
          <w:caps w:val="0"/>
          <w:color w:val="000000"/>
          <w:spacing w:val="0"/>
          <w:kern w:val="0"/>
          <w:sz w:val="32"/>
          <w:szCs w:val="32"/>
          <w:shd w:val="clear" w:fill="FFFFFF"/>
          <w:lang w:val="en-US" w:eastAsia="zh-CN" w:bidi="ar"/>
        </w:rPr>
        <w:t>二、表彰形式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对评选出的先进社会组织，授予“全国先进社会组织”称号，颁发荣誉证书、奖牌。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楷体" w:hAnsi="楷体" w:eastAsia="楷体" w:cs="楷体"/>
          <w:b w:val="0"/>
          <w:i w:val="0"/>
          <w:caps w:val="0"/>
          <w:color w:val="000000"/>
          <w:spacing w:val="0"/>
          <w:kern w:val="0"/>
          <w:sz w:val="32"/>
          <w:szCs w:val="32"/>
          <w:shd w:val="clear" w:fill="FFFFFF"/>
          <w:lang w:val="en-US" w:eastAsia="zh-CN" w:bidi="ar"/>
        </w:rPr>
      </w:pPr>
      <w:r>
        <w:rPr>
          <w:rFonts w:hint="eastAsia" w:ascii="楷体" w:hAnsi="楷体" w:eastAsia="楷体" w:cs="楷体"/>
          <w:b w:val="0"/>
          <w:i w:val="0"/>
          <w:caps w:val="0"/>
          <w:color w:val="000000"/>
          <w:spacing w:val="0"/>
          <w:kern w:val="0"/>
          <w:sz w:val="32"/>
          <w:szCs w:val="32"/>
          <w:shd w:val="clear" w:fill="FFFFFF"/>
          <w:lang w:val="en-US" w:eastAsia="zh-CN" w:bidi="ar"/>
        </w:rPr>
        <w:t>三、评选标准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表彰面向在民政部门登记的社会组织，且符合以下标准：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一）党的建设突出。坚持党的领导，坚决贯彻落实党中央关于加强社会组织党的建设的部署。社会组织党组织把党的建设融入社会组织运行和发展全过程，严格执行各项党建工作制度，组织、引导、团结社会组织及其从业人员践行初心使命，充分发挥战斗堡垒作用和党员先锋模范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（二）作用发挥突出。围绕党和国家工作大局，充分利用自身优势，积极参与社会主义现代化建设，在服务国家、服务社会、服务群众、服务行业中发挥出色作用。对在脱贫攻坚、</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新冠肺炎</w:t>
      </w:r>
      <w:r>
        <w:rPr>
          <w:rFonts w:hint="eastAsia" w:ascii="仿宋_GB2312" w:hAnsi="仿宋_GB2312" w:eastAsia="仿宋_GB2312" w:cs="仿宋_GB2312"/>
          <w:i w:val="0"/>
          <w:caps w:val="0"/>
          <w:color w:val="000000"/>
          <w:spacing w:val="0"/>
          <w:kern w:val="0"/>
          <w:sz w:val="32"/>
          <w:szCs w:val="32"/>
          <w:shd w:val="clear" w:fill="FFFFFF"/>
          <w:lang w:val="en-US" w:eastAsia="zh-CN" w:bidi="ar"/>
        </w:rPr>
        <w:t>疫情防控工作中表现突出、发挥引领示范作用的社会组织，予以重点倾斜。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三）法人治理健全。内部组织机构设置健全，具有完善的会员大会（会员代表大会）、理事会、监事（会）制度，落实民主选举、民主决策、民主管理和民主监督，内部管理制度健全，权责明确、运转协调、制衡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（四）社会形象良好。模范遵纪守法，坚持非营利属性，诚信自律，积极承担社会责任，品牌影响力大，社会公信度高。评估等级为4A、5A的社会组织优先参评。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五）运作规范合法。2016年至今，未受到过行政处罚，参加年度检查结论皆为合格，未被列入活动异常名录或者严重违法失信名单；社会组织主要负责人、秘书长未因本组织的职务行为接受刑事处罚或者纪检监察机关的执纪问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在民政部登记的国际性社会团体、外国商会参评应符合以下标准：1.主动贯彻党中央、国务院各项外交决策部署，自觉配合国家外交大局，积极开展民间外交；2.法人治理结构健全，运作民主规范；3.模范遵守我国法律法规和相关政策规定；4.在行业、专业领域内，具有重大国际影响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楷体" w:hAnsi="楷体" w:eastAsia="楷体" w:cs="楷体"/>
          <w:b w:val="0"/>
          <w:i w:val="0"/>
          <w:caps w:val="0"/>
          <w:color w:val="000000"/>
          <w:spacing w:val="0"/>
          <w:kern w:val="0"/>
          <w:sz w:val="32"/>
          <w:szCs w:val="32"/>
          <w:shd w:val="clear" w:fill="FFFFFF"/>
          <w:lang w:val="en-US" w:eastAsia="zh-CN" w:bidi="ar"/>
        </w:rPr>
      </w:pPr>
      <w:r>
        <w:rPr>
          <w:rFonts w:hint="eastAsia" w:ascii="楷体" w:hAnsi="楷体" w:eastAsia="楷体" w:cs="楷体"/>
          <w:b w:val="0"/>
          <w:i w:val="0"/>
          <w:caps w:val="0"/>
          <w:color w:val="000000"/>
          <w:spacing w:val="0"/>
          <w:kern w:val="0"/>
          <w:sz w:val="32"/>
          <w:szCs w:val="32"/>
          <w:shd w:val="clear" w:fill="FFFFFF"/>
          <w:lang w:val="en-US" w:eastAsia="zh-CN" w:bidi="ar"/>
        </w:rPr>
        <w:t>四、表彰名额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本次表彰名额为300个。具体名额分配主要根据各部门主管和各省（自治区、直辖市）、新疆生产建设兵团登记社会组织的规模确定（表彰名额分配方案见附件1、附件2)。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楷体" w:hAnsi="楷体" w:eastAsia="楷体" w:cs="楷体"/>
          <w:b w:val="0"/>
          <w:i w:val="0"/>
          <w:caps w:val="0"/>
          <w:color w:val="000000"/>
          <w:spacing w:val="0"/>
          <w:kern w:val="0"/>
          <w:sz w:val="32"/>
          <w:szCs w:val="32"/>
          <w:shd w:val="clear" w:fill="FFFFFF"/>
          <w:lang w:val="en-US" w:eastAsia="zh-CN" w:bidi="ar"/>
        </w:rPr>
      </w:pPr>
      <w:r>
        <w:rPr>
          <w:rFonts w:hint="eastAsia" w:ascii="楷体" w:hAnsi="楷体" w:eastAsia="楷体" w:cs="楷体"/>
          <w:b w:val="0"/>
          <w:i w:val="0"/>
          <w:caps w:val="0"/>
          <w:color w:val="000000"/>
          <w:spacing w:val="0"/>
          <w:kern w:val="0"/>
          <w:sz w:val="32"/>
          <w:szCs w:val="32"/>
          <w:shd w:val="clear" w:fill="FFFFFF"/>
          <w:lang w:val="en-US" w:eastAsia="zh-CN" w:bidi="ar"/>
        </w:rPr>
        <w:t>五、推荐办法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实行双重管理的全国性社会组织，由业务主管单位按分配名额推荐。已脱钩的全国性社会组织，由民政部按分配名额组织评选推荐，并征求中央和国家机关工委、国务院国资委党委及发展改革委等部门意见。国际性社会团体、外国商会，由民政部会同外交部、商务部、公安部等部门组织推荐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地方社会组织由地方各级民政部门自下而上逐级审核推荐，经各省（自治区、直辖市）民政厅（局）、新疆生产建设兵团民政局汇总后报民政部审核。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推荐候选的社会组织认真填写《全国先进社会组织推荐审批表》相关信息及500字简要事迹（全国性社会组织填写附件3，地方社会组织填写附件4），另附2000字事迹材料。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楷体" w:hAnsi="楷体" w:eastAsia="楷体" w:cs="楷体"/>
          <w:b w:val="0"/>
          <w:i w:val="0"/>
          <w:caps w:val="0"/>
          <w:color w:val="000000"/>
          <w:spacing w:val="0"/>
          <w:kern w:val="0"/>
          <w:sz w:val="32"/>
          <w:szCs w:val="32"/>
          <w:shd w:val="clear" w:fill="FFFFFF"/>
          <w:lang w:val="en-US" w:eastAsia="zh-CN" w:bidi="ar"/>
        </w:rPr>
      </w:pPr>
      <w:r>
        <w:rPr>
          <w:rFonts w:hint="eastAsia" w:ascii="楷体" w:hAnsi="楷体" w:eastAsia="楷体" w:cs="楷体"/>
          <w:b w:val="0"/>
          <w:i w:val="0"/>
          <w:caps w:val="0"/>
          <w:color w:val="000000"/>
          <w:spacing w:val="0"/>
          <w:kern w:val="0"/>
          <w:sz w:val="32"/>
          <w:szCs w:val="32"/>
          <w:shd w:val="clear" w:fill="FFFFFF"/>
          <w:lang w:val="en-US" w:eastAsia="zh-CN" w:bidi="ar"/>
        </w:rPr>
        <w:t>六、评选安排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评选推荐工作坚持公开、公平、公正、宁缺毋滥的原则，采取自下而上、逐级审核、竞争择优方式，严格执行“两审三公示”程序，严格遵守廉政纪律和财经纪律，严禁在此过程中以任何方式向参评社会组织收取费用或者变相收费。评选表彰工作分6个环节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（一）通知公告。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制定评选表彰通知，分发相关部委（全国性社会组织业务主管单位）、省级民政部门和已脱钩的全国性社会组织，并通过门户网站等媒体面向社会公告。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（二）推荐报名。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各全国性社会组织业务主管单位与省级民政部门于9月30日前完成推荐，向民政部报送加盖公章的《全国先进社会组织推荐汇总表》（附件5，纸质加电子版）、《全国先进社会组织推荐审批表》（纸质加电子版）。报送前，以适当形式进行公示，公示内容包括评选条件和简要事迹等（不少于5个工作日）；按管理权限征求纪检监察、</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人力资源社会保障</w:t>
      </w:r>
      <w:r>
        <w:rPr>
          <w:rFonts w:hint="eastAsia" w:ascii="仿宋_GB2312" w:hAnsi="仿宋_GB2312" w:eastAsia="仿宋_GB2312" w:cs="仿宋_GB2312"/>
          <w:i w:val="0"/>
          <w:caps w:val="0"/>
          <w:color w:val="000000"/>
          <w:spacing w:val="0"/>
          <w:kern w:val="0"/>
          <w:sz w:val="32"/>
          <w:szCs w:val="32"/>
          <w:shd w:val="clear" w:fill="FFFFFF"/>
          <w:lang w:val="en-US" w:eastAsia="zh-CN" w:bidi="ar"/>
        </w:rPr>
        <w:t>、税务、公安、国家安全机关意见，载明2016年以来该社会组织及其主要负责人、秘书长有无因本组织的职务行为接受执纪问责或处罚情形；公示与征求意见相关佐证材料一并报送。其中，候选的全国性社会组织，由业务主管单位征求纪检监察机关意见，由民政部统一征求</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人力资源社会保障</w:t>
      </w:r>
      <w:r>
        <w:rPr>
          <w:rFonts w:hint="eastAsia" w:ascii="仿宋_GB2312" w:hAnsi="仿宋_GB2312" w:eastAsia="仿宋_GB2312" w:cs="仿宋_GB2312"/>
          <w:i w:val="0"/>
          <w:caps w:val="0"/>
          <w:color w:val="000000"/>
          <w:spacing w:val="0"/>
          <w:kern w:val="0"/>
          <w:sz w:val="32"/>
          <w:szCs w:val="32"/>
          <w:shd w:val="clear" w:fill="FFFFFF"/>
          <w:lang w:val="en-US" w:eastAsia="zh-CN" w:bidi="ar"/>
        </w:rPr>
        <w:t>、税务、公安、国家安全机关等部门的意见。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9月15日前，已脱钩的全国性社会组织按自愿原则向民政部递交《全国先进社会组织推荐审批表》和2000字事迹材料（纸质版一式5份，并附电子版），作好评审答辩准备。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（三）资格初审。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民政部汇总各方推荐名单，组织完成资格初审及意见征求，提出初审意见，反馈各推荐单位。已脱钩的全国性社会组织视情组织评审答辩。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（四）确定推荐对象。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各推荐单位对正式推荐对象完成公示（不少于5个工作日），将盖章的《全国先进社会组织推荐审批表》和《全国先进社会组织推荐汇总表》报送民政部。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（五）复评审核。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民政部逐一审核把关，提出拟表彰对象，在民政部门户网站、中国社会组织政务服务平台进行公示（不少于5个工作日）。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（六）报批审定。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84"/>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6"/>
          <w:kern w:val="0"/>
          <w:sz w:val="32"/>
          <w:szCs w:val="32"/>
          <w:shd w:val="clear" w:fill="FFFFFF"/>
          <w:lang w:val="en-US" w:eastAsia="zh-CN" w:bidi="ar"/>
        </w:rPr>
        <w:t>民政部全国先进社会组织评选表彰领导小组</w:t>
      </w:r>
      <w:r>
        <w:rPr>
          <w:rFonts w:hint="eastAsia" w:ascii="仿宋_GB2312" w:hAnsi="仿宋_GB2312" w:eastAsia="仿宋_GB2312" w:cs="仿宋_GB2312"/>
          <w:i w:val="0"/>
          <w:caps w:val="0"/>
          <w:color w:val="000000"/>
          <w:spacing w:val="0"/>
          <w:kern w:val="0"/>
          <w:sz w:val="32"/>
          <w:szCs w:val="32"/>
          <w:shd w:val="clear" w:fill="FFFFFF"/>
          <w:lang w:val="en-US" w:eastAsia="zh-CN" w:bidi="ar"/>
        </w:rPr>
        <w:t>视公示情况，提出获奖建议名单，并按程序报民政部党组研究确定，印发第四次“全国先进社会组织”表彰决定。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楷体" w:hAnsi="楷体" w:eastAsia="楷体" w:cs="楷体"/>
          <w:b w:val="0"/>
          <w:i w:val="0"/>
          <w:caps w:val="0"/>
          <w:color w:val="000000"/>
          <w:spacing w:val="0"/>
          <w:kern w:val="0"/>
          <w:sz w:val="32"/>
          <w:szCs w:val="32"/>
          <w:shd w:val="clear" w:fill="FFFFFF"/>
          <w:lang w:val="en-US" w:eastAsia="zh-CN" w:bidi="ar"/>
        </w:rPr>
      </w:pPr>
      <w:r>
        <w:rPr>
          <w:rFonts w:hint="eastAsia" w:ascii="楷体" w:hAnsi="楷体" w:eastAsia="楷体" w:cs="楷体"/>
          <w:b w:val="0"/>
          <w:i w:val="0"/>
          <w:caps w:val="0"/>
          <w:color w:val="000000"/>
          <w:spacing w:val="0"/>
          <w:kern w:val="0"/>
          <w:sz w:val="32"/>
          <w:szCs w:val="32"/>
          <w:shd w:val="clear" w:fill="FFFFFF"/>
          <w:lang w:val="en-US" w:eastAsia="zh-CN" w:bidi="ar"/>
        </w:rPr>
        <w:t>七、有关要求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5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各地民政部门、各全国性社会组织业务主管单位要把评选表彰作为推动社会组织高质量发展的一件大事，坚持“谁推荐谁负责”，严格评选程序，精心组织实施，按时报送申报材料。要根据评选标准和程序，结合本地区、本单位实际，制定周密的评选方案，严格执行公示、意见征求等程序，确保责任落实到位。要统筹考虑不同层级登记的社会组织，适当平衡社会团体、社会服务机构（民办非企业单位）、基金会评选推荐的比例，真正把各级、各类社会组织的先进典型选树出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附件：1.全国性社会组织推荐名额分配方案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right="0" w:firstLine="1600" w:firstLineChars="5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2.地方社会组织推荐名额分配方案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right="0" w:firstLine="1600" w:firstLineChars="5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3.</w:t>
      </w:r>
      <w:r>
        <w:rPr>
          <w:rFonts w:hint="eastAsia" w:ascii="仿宋_GB2312" w:hAnsi="仿宋_GB2312" w:eastAsia="仿宋_GB2312" w:cs="仿宋_GB2312"/>
          <w:i w:val="0"/>
          <w:caps w:val="0"/>
          <w:color w:val="000000"/>
          <w:spacing w:val="-11"/>
          <w:kern w:val="0"/>
          <w:sz w:val="32"/>
          <w:szCs w:val="32"/>
          <w:shd w:val="clear" w:fill="FFFFFF"/>
          <w:lang w:val="en-US" w:eastAsia="zh-CN" w:bidi="ar"/>
        </w:rPr>
        <w:t>全国先进社会组织推荐审批表（全国性社会组织）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right="0" w:firstLine="1600" w:firstLineChars="5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4.</w:t>
      </w:r>
      <w:r>
        <w:rPr>
          <w:rFonts w:hint="eastAsia" w:ascii="仿宋_GB2312" w:hAnsi="仿宋_GB2312" w:eastAsia="仿宋_GB2312" w:cs="仿宋_GB2312"/>
          <w:i w:val="0"/>
          <w:caps w:val="0"/>
          <w:color w:val="000000"/>
          <w:spacing w:val="-11"/>
          <w:kern w:val="0"/>
          <w:sz w:val="32"/>
          <w:szCs w:val="32"/>
          <w:shd w:val="clear" w:fill="FFFFFF"/>
          <w:lang w:val="en-US" w:eastAsia="zh-CN" w:bidi="ar"/>
        </w:rPr>
        <w:t>全国先进社会组织推荐审批表（地方社会组织）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right="0" w:firstLine="1600" w:firstLineChars="5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5.全</w:t>
      </w:r>
      <w:r>
        <w:rPr>
          <w:rFonts w:hint="eastAsia" w:ascii="仿宋_GB2312" w:hAnsi="仿宋_GB2312" w:eastAsia="仿宋_GB2312" w:cs="仿宋_GB2312"/>
          <w:i w:val="0"/>
          <w:caps w:val="0"/>
          <w:color w:val="000000"/>
          <w:spacing w:val="0"/>
          <w:kern w:val="0"/>
          <w:sz w:val="32"/>
          <w:szCs w:val="32"/>
          <w:shd w:val="clear" w:fill="FFFFFF"/>
          <w:lang w:val="en-US" w:eastAsia="zh-CN" w:bidi="ar"/>
        </w:rPr>
        <w:t>国先进社会组织推荐汇总表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Autospacing="0" w:after="0" w:afterAutospacing="0" w:line="560" w:lineRule="exact"/>
        <w:ind w:left="0" w:right="0" w:firstLine="1400"/>
        <w:jc w:val="righ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民 政 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i w:val="0"/>
          <w:caps w:val="0"/>
          <w:color w:val="000000"/>
          <w:spacing w:val="0"/>
          <w:kern w:val="0"/>
          <w:sz w:val="32"/>
          <w:szCs w:val="32"/>
          <w:shd w:val="clear" w:fill="FFFFFF"/>
          <w:lang w:val="en-US" w:eastAsia="zh-CN" w:bidi="ar"/>
        </w:rPr>
        <w:t>2021年9月3日</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both"/>
        <w:textAlignment w:val="auto"/>
        <w:outlineLvl w:val="9"/>
        <w:rPr>
          <w:rFonts w:hint="eastAsia" w:ascii="方正黑体_GBK" w:hAnsi="方正黑体_GBK" w:eastAsia="方正黑体_GBK" w:cs="方正黑体_GBK"/>
          <w:b w:val="0"/>
          <w:bCs w:val="0"/>
          <w:color w:val="000000"/>
          <w:sz w:val="32"/>
          <w:szCs w:val="32"/>
          <w:lang w:val="en-US" w:eastAsia="zh-CN"/>
        </w:rPr>
      </w:pPr>
      <w:r>
        <w:rPr>
          <w:rFonts w:hint="eastAsia" w:ascii="方正黑体_GBK" w:hAnsi="方正黑体_GBK" w:eastAsia="方正黑体_GBK" w:cs="方正黑体_GBK"/>
          <w:b w:val="0"/>
          <w:bCs w:val="0"/>
          <w:color w:val="000000"/>
          <w:sz w:val="32"/>
          <w:szCs w:val="32"/>
          <w:lang w:val="en-US" w:eastAsia="zh-CN"/>
        </w:rPr>
        <w:t>附件1</w:t>
      </w:r>
    </w:p>
    <w:p>
      <w:pPr>
        <w:keepNext w:val="0"/>
        <w:keepLines w:val="0"/>
        <w:pageBreakBefore w:val="0"/>
        <w:widowControl w:val="0"/>
        <w:kinsoku/>
        <w:wordWrap/>
        <w:overflowPunct w:val="0"/>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i w:val="0"/>
          <w:snapToGrid/>
          <w:color w:val="000000"/>
          <w:sz w:val="40"/>
          <w:szCs w:val="40"/>
          <w:u w:val="none"/>
          <w:lang w:eastAsia="zh-CN"/>
        </w:rPr>
      </w:pPr>
    </w:p>
    <w:p>
      <w:pPr>
        <w:keepNext w:val="0"/>
        <w:keepLines w:val="0"/>
        <w:pageBreakBefore w:val="0"/>
        <w:widowControl w:val="0"/>
        <w:kinsoku/>
        <w:wordWrap/>
        <w:overflowPunct w:val="0"/>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i w:val="0"/>
          <w:snapToGrid/>
          <w:color w:val="000000"/>
          <w:sz w:val="40"/>
          <w:szCs w:val="40"/>
          <w:u w:val="none"/>
          <w:lang w:eastAsia="zh-CN"/>
        </w:rPr>
      </w:pPr>
      <w:r>
        <w:rPr>
          <w:rFonts w:hint="eastAsia" w:ascii="方正小标宋简体" w:hAnsi="方正小标宋简体" w:eastAsia="方正小标宋简体" w:cs="方正小标宋简体"/>
          <w:b w:val="0"/>
          <w:bCs/>
          <w:i w:val="0"/>
          <w:snapToGrid/>
          <w:color w:val="000000"/>
          <w:sz w:val="40"/>
          <w:szCs w:val="40"/>
          <w:u w:val="none"/>
          <w:lang w:eastAsia="zh-CN"/>
        </w:rPr>
        <w:t>全国性社会组织推荐名额分配方案</w:t>
      </w:r>
    </w:p>
    <w:p>
      <w:pPr>
        <w:keepNext w:val="0"/>
        <w:keepLines w:val="0"/>
        <w:pageBreakBefore w:val="0"/>
        <w:widowControl w:val="0"/>
        <w:kinsoku/>
        <w:wordWrap/>
        <w:overflowPunct w:val="0"/>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i w:val="0"/>
          <w:snapToGrid/>
          <w:color w:val="000000"/>
          <w:sz w:val="40"/>
          <w:szCs w:val="40"/>
          <w:u w:val="none"/>
          <w:lang w:eastAsia="zh-CN"/>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55"/>
        <w:gridCol w:w="1425"/>
        <w:gridCol w:w="4830"/>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6"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0" w:leftChars="0" w:right="0" w:rightChars="0" w:firstLine="0" w:firstLineChars="0"/>
              <w:jc w:val="center"/>
              <w:textAlignment w:val="bottom"/>
              <w:outlineLvl w:val="9"/>
              <w:rPr>
                <w:rFonts w:hint="eastAsia" w:ascii="方正黑体_GBK" w:hAnsi="方正黑体_GBK" w:eastAsia="方正黑体_GBK" w:cs="方正黑体_GBK"/>
                <w:b w:val="0"/>
                <w:bCs/>
                <w:i w:val="0"/>
                <w:color w:val="000000"/>
                <w:kern w:val="0"/>
                <w:sz w:val="28"/>
                <w:szCs w:val="28"/>
                <w:u w:val="none"/>
                <w:lang w:val="en-US" w:eastAsia="zh-CN" w:bidi="ar"/>
              </w:rPr>
            </w:pPr>
            <w:r>
              <w:rPr>
                <w:rFonts w:hint="eastAsia" w:ascii="方正黑体_GBK" w:hAnsi="方正黑体_GBK" w:eastAsia="方正黑体_GBK" w:cs="方正黑体_GBK"/>
                <w:b w:val="0"/>
                <w:bCs/>
                <w:i w:val="0"/>
                <w:color w:val="000000"/>
                <w:kern w:val="0"/>
                <w:sz w:val="28"/>
                <w:szCs w:val="28"/>
                <w:u w:val="none"/>
                <w:lang w:val="en-US" w:eastAsia="zh-CN" w:bidi="ar"/>
              </w:rPr>
              <w:t>序号</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0" w:leftChars="0" w:right="0" w:rightChars="0" w:firstLine="0" w:firstLineChars="0"/>
              <w:jc w:val="center"/>
              <w:textAlignment w:val="bottom"/>
              <w:outlineLvl w:val="9"/>
              <w:rPr>
                <w:rFonts w:hint="eastAsia" w:ascii="方正黑体_GBK" w:hAnsi="方正黑体_GBK" w:eastAsia="方正黑体_GBK" w:cs="方正黑体_GBK"/>
                <w:b w:val="0"/>
                <w:bCs/>
                <w:i w:val="0"/>
                <w:color w:val="000000"/>
                <w:kern w:val="0"/>
                <w:sz w:val="28"/>
                <w:szCs w:val="28"/>
                <w:u w:val="none"/>
                <w:lang w:val="en-US" w:eastAsia="zh-CN" w:bidi="ar"/>
              </w:rPr>
            </w:pPr>
            <w:r>
              <w:rPr>
                <w:rFonts w:hint="eastAsia" w:ascii="方正黑体_GBK" w:hAnsi="方正黑体_GBK" w:eastAsia="方正黑体_GBK" w:cs="方正黑体_GBK"/>
                <w:b w:val="0"/>
                <w:bCs/>
                <w:i w:val="0"/>
                <w:color w:val="000000"/>
                <w:kern w:val="0"/>
                <w:sz w:val="28"/>
                <w:szCs w:val="28"/>
                <w:u w:val="none"/>
                <w:lang w:val="en-US" w:eastAsia="zh-CN" w:bidi="ar"/>
              </w:rPr>
              <w:t>业务主管单位</w:t>
            </w:r>
          </w:p>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0" w:leftChars="0" w:right="0" w:rightChars="0" w:firstLine="0" w:firstLineChars="0"/>
              <w:jc w:val="center"/>
              <w:textAlignment w:val="bottom"/>
              <w:outlineLvl w:val="9"/>
              <w:rPr>
                <w:rFonts w:hint="eastAsia" w:ascii="方正黑体_GBK" w:hAnsi="方正黑体_GBK" w:eastAsia="方正黑体_GBK" w:cs="方正黑体_GBK"/>
                <w:b w:val="0"/>
                <w:bCs/>
                <w:i w:val="0"/>
                <w:color w:val="000000"/>
                <w:sz w:val="28"/>
                <w:szCs w:val="28"/>
                <w:u w:val="none"/>
              </w:rPr>
            </w:pPr>
            <w:r>
              <w:rPr>
                <w:rFonts w:hint="eastAsia" w:ascii="方正黑体_GBK" w:hAnsi="方正黑体_GBK" w:eastAsia="方正黑体_GBK" w:cs="方正黑体_GBK"/>
                <w:b w:val="0"/>
                <w:bCs/>
                <w:i w:val="0"/>
                <w:color w:val="000000"/>
                <w:kern w:val="0"/>
                <w:sz w:val="28"/>
                <w:szCs w:val="28"/>
                <w:u w:val="none"/>
                <w:lang w:val="en-US" w:eastAsia="zh-CN" w:bidi="ar"/>
              </w:rPr>
              <w:t>（党建工作机构）名称</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0" w:leftChars="0" w:right="0" w:rightChars="0" w:firstLine="0" w:firstLineChars="0"/>
              <w:jc w:val="center"/>
              <w:textAlignment w:val="bottom"/>
              <w:outlineLvl w:val="9"/>
              <w:rPr>
                <w:rFonts w:hint="eastAsia" w:ascii="方正黑体_GBK" w:hAnsi="方正黑体_GBK" w:eastAsia="方正黑体_GBK" w:cs="方正黑体_GBK"/>
                <w:b w:val="0"/>
                <w:bCs/>
                <w:i w:val="0"/>
                <w:color w:val="000000"/>
                <w:kern w:val="0"/>
                <w:sz w:val="28"/>
                <w:szCs w:val="28"/>
                <w:u w:val="none"/>
                <w:lang w:val="en-US" w:eastAsia="zh-CN" w:bidi="ar"/>
              </w:rPr>
            </w:pPr>
            <w:r>
              <w:rPr>
                <w:rFonts w:hint="eastAsia" w:ascii="方正黑体_GBK" w:hAnsi="方正黑体_GBK" w:eastAsia="方正黑体_GBK" w:cs="方正黑体_GBK"/>
                <w:b w:val="0"/>
                <w:bCs/>
                <w:i w:val="0"/>
                <w:color w:val="000000"/>
                <w:kern w:val="0"/>
                <w:sz w:val="28"/>
                <w:szCs w:val="28"/>
                <w:u w:val="none"/>
                <w:lang w:val="en-US" w:eastAsia="zh-CN" w:bidi="ar"/>
              </w:rPr>
              <w:t>推荐</w:t>
            </w:r>
          </w:p>
          <w:p>
            <w:pPr>
              <w:keepNext w:val="0"/>
              <w:keepLines w:val="0"/>
              <w:pageBreakBefore w:val="0"/>
              <w:widowControl w:val="0"/>
              <w:suppressLineNumbers w:val="0"/>
              <w:kinsoku/>
              <w:wordWrap/>
              <w:overflowPunct w:val="0"/>
              <w:topLinePunct w:val="0"/>
              <w:autoSpaceDE/>
              <w:autoSpaceDN/>
              <w:bidi w:val="0"/>
              <w:adjustRightInd/>
              <w:snapToGrid w:val="0"/>
              <w:spacing w:line="400" w:lineRule="exact"/>
              <w:ind w:left="0" w:leftChars="0" w:right="0" w:rightChars="0" w:firstLine="0" w:firstLineChars="0"/>
              <w:jc w:val="center"/>
              <w:textAlignment w:val="bottom"/>
              <w:outlineLvl w:val="9"/>
              <w:rPr>
                <w:rFonts w:hint="eastAsia" w:ascii="方正黑体_GBK" w:hAnsi="方正黑体_GBK" w:eastAsia="方正黑体_GBK" w:cs="方正黑体_GBK"/>
                <w:b w:val="0"/>
                <w:bCs/>
                <w:i w:val="0"/>
                <w:color w:val="000000"/>
                <w:sz w:val="28"/>
                <w:szCs w:val="28"/>
                <w:u w:val="none"/>
                <w:lang w:eastAsia="zh-CN"/>
              </w:rPr>
            </w:pPr>
            <w:r>
              <w:rPr>
                <w:rFonts w:hint="eastAsia" w:ascii="方正黑体_GBK" w:hAnsi="方正黑体_GBK" w:eastAsia="方正黑体_GBK" w:cs="方正黑体_GBK"/>
                <w:b w:val="0"/>
                <w:bCs/>
                <w:i w:val="0"/>
                <w:color w:val="000000"/>
                <w:kern w:val="0"/>
                <w:sz w:val="28"/>
                <w:szCs w:val="28"/>
                <w:u w:val="none"/>
                <w:lang w:val="en-US" w:eastAsia="zh-CN" w:bidi="ar"/>
              </w:rPr>
              <w:t>名额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4"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c>
          <w:tcPr>
            <w:tcW w:w="142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adjustRightInd/>
              <w:snapToGrid w:val="0"/>
              <w:jc w:val="center"/>
              <w:textAlignment w:val="center"/>
              <w:rPr>
                <w:rFonts w:hint="eastAsia" w:ascii="方正仿宋_GBK" w:hAnsi="方正仿宋_GBK" w:eastAsia="方正仿宋_GBK" w:cs="方正仿宋_GBK"/>
                <w:b w:val="0"/>
                <w:bCs/>
                <w:i w:val="0"/>
                <w:snapToGrid/>
                <w:color w:val="000000"/>
                <w:sz w:val="32"/>
                <w:szCs w:val="32"/>
                <w:u w:val="none"/>
                <w:lang w:val="en" w:eastAsia="zh-CN"/>
              </w:rPr>
            </w:pPr>
            <w:r>
              <w:rPr>
                <w:rFonts w:hint="eastAsia" w:ascii="方正仿宋_GBK" w:hAnsi="方正仿宋_GBK" w:eastAsia="方正仿宋_GBK" w:cs="方正仿宋_GBK"/>
                <w:b w:val="0"/>
                <w:bCs/>
                <w:i w:val="0"/>
                <w:snapToGrid/>
                <w:color w:val="000000"/>
                <w:sz w:val="32"/>
                <w:szCs w:val="32"/>
                <w:u w:val="none"/>
                <w:lang w:val="en" w:eastAsia="zh-CN"/>
              </w:rPr>
              <w:t>已脱钩</w:t>
            </w:r>
          </w:p>
          <w:p>
            <w:pPr>
              <w:keepNext w:val="0"/>
              <w:keepLines w:val="0"/>
              <w:pageBreakBefore w:val="0"/>
              <w:widowControl w:val="0"/>
              <w:kinsoku/>
              <w:wordWrap/>
              <w:overflowPunct w:val="0"/>
              <w:topLinePunct w:val="0"/>
              <w:autoSpaceDE/>
              <w:autoSpaceDN w:val="0"/>
              <w:bidi w:val="0"/>
              <w:adjustRightInd/>
              <w:snapToGrid w:val="0"/>
              <w:jc w:val="center"/>
              <w:textAlignment w:val="center"/>
              <w:rPr>
                <w:rFonts w:hint="default" w:ascii="方正仿宋_GBK" w:hAnsi="方正仿宋_GBK" w:eastAsia="方正仿宋_GBK" w:cs="方正仿宋_GBK"/>
                <w:b w:val="0"/>
                <w:bCs/>
                <w:i w:val="0"/>
                <w:snapToGrid/>
                <w:color w:val="000000"/>
                <w:sz w:val="22"/>
                <w:szCs w:val="22"/>
                <w:u w:val="none"/>
                <w:lang w:val="en" w:eastAsia="zh-CN"/>
              </w:rPr>
            </w:pPr>
            <w:r>
              <w:rPr>
                <w:rFonts w:hint="eastAsia" w:ascii="方正仿宋_GBK" w:hAnsi="方正仿宋_GBK" w:eastAsia="方正仿宋_GBK" w:cs="方正仿宋_GBK"/>
                <w:b w:val="0"/>
                <w:bCs/>
                <w:i w:val="0"/>
                <w:snapToGrid/>
                <w:color w:val="000000"/>
                <w:sz w:val="32"/>
                <w:szCs w:val="32"/>
                <w:u w:val="none"/>
                <w:lang w:val="en" w:eastAsia="zh-CN"/>
              </w:rPr>
              <w:t>社会组织</w:t>
            </w:r>
          </w:p>
        </w:tc>
        <w:tc>
          <w:tcPr>
            <w:tcW w:w="4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adjustRightInd/>
              <w:snapToGrid w:val="0"/>
              <w:jc w:val="left"/>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党建工作机构为中央和国家机关工委的行业协会商会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adjustRightInd/>
              <w:snapToGrid w:val="0"/>
              <w:jc w:val="center"/>
              <w:textAlignment w:val="center"/>
              <w:rPr>
                <w:rFonts w:hint="default"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4"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2</w:t>
            </w:r>
          </w:p>
        </w:tc>
        <w:tc>
          <w:tcPr>
            <w:tcW w:w="142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adjustRightInd/>
              <w:snapToGrid w:val="0"/>
              <w:jc w:val="center"/>
              <w:textAlignment w:val="center"/>
              <w:rPr>
                <w:rFonts w:hint="eastAsia" w:ascii="方正仿宋_GBK" w:hAnsi="方正仿宋_GBK" w:eastAsia="方正仿宋_GBK" w:cs="方正仿宋_GBK"/>
                <w:b w:val="0"/>
                <w:bCs/>
                <w:i w:val="0"/>
                <w:snapToGrid/>
                <w:color w:val="000000"/>
                <w:sz w:val="22"/>
                <w:szCs w:val="22"/>
                <w:u w:val="none"/>
                <w:lang w:val="en-US" w:eastAsia="zh-CN"/>
              </w:rPr>
            </w:pPr>
          </w:p>
        </w:tc>
        <w:tc>
          <w:tcPr>
            <w:tcW w:w="4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adjustRightInd/>
              <w:snapToGrid w:val="0"/>
              <w:jc w:val="left"/>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党建工作机构为国务院国资委党委的行业协会商会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adjustRightInd/>
              <w:snapToGrid w:val="0"/>
              <w:jc w:val="center"/>
              <w:textAlignment w:val="center"/>
              <w:rPr>
                <w:rFonts w:hint="default"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exact"/>
          <w:jc w:val="center"/>
        </w:trPr>
        <w:tc>
          <w:tcPr>
            <w:tcW w:w="834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adjustRightInd/>
              <w:snapToGrid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3</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国际性社会团体、外国商会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exact"/>
          <w:jc w:val="center"/>
        </w:trPr>
        <w:tc>
          <w:tcPr>
            <w:tcW w:w="834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4</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中共中央宣传部</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5</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adjustRightInd/>
              <w:snapToGrid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中共中央统战部</w:t>
            </w:r>
          </w:p>
          <w:p>
            <w:pPr>
              <w:keepNext w:val="0"/>
              <w:keepLines w:val="0"/>
              <w:pageBreakBefore w:val="0"/>
              <w:widowControl w:val="0"/>
              <w:kinsoku/>
              <w:wordWrap/>
              <w:overflowPunct w:val="0"/>
              <w:topLinePunct w:val="0"/>
              <w:autoSpaceDE/>
              <w:autoSpaceDN w:val="0"/>
              <w:bidi w:val="0"/>
              <w:adjustRightInd/>
              <w:snapToGrid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（国务院侨务办公室、</w:t>
            </w:r>
          </w:p>
          <w:p>
            <w:pPr>
              <w:keepNext w:val="0"/>
              <w:keepLines w:val="0"/>
              <w:pageBreakBefore w:val="0"/>
              <w:widowControl w:val="0"/>
              <w:kinsoku/>
              <w:wordWrap/>
              <w:overflowPunct w:val="0"/>
              <w:topLinePunct w:val="0"/>
              <w:autoSpaceDE/>
              <w:autoSpaceDN w:val="0"/>
              <w:bidi w:val="0"/>
              <w:adjustRightInd/>
              <w:snapToGrid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国家宗教事务局）</w:t>
            </w:r>
          </w:p>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2"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6</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adjustRightInd/>
              <w:snapToGrid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中央台湾工作办公室</w:t>
            </w:r>
          </w:p>
          <w:p>
            <w:pPr>
              <w:keepNext w:val="0"/>
              <w:keepLines w:val="0"/>
              <w:pageBreakBefore w:val="0"/>
              <w:widowControl w:val="0"/>
              <w:kinsoku/>
              <w:wordWrap/>
              <w:overflowPunct w:val="0"/>
              <w:topLinePunct w:val="0"/>
              <w:autoSpaceDE/>
              <w:autoSpaceDN w:val="0"/>
              <w:bidi w:val="0"/>
              <w:adjustRightInd/>
              <w:snapToGrid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（国务院台湾事务办公室）</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7</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中共中央党校（国家行政学院）</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8</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中共中央党史和文献研究院</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9</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外交部</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10</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国家发展和改革委员会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2"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11</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教育部</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2"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12</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科学技术部</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13</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kern w:val="2"/>
                <w:sz w:val="32"/>
                <w:szCs w:val="32"/>
                <w:u w:val="none"/>
                <w:lang w:val="en-US" w:eastAsia="zh-CN" w:bidi="ar-SA"/>
              </w:rPr>
            </w:pPr>
            <w:r>
              <w:rPr>
                <w:rFonts w:hint="eastAsia" w:ascii="方正仿宋_GBK" w:hAnsi="方正仿宋_GBK" w:eastAsia="方正仿宋_GBK" w:cs="方正仿宋_GBK"/>
                <w:b w:val="0"/>
                <w:bCs/>
                <w:i w:val="0"/>
                <w:snapToGrid/>
                <w:color w:val="000000"/>
                <w:sz w:val="32"/>
                <w:szCs w:val="32"/>
                <w:u w:val="none"/>
                <w:lang w:val="en-US" w:eastAsia="zh-CN"/>
              </w:rPr>
              <w:t>工业和信息化部</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kern w:val="2"/>
                <w:sz w:val="32"/>
                <w:szCs w:val="32"/>
                <w:u w:val="none"/>
                <w:lang w:val="en-US" w:eastAsia="zh-CN" w:bidi="ar-SA"/>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14</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国家民族事务委员会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15</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公安部</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0"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16</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民政部</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17</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司法部</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18</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财政部</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19</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人力资源和社会保障部</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20</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自然资源部</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21</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住房和城乡建设部</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22</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交通运输部</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23</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水利部</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24</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农业农村部</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25</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商务部</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26</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文化和旅游部</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27</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国家卫生健康委员会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28</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中国人民银行</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29</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adjustRightInd/>
              <w:snapToGrid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国务院国有资产监督管理委员会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30</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国家市场监督管理总局</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31</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国家广播电视总局</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32</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国家体育总局</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33</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国家统计局</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34</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中国社会科学院</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35</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中国银行保险监督管理委员会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36</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国家国防科技工业局</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37</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国家文物局</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38</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国家中医药管理局</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39</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中华全国总工会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40</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共青团中央委员会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41</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中华全国妇女联合会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42</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adjustRightInd/>
              <w:snapToGrid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中国文学艺术界联合会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43</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中国作家协会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44</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中国科学技术协会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45</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中华全国归国华侨联合会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46</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中国法学会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47</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中国人民对外友好协会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48</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中华全国新闻工作者协会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49</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中国残疾人联合会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50</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中国思想政治工作研究会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1"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51</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中华全国工商业联合会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1"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52</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中华全国供销合作总社</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85" w:hRule="exac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default"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53</w:t>
            </w:r>
          </w:p>
        </w:tc>
        <w:tc>
          <w:tcPr>
            <w:tcW w:w="62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adjustRightInd/>
              <w:snapToGrid/>
              <w:spacing w:line="520" w:lineRule="exact"/>
              <w:ind w:left="0" w:leftChars="0" w:right="0" w:rightChars="0" w:firstLine="0" w:firstLineChars="0"/>
              <w:jc w:val="both"/>
              <w:textAlignment w:val="center"/>
              <w:outlineLvl w:val="9"/>
              <w:rPr>
                <w:rFonts w:hint="eastAsia"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主管1-4家社会组织的业务主管单位，不单独安排分配名额，由业务主管单位视情况推荐具有代表性、示范性的社会组织，于9月22日前将申报材料报送民政部。</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default" w:ascii="方正仿宋_GBK" w:hAnsi="方正仿宋_GBK" w:eastAsia="方正仿宋_GBK" w:cs="方正仿宋_GBK"/>
                <w:b w:val="0"/>
                <w:bCs/>
                <w:i w:val="0"/>
                <w:snapToGrid/>
                <w:color w:val="000000"/>
                <w:sz w:val="32"/>
                <w:szCs w:val="32"/>
                <w:u w:val="none"/>
                <w:lang w:val="en-US" w:eastAsia="zh-CN"/>
              </w:rPr>
            </w:pPr>
            <w:r>
              <w:rPr>
                <w:rFonts w:hint="eastAsia" w:ascii="方正仿宋_GBK" w:hAnsi="方正仿宋_GBK" w:eastAsia="方正仿宋_GBK" w:cs="方正仿宋_GBK"/>
                <w:b w:val="0"/>
                <w:bCs/>
                <w:i w:val="0"/>
                <w:snapToGrid/>
                <w:color w:val="000000"/>
                <w:sz w:val="32"/>
                <w:szCs w:val="32"/>
                <w:u w:val="none"/>
                <w:lang w:val="en-US" w:eastAsia="zh-CN"/>
              </w:rPr>
              <w:t>10</w:t>
            </w:r>
          </w:p>
        </w:tc>
      </w:tr>
    </w:tb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val="0"/>
        <w:topLinePunct w:val="0"/>
        <w:autoSpaceDE/>
        <w:autoSpaceDN w:val="0"/>
        <w:bidi w:val="0"/>
        <w:adjustRightInd/>
        <w:snapToGrid/>
        <w:spacing w:line="700" w:lineRule="exact"/>
        <w:jc w:val="both"/>
        <w:textAlignment w:val="center"/>
        <w:rPr>
          <w:rFonts w:hint="eastAsia" w:ascii="方正黑体_GBK" w:hAnsi="方正黑体_GBK" w:eastAsia="方正黑体_GBK" w:cs="方正黑体_GBK"/>
          <w:b w:val="0"/>
          <w:bCs w:val="0"/>
          <w:color w:val="000000"/>
          <w:sz w:val="32"/>
          <w:szCs w:val="32"/>
          <w:lang w:val="en-US" w:eastAsia="zh-CN"/>
        </w:rPr>
      </w:pPr>
      <w:r>
        <w:rPr>
          <w:rFonts w:hint="eastAsia" w:ascii="方正黑体_GBK" w:hAnsi="方正黑体_GBK" w:eastAsia="方正黑体_GBK" w:cs="方正黑体_GBK"/>
          <w:b w:val="0"/>
          <w:bCs w:val="0"/>
          <w:color w:val="000000"/>
          <w:sz w:val="32"/>
          <w:szCs w:val="32"/>
          <w:lang w:val="en-US" w:eastAsia="zh-CN"/>
        </w:rPr>
        <w:t>附件2</w:t>
      </w:r>
    </w:p>
    <w:p>
      <w:pPr>
        <w:keepNext w:val="0"/>
        <w:keepLines w:val="0"/>
        <w:pageBreakBefore w:val="0"/>
        <w:widowControl w:val="0"/>
        <w:kinsoku/>
        <w:wordWrap/>
        <w:overflowPunct w:val="0"/>
        <w:topLinePunct w:val="0"/>
        <w:autoSpaceDE/>
        <w:autoSpaceDN w:val="0"/>
        <w:bidi w:val="0"/>
        <w:adjustRightInd/>
        <w:snapToGrid/>
        <w:spacing w:before="157" w:beforeLines="50" w:after="157" w:afterLines="50" w:line="700" w:lineRule="exact"/>
        <w:jc w:val="center"/>
        <w:textAlignment w:val="center"/>
        <w:rPr>
          <w:rFonts w:hint="eastAsia" w:ascii="方正小标宋简体" w:hAnsi="方正小标宋简体" w:eastAsia="方正小标宋简体" w:cs="方正小标宋简体"/>
          <w:b w:val="0"/>
          <w:bCs/>
          <w:i w:val="0"/>
          <w:snapToGrid/>
          <w:color w:val="000000"/>
          <w:sz w:val="40"/>
          <w:szCs w:val="40"/>
          <w:u w:val="none"/>
          <w:lang w:eastAsia="zh-CN"/>
        </w:rPr>
      </w:pPr>
      <w:r>
        <w:rPr>
          <w:rFonts w:hint="eastAsia" w:ascii="方正小标宋简体" w:hAnsi="方正小标宋简体" w:eastAsia="方正小标宋简体" w:cs="方正小标宋简体"/>
          <w:b w:val="0"/>
          <w:bCs/>
          <w:i w:val="0"/>
          <w:snapToGrid/>
          <w:color w:val="000000"/>
          <w:sz w:val="40"/>
          <w:szCs w:val="40"/>
          <w:u w:val="none"/>
          <w:lang w:eastAsia="zh-CN"/>
        </w:rPr>
        <w:t>地方社会组织推荐名额分配方案</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6"/>
        <w:gridCol w:w="1581"/>
        <w:gridCol w:w="1388"/>
        <w:gridCol w:w="1378"/>
        <w:gridCol w:w="1647"/>
        <w:gridCol w:w="1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right="0" w:rightChars="0" w:firstLine="0" w:firstLineChars="0"/>
              <w:jc w:val="center"/>
              <w:textAlignment w:val="bottom"/>
              <w:outlineLvl w:val="9"/>
              <w:rPr>
                <w:rFonts w:hint="eastAsia" w:ascii="方正黑体_GBK" w:hAnsi="方正黑体_GBK" w:eastAsia="方正黑体_GBK" w:cs="方正黑体_GBK"/>
                <w:b w:val="0"/>
                <w:bCs/>
                <w:i w:val="0"/>
                <w:color w:val="000000"/>
                <w:kern w:val="0"/>
                <w:sz w:val="28"/>
                <w:szCs w:val="28"/>
                <w:u w:val="none"/>
                <w:lang w:val="en-US" w:eastAsia="zh-CN" w:bidi="ar"/>
              </w:rPr>
            </w:pPr>
            <w:r>
              <w:rPr>
                <w:rFonts w:hint="eastAsia" w:ascii="方正黑体_GBK" w:hAnsi="方正黑体_GBK" w:eastAsia="方正黑体_GBK" w:cs="方正黑体_GBK"/>
                <w:b w:val="0"/>
                <w:bCs/>
                <w:i w:val="0"/>
                <w:color w:val="000000"/>
                <w:kern w:val="0"/>
                <w:sz w:val="28"/>
                <w:szCs w:val="28"/>
                <w:u w:val="none"/>
                <w:lang w:val="en-US" w:eastAsia="zh-CN" w:bidi="ar"/>
              </w:rPr>
              <w:t>序号</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right="0" w:rightChars="0" w:firstLine="0" w:firstLineChars="0"/>
              <w:jc w:val="center"/>
              <w:textAlignment w:val="bottom"/>
              <w:outlineLvl w:val="9"/>
              <w:rPr>
                <w:rFonts w:hint="eastAsia" w:ascii="方正黑体_GBK" w:hAnsi="方正黑体_GBK" w:eastAsia="方正黑体_GBK" w:cs="方正黑体_GBK"/>
                <w:b w:val="0"/>
                <w:bCs/>
                <w:i w:val="0"/>
                <w:color w:val="000000"/>
                <w:kern w:val="0"/>
                <w:sz w:val="28"/>
                <w:szCs w:val="28"/>
                <w:u w:val="none"/>
                <w:lang w:val="en-US" w:eastAsia="zh-CN" w:bidi="ar"/>
              </w:rPr>
            </w:pPr>
            <w:r>
              <w:rPr>
                <w:rFonts w:hint="eastAsia" w:ascii="方正黑体_GBK" w:hAnsi="方正黑体_GBK" w:eastAsia="方正黑体_GBK" w:cs="方正黑体_GBK"/>
                <w:b w:val="0"/>
                <w:bCs/>
                <w:i w:val="0"/>
                <w:color w:val="000000"/>
                <w:kern w:val="0"/>
                <w:sz w:val="28"/>
                <w:szCs w:val="28"/>
                <w:u w:val="none"/>
                <w:lang w:val="en-US" w:eastAsia="zh-CN" w:bidi="ar"/>
              </w:rPr>
              <w:t>地区</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right="0" w:rightChars="0" w:firstLine="0" w:firstLineChars="0"/>
              <w:jc w:val="center"/>
              <w:textAlignment w:val="bottom"/>
              <w:outlineLvl w:val="9"/>
              <w:rPr>
                <w:rFonts w:hint="eastAsia" w:ascii="方正黑体_GBK" w:hAnsi="方正黑体_GBK" w:eastAsia="方正黑体_GBK" w:cs="方正黑体_GBK"/>
                <w:b w:val="0"/>
                <w:bCs/>
                <w:i w:val="0"/>
                <w:color w:val="000000"/>
                <w:kern w:val="0"/>
                <w:sz w:val="28"/>
                <w:szCs w:val="28"/>
                <w:u w:val="none"/>
                <w:lang w:val="en-US" w:eastAsia="zh-CN" w:bidi="ar"/>
              </w:rPr>
            </w:pPr>
            <w:r>
              <w:rPr>
                <w:rFonts w:hint="eastAsia" w:ascii="方正黑体_GBK" w:hAnsi="方正黑体_GBK" w:eastAsia="方正黑体_GBK" w:cs="方正黑体_GBK"/>
                <w:b w:val="0"/>
                <w:bCs/>
                <w:i w:val="0"/>
                <w:color w:val="000000"/>
                <w:kern w:val="0"/>
                <w:sz w:val="28"/>
                <w:szCs w:val="28"/>
                <w:u w:val="none"/>
                <w:lang w:val="en-US" w:eastAsia="zh-CN" w:bidi="ar"/>
              </w:rPr>
              <w:t>省本级</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right="0" w:rightChars="0" w:firstLine="0" w:firstLineChars="0"/>
              <w:jc w:val="center"/>
              <w:textAlignment w:val="bottom"/>
              <w:outlineLvl w:val="9"/>
              <w:rPr>
                <w:rFonts w:hint="eastAsia" w:ascii="方正黑体_GBK" w:hAnsi="方正黑体_GBK" w:eastAsia="方正黑体_GBK" w:cs="方正黑体_GBK"/>
                <w:b w:val="0"/>
                <w:bCs/>
                <w:i w:val="0"/>
                <w:color w:val="000000"/>
                <w:kern w:val="0"/>
                <w:sz w:val="28"/>
                <w:szCs w:val="28"/>
                <w:u w:val="none"/>
                <w:lang w:val="en-US" w:eastAsia="zh-CN" w:bidi="ar"/>
              </w:rPr>
            </w:pPr>
            <w:r>
              <w:rPr>
                <w:rFonts w:hint="eastAsia" w:ascii="方正黑体_GBK" w:hAnsi="方正黑体_GBK" w:eastAsia="方正黑体_GBK" w:cs="方正黑体_GBK"/>
                <w:b w:val="0"/>
                <w:bCs/>
                <w:i w:val="0"/>
                <w:color w:val="000000"/>
                <w:kern w:val="0"/>
                <w:sz w:val="28"/>
                <w:szCs w:val="28"/>
                <w:u w:val="none"/>
                <w:lang w:val="en-US" w:eastAsia="zh-CN" w:bidi="ar"/>
              </w:rPr>
              <w:t>社会组织</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right="0" w:rightChars="0" w:firstLine="0" w:firstLineChars="0"/>
              <w:jc w:val="center"/>
              <w:textAlignment w:val="bottom"/>
              <w:outlineLvl w:val="9"/>
              <w:rPr>
                <w:rFonts w:hint="eastAsia" w:ascii="方正黑体_GBK" w:hAnsi="方正黑体_GBK" w:eastAsia="方正黑体_GBK" w:cs="方正黑体_GBK"/>
                <w:b w:val="0"/>
                <w:bCs/>
                <w:i w:val="0"/>
                <w:color w:val="000000"/>
                <w:kern w:val="0"/>
                <w:sz w:val="28"/>
                <w:szCs w:val="28"/>
                <w:u w:val="none"/>
                <w:lang w:val="en-US" w:eastAsia="zh-CN" w:bidi="ar"/>
              </w:rPr>
            </w:pPr>
            <w:r>
              <w:rPr>
                <w:rFonts w:hint="eastAsia" w:ascii="方正黑体_GBK" w:hAnsi="方正黑体_GBK" w:eastAsia="方正黑体_GBK" w:cs="方正黑体_GBK"/>
                <w:b w:val="0"/>
                <w:bCs/>
                <w:i w:val="0"/>
                <w:color w:val="000000"/>
                <w:kern w:val="0"/>
                <w:sz w:val="28"/>
                <w:szCs w:val="28"/>
                <w:u w:val="none"/>
                <w:lang w:val="en-US" w:eastAsia="zh-CN" w:bidi="ar"/>
              </w:rPr>
              <w:t>推荐名额</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right="0" w:rightChars="0" w:firstLine="0" w:firstLineChars="0"/>
              <w:jc w:val="center"/>
              <w:textAlignment w:val="bottom"/>
              <w:outlineLvl w:val="9"/>
              <w:rPr>
                <w:rFonts w:hint="eastAsia" w:ascii="方正黑体_GBK" w:hAnsi="方正黑体_GBK" w:eastAsia="方正黑体_GBK" w:cs="方正黑体_GBK"/>
                <w:b w:val="0"/>
                <w:bCs/>
                <w:i w:val="0"/>
                <w:color w:val="000000"/>
                <w:kern w:val="0"/>
                <w:sz w:val="28"/>
                <w:szCs w:val="28"/>
                <w:u w:val="none"/>
                <w:lang w:val="en-US" w:eastAsia="zh-CN" w:bidi="ar"/>
              </w:rPr>
            </w:pPr>
            <w:r>
              <w:rPr>
                <w:rFonts w:hint="eastAsia" w:ascii="方正黑体_GBK" w:hAnsi="方正黑体_GBK" w:eastAsia="方正黑体_GBK" w:cs="方正黑体_GBK"/>
                <w:b w:val="0"/>
                <w:bCs/>
                <w:i w:val="0"/>
                <w:color w:val="000000"/>
                <w:kern w:val="0"/>
                <w:sz w:val="28"/>
                <w:szCs w:val="28"/>
                <w:u w:val="none"/>
                <w:lang w:val="en-US" w:eastAsia="zh-CN" w:bidi="ar"/>
              </w:rPr>
              <w:t>省级以下</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right="0" w:rightChars="0" w:firstLine="0" w:firstLineChars="0"/>
              <w:jc w:val="center"/>
              <w:textAlignment w:val="bottom"/>
              <w:outlineLvl w:val="9"/>
              <w:rPr>
                <w:rFonts w:hint="eastAsia" w:ascii="方正黑体_GBK" w:hAnsi="方正黑体_GBK" w:eastAsia="方正黑体_GBK" w:cs="方正黑体_GBK"/>
                <w:b w:val="0"/>
                <w:bCs/>
                <w:i w:val="0"/>
                <w:color w:val="000000"/>
                <w:kern w:val="0"/>
                <w:sz w:val="28"/>
                <w:szCs w:val="28"/>
                <w:u w:val="none"/>
                <w:lang w:val="en-US" w:eastAsia="zh-CN" w:bidi="ar"/>
              </w:rPr>
            </w:pPr>
            <w:r>
              <w:rPr>
                <w:rFonts w:hint="eastAsia" w:ascii="方正黑体_GBK" w:hAnsi="方正黑体_GBK" w:eastAsia="方正黑体_GBK" w:cs="方正黑体_GBK"/>
                <w:b w:val="0"/>
                <w:bCs/>
                <w:i w:val="0"/>
                <w:color w:val="000000"/>
                <w:kern w:val="0"/>
                <w:sz w:val="28"/>
                <w:szCs w:val="28"/>
                <w:u w:val="none"/>
                <w:lang w:val="en-US" w:eastAsia="zh-CN" w:bidi="ar"/>
              </w:rPr>
              <w:t>社会组织</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right="0" w:rightChars="0" w:firstLine="0" w:firstLineChars="0"/>
              <w:jc w:val="center"/>
              <w:textAlignment w:val="bottom"/>
              <w:outlineLvl w:val="9"/>
              <w:rPr>
                <w:rFonts w:hint="eastAsia" w:ascii="方正黑体_GBK" w:hAnsi="方正黑体_GBK" w:eastAsia="方正黑体_GBK" w:cs="方正黑体_GBK"/>
                <w:b w:val="0"/>
                <w:bCs/>
                <w:i w:val="0"/>
                <w:color w:val="000000"/>
                <w:kern w:val="0"/>
                <w:sz w:val="28"/>
                <w:szCs w:val="28"/>
                <w:u w:val="none"/>
                <w:lang w:val="en-US" w:eastAsia="zh-CN" w:bidi="ar"/>
              </w:rPr>
            </w:pPr>
            <w:r>
              <w:rPr>
                <w:rFonts w:hint="eastAsia" w:ascii="方正黑体_GBK" w:hAnsi="方正黑体_GBK" w:eastAsia="方正黑体_GBK" w:cs="方正黑体_GBK"/>
                <w:b w:val="0"/>
                <w:bCs/>
                <w:i w:val="0"/>
                <w:color w:val="000000"/>
                <w:kern w:val="0"/>
                <w:sz w:val="28"/>
                <w:szCs w:val="28"/>
                <w:u w:val="none"/>
                <w:lang w:val="en-US" w:eastAsia="zh-CN" w:bidi="ar"/>
              </w:rPr>
              <w:t>推荐名额</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right="0" w:rightChars="0" w:firstLine="0" w:firstLineChars="0"/>
              <w:jc w:val="center"/>
              <w:textAlignment w:val="bottom"/>
              <w:outlineLvl w:val="9"/>
              <w:rPr>
                <w:rFonts w:hint="eastAsia" w:ascii="方正黑体_GBK" w:hAnsi="方正黑体_GBK" w:eastAsia="方正黑体_GBK" w:cs="方正黑体_GBK"/>
                <w:b w:val="0"/>
                <w:bCs/>
                <w:i w:val="0"/>
                <w:color w:val="000000"/>
                <w:spacing w:val="-9"/>
                <w:kern w:val="0"/>
                <w:sz w:val="28"/>
                <w:szCs w:val="28"/>
                <w:u w:val="none"/>
                <w:lang w:val="en-US" w:eastAsia="zh-CN" w:bidi="ar"/>
              </w:rPr>
            </w:pPr>
            <w:r>
              <w:rPr>
                <w:rFonts w:hint="eastAsia" w:ascii="方正黑体_GBK" w:hAnsi="方正黑体_GBK" w:eastAsia="方正黑体_GBK" w:cs="方正黑体_GBK"/>
                <w:b w:val="0"/>
                <w:bCs/>
                <w:i w:val="0"/>
                <w:color w:val="000000"/>
                <w:kern w:val="0"/>
                <w:sz w:val="28"/>
                <w:szCs w:val="28"/>
                <w:u w:val="none"/>
                <w:lang w:val="en-US" w:eastAsia="zh-CN" w:bidi="ar"/>
              </w:rPr>
              <w:t>计划单列市社会组</w:t>
            </w:r>
            <w:r>
              <w:rPr>
                <w:rFonts w:hint="eastAsia" w:ascii="方正黑体_GBK" w:hAnsi="方正黑体_GBK" w:eastAsia="方正黑体_GBK" w:cs="方正黑体_GBK"/>
                <w:b w:val="0"/>
                <w:bCs/>
                <w:i w:val="0"/>
                <w:color w:val="000000"/>
                <w:spacing w:val="-9"/>
                <w:kern w:val="0"/>
                <w:sz w:val="28"/>
                <w:szCs w:val="28"/>
                <w:u w:val="none"/>
                <w:lang w:val="en-US" w:eastAsia="zh-CN" w:bidi="ar"/>
              </w:rPr>
              <w:t>织</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right="0" w:rightChars="0" w:firstLine="0" w:firstLineChars="0"/>
              <w:jc w:val="center"/>
              <w:textAlignment w:val="bottom"/>
              <w:outlineLvl w:val="9"/>
              <w:rPr>
                <w:rFonts w:hint="eastAsia" w:ascii="方正黑体_GBK" w:hAnsi="方正黑体_GBK" w:eastAsia="方正黑体_GBK" w:cs="方正黑体_GBK"/>
                <w:b w:val="0"/>
                <w:bCs/>
                <w:i w:val="0"/>
                <w:color w:val="000000"/>
                <w:kern w:val="0"/>
                <w:sz w:val="28"/>
                <w:szCs w:val="28"/>
                <w:u w:val="none"/>
                <w:lang w:val="en-US" w:eastAsia="zh-CN" w:bidi="ar"/>
              </w:rPr>
            </w:pPr>
            <w:r>
              <w:rPr>
                <w:rFonts w:hint="eastAsia" w:ascii="方正黑体_GBK" w:hAnsi="方正黑体_GBK" w:eastAsia="方正黑体_GBK" w:cs="方正黑体_GBK"/>
                <w:b w:val="0"/>
                <w:bCs/>
                <w:i w:val="0"/>
                <w:color w:val="000000"/>
                <w:spacing w:val="-9"/>
                <w:kern w:val="0"/>
                <w:sz w:val="28"/>
                <w:szCs w:val="28"/>
                <w:u w:val="none"/>
                <w:lang w:val="en-US" w:eastAsia="zh-CN" w:bidi="ar"/>
              </w:rPr>
              <w:t>推荐名额</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right="0" w:rightChars="0" w:firstLine="0" w:firstLineChars="0"/>
              <w:jc w:val="center"/>
              <w:textAlignment w:val="bottom"/>
              <w:outlineLvl w:val="9"/>
              <w:rPr>
                <w:rFonts w:hint="eastAsia" w:ascii="方正黑体_GBK" w:hAnsi="方正黑体_GBK" w:eastAsia="方正黑体_GBK" w:cs="方正黑体_GBK"/>
                <w:b w:val="0"/>
                <w:bCs/>
                <w:i w:val="0"/>
                <w:color w:val="000000"/>
                <w:kern w:val="0"/>
                <w:sz w:val="28"/>
                <w:szCs w:val="28"/>
                <w:u w:val="none"/>
                <w:lang w:val="en-US" w:eastAsia="zh-CN" w:bidi="ar"/>
              </w:rPr>
            </w:pPr>
            <w:r>
              <w:rPr>
                <w:rFonts w:hint="eastAsia" w:ascii="方正黑体_GBK" w:hAnsi="方正黑体_GBK" w:eastAsia="方正黑体_GBK" w:cs="方正黑体_GBK"/>
                <w:b w:val="0"/>
                <w:bCs/>
                <w:i w:val="0"/>
                <w:color w:val="000000"/>
                <w:kern w:val="0"/>
                <w:sz w:val="28"/>
                <w:szCs w:val="28"/>
                <w:u w:val="none"/>
                <w:lang w:val="en-US" w:eastAsia="zh-CN" w:bidi="ar"/>
              </w:rPr>
              <w:t>推荐</w:t>
            </w:r>
          </w:p>
          <w:p>
            <w:pPr>
              <w:keepNext w:val="0"/>
              <w:keepLines w:val="0"/>
              <w:pageBreakBefore w:val="0"/>
              <w:widowControl w:val="0"/>
              <w:suppressLineNumbers w:val="0"/>
              <w:kinsoku/>
              <w:wordWrap/>
              <w:overflowPunct w:val="0"/>
              <w:topLinePunct w:val="0"/>
              <w:autoSpaceDE/>
              <w:autoSpaceDN/>
              <w:bidi w:val="0"/>
              <w:adjustRightInd/>
              <w:snapToGrid/>
              <w:spacing w:line="400" w:lineRule="exact"/>
              <w:ind w:left="0" w:leftChars="0" w:right="0" w:rightChars="0" w:firstLine="0" w:firstLineChars="0"/>
              <w:jc w:val="center"/>
              <w:textAlignment w:val="bottom"/>
              <w:outlineLvl w:val="9"/>
              <w:rPr>
                <w:rFonts w:hint="eastAsia" w:ascii="方正黑体_GBK" w:hAnsi="方正黑体_GBK" w:eastAsia="方正黑体_GBK" w:cs="方正黑体_GBK"/>
                <w:b w:val="0"/>
                <w:bCs/>
                <w:i w:val="0"/>
                <w:color w:val="000000"/>
                <w:kern w:val="0"/>
                <w:sz w:val="28"/>
                <w:szCs w:val="28"/>
                <w:u w:val="none"/>
                <w:lang w:val="en-US" w:eastAsia="zh-CN" w:bidi="ar"/>
              </w:rPr>
            </w:pPr>
            <w:r>
              <w:rPr>
                <w:rFonts w:hint="eastAsia" w:ascii="方正黑体_GBK" w:hAnsi="方正黑体_GBK" w:eastAsia="方正黑体_GBK" w:cs="方正黑体_GBK"/>
                <w:b w:val="0"/>
                <w:bCs/>
                <w:i w:val="0"/>
                <w:color w:val="000000"/>
                <w:kern w:val="0"/>
                <w:sz w:val="28"/>
                <w:szCs w:val="28"/>
                <w:u w:val="none"/>
                <w:lang w:val="en-US" w:eastAsia="zh-CN" w:bidi="ar"/>
              </w:rPr>
              <w:t>名额总数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1</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北京</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3</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2</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2</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天津</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2</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1</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3</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河北</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3</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3</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4</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山西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3</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default"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2</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5</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内蒙古</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3</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2</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6</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辽宁</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3</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2</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28"/>
                <w:szCs w:val="28"/>
                <w:u w:val="none"/>
                <w:lang w:eastAsia="zh-CN"/>
              </w:rPr>
              <w:t>大连</w:t>
            </w:r>
            <w:r>
              <w:rPr>
                <w:rFonts w:hint="eastAsia" w:ascii="方正仿宋_GBK" w:hAnsi="方正仿宋_GBK" w:eastAsia="方正仿宋_GBK" w:cs="方正仿宋_GBK"/>
                <w:b w:val="0"/>
                <w:bCs/>
                <w:i w:val="0"/>
                <w:snapToGrid/>
                <w:color w:val="auto"/>
                <w:sz w:val="28"/>
                <w:szCs w:val="28"/>
                <w:u w:val="none"/>
                <w:lang w:val="en-US" w:eastAsia="zh-CN"/>
              </w:rPr>
              <w:t>1</w:t>
            </w:r>
            <w:r>
              <w:rPr>
                <w:rFonts w:hint="eastAsia" w:ascii="方正仿宋_GBK" w:hAnsi="方正仿宋_GBK" w:eastAsia="方正仿宋_GBK" w:cs="方正仿宋_GBK"/>
                <w:b w:val="0"/>
                <w:bCs/>
                <w:i w:val="0"/>
                <w:snapToGrid/>
                <w:color w:val="auto"/>
                <w:sz w:val="28"/>
                <w:szCs w:val="28"/>
                <w:u w:val="none"/>
                <w:lang w:eastAsia="zh-CN"/>
              </w:rPr>
              <w:t>个</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7</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吉林</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2</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2</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8</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黑龙江</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3</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2</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9</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上海</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3</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2</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10</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江苏</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5</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4</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default"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11</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浙江</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4</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3</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28"/>
                <w:szCs w:val="28"/>
                <w:u w:val="none"/>
                <w:lang w:eastAsia="zh-CN"/>
              </w:rPr>
              <w:t>宁波</w:t>
            </w:r>
            <w:r>
              <w:rPr>
                <w:rFonts w:hint="eastAsia" w:ascii="方正仿宋_GBK" w:hAnsi="方正仿宋_GBK" w:eastAsia="方正仿宋_GBK" w:cs="方正仿宋_GBK"/>
                <w:b w:val="0"/>
                <w:bCs/>
                <w:i w:val="0"/>
                <w:snapToGrid/>
                <w:color w:val="auto"/>
                <w:sz w:val="28"/>
                <w:szCs w:val="28"/>
                <w:u w:val="none"/>
                <w:lang w:val="en-US" w:eastAsia="zh-CN"/>
              </w:rPr>
              <w:t>1</w:t>
            </w:r>
            <w:r>
              <w:rPr>
                <w:rFonts w:hint="eastAsia" w:ascii="方正仿宋_GBK" w:hAnsi="方正仿宋_GBK" w:eastAsia="方正仿宋_GBK" w:cs="方正仿宋_GBK"/>
                <w:b w:val="0"/>
                <w:bCs/>
                <w:i w:val="0"/>
                <w:snapToGrid/>
                <w:color w:val="auto"/>
                <w:sz w:val="28"/>
                <w:szCs w:val="28"/>
                <w:u w:val="none"/>
                <w:lang w:eastAsia="zh-CN"/>
              </w:rPr>
              <w:t>个</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default"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12</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安徽</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3</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3</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13</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福建</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3</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3</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28"/>
                <w:szCs w:val="28"/>
                <w:u w:val="none"/>
                <w:lang w:eastAsia="zh-CN"/>
              </w:rPr>
              <w:t>厦门</w:t>
            </w:r>
            <w:r>
              <w:rPr>
                <w:rFonts w:hint="eastAsia" w:ascii="方正仿宋_GBK" w:hAnsi="方正仿宋_GBK" w:eastAsia="方正仿宋_GBK" w:cs="方正仿宋_GBK"/>
                <w:b w:val="0"/>
                <w:bCs/>
                <w:i w:val="0"/>
                <w:snapToGrid/>
                <w:color w:val="auto"/>
                <w:sz w:val="28"/>
                <w:szCs w:val="28"/>
                <w:u w:val="none"/>
                <w:lang w:val="en-US" w:eastAsia="zh-CN"/>
              </w:rPr>
              <w:t>1</w:t>
            </w:r>
            <w:r>
              <w:rPr>
                <w:rFonts w:hint="eastAsia" w:ascii="方正仿宋_GBK" w:hAnsi="方正仿宋_GBK" w:eastAsia="方正仿宋_GBK" w:cs="方正仿宋_GBK"/>
                <w:b w:val="0"/>
                <w:bCs/>
                <w:i w:val="0"/>
                <w:snapToGrid/>
                <w:color w:val="auto"/>
                <w:sz w:val="28"/>
                <w:szCs w:val="28"/>
                <w:u w:val="none"/>
                <w:lang w:eastAsia="zh-CN"/>
              </w:rPr>
              <w:t>个</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default"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14</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江西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3</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2</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15</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山东</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4</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default"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3</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28"/>
                <w:szCs w:val="28"/>
                <w:u w:val="none"/>
                <w:lang w:eastAsia="zh-CN"/>
              </w:rPr>
              <w:t>青岛</w:t>
            </w:r>
            <w:r>
              <w:rPr>
                <w:rFonts w:hint="eastAsia" w:ascii="方正仿宋_GBK" w:hAnsi="方正仿宋_GBK" w:eastAsia="方正仿宋_GBK" w:cs="方正仿宋_GBK"/>
                <w:b w:val="0"/>
                <w:bCs/>
                <w:i w:val="0"/>
                <w:snapToGrid/>
                <w:color w:val="auto"/>
                <w:sz w:val="28"/>
                <w:szCs w:val="28"/>
                <w:u w:val="none"/>
                <w:lang w:val="en-US" w:eastAsia="zh-CN"/>
              </w:rPr>
              <w:t>1</w:t>
            </w:r>
            <w:r>
              <w:rPr>
                <w:rFonts w:hint="eastAsia" w:ascii="方正仿宋_GBK" w:hAnsi="方正仿宋_GBK" w:eastAsia="方正仿宋_GBK" w:cs="方正仿宋_GBK"/>
                <w:b w:val="0"/>
                <w:bCs/>
                <w:i w:val="0"/>
                <w:snapToGrid/>
                <w:color w:val="auto"/>
                <w:sz w:val="28"/>
                <w:szCs w:val="28"/>
                <w:u w:val="none"/>
                <w:lang w:eastAsia="zh-CN"/>
              </w:rPr>
              <w:t>个</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default"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16</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河南</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3</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3</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17</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湖北</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4</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3</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default"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18</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湖南</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3</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3</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19</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广东</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5</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3</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28"/>
                <w:szCs w:val="28"/>
                <w:u w:val="none"/>
                <w:lang w:eastAsia="zh-CN"/>
              </w:rPr>
              <w:t>深圳</w:t>
            </w:r>
            <w:r>
              <w:rPr>
                <w:rFonts w:hint="eastAsia" w:ascii="方正仿宋_GBK" w:hAnsi="方正仿宋_GBK" w:eastAsia="方正仿宋_GBK" w:cs="方正仿宋_GBK"/>
                <w:b w:val="0"/>
                <w:bCs/>
                <w:i w:val="0"/>
                <w:snapToGrid/>
                <w:color w:val="auto"/>
                <w:sz w:val="28"/>
                <w:szCs w:val="28"/>
                <w:u w:val="none"/>
                <w:lang w:val="en-US" w:eastAsia="zh-CN"/>
              </w:rPr>
              <w:t>1</w:t>
            </w:r>
            <w:r>
              <w:rPr>
                <w:rFonts w:hint="eastAsia" w:ascii="方正仿宋_GBK" w:hAnsi="方正仿宋_GBK" w:eastAsia="方正仿宋_GBK" w:cs="方正仿宋_GBK"/>
                <w:b w:val="0"/>
                <w:bCs/>
                <w:i w:val="0"/>
                <w:snapToGrid/>
                <w:color w:val="auto"/>
                <w:sz w:val="28"/>
                <w:szCs w:val="28"/>
                <w:u w:val="none"/>
                <w:lang w:eastAsia="zh-CN"/>
              </w:rPr>
              <w:t>个</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default"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20</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广西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3</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2</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21</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海南</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2</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1</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22</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重庆</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3</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2</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23</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四川</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4</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default"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32"/>
                <w:szCs w:val="32"/>
                <w:u w:val="none"/>
                <w:lang w:val="en-US" w:eastAsia="zh-CN" w:bidi="ar"/>
              </w:rPr>
              <w:t>3</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24</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贵州</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2</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2</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25</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云南</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3</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2</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26</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西藏</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1</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0</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27</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陕西</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3</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2</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28</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甘肃</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3</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2</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29</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青海</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2</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1</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30</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宁夏</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2</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1</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31</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新疆</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2</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1</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u w:val="none"/>
                <w:lang w:eastAsia="zh-CN"/>
              </w:rPr>
            </w:pPr>
            <w:r>
              <w:rPr>
                <w:rFonts w:hint="eastAsia" w:ascii="方正仿宋_GBK" w:hAnsi="方正仿宋_GBK" w:eastAsia="方正仿宋_GBK" w:cs="方正仿宋_GBK"/>
                <w:b w:val="0"/>
                <w:bCs/>
                <w:i w:val="0"/>
                <w:snapToGrid/>
                <w:color w:val="000000"/>
                <w:sz w:val="32"/>
                <w:u w:val="none"/>
                <w:lang w:eastAsia="zh-CN"/>
              </w:rPr>
              <w:t>32</w:t>
            </w:r>
          </w:p>
        </w:tc>
        <w:tc>
          <w:tcPr>
            <w:tcW w:w="1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b w:val="0"/>
                <w:bCs/>
                <w:i w:val="0"/>
                <w:snapToGrid/>
                <w:color w:val="000000"/>
                <w:sz w:val="32"/>
                <w:szCs w:val="32"/>
                <w:u w:val="none"/>
                <w:lang w:eastAsia="zh-CN"/>
              </w:rPr>
            </w:pPr>
            <w:r>
              <w:rPr>
                <w:rFonts w:hint="eastAsia" w:ascii="方正仿宋_GBK" w:hAnsi="方正仿宋_GBK" w:eastAsia="方正仿宋_GBK" w:cs="方正仿宋_GBK"/>
                <w:b w:val="0"/>
                <w:bCs/>
                <w:i w:val="0"/>
                <w:snapToGrid/>
                <w:color w:val="000000"/>
                <w:sz w:val="32"/>
                <w:szCs w:val="32"/>
                <w:u w:val="none"/>
                <w:lang w:eastAsia="zh-CN"/>
              </w:rPr>
              <w:t>兵团</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1</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0</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right"/>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val="0"/>
              <w:topLinePunct w:val="0"/>
              <w:autoSpaceDE/>
              <w:autoSpaceDN w:val="0"/>
              <w:bidi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val="0"/>
                <w:bCs/>
                <w:i w:val="0"/>
                <w:snapToGrid/>
                <w:color w:val="auto"/>
                <w:sz w:val="32"/>
                <w:u w:val="none"/>
                <w:lang w:eastAsia="zh-CN"/>
              </w:rPr>
              <w:t>1</w:t>
            </w:r>
          </w:p>
        </w:tc>
      </w:tr>
    </w:tbl>
    <w:p>
      <w:r>
        <w:rPr>
          <w:rFonts w:hint="eastAsia" w:ascii="方正仿宋_GBK" w:hAnsi="方正仿宋_GBK" w:eastAsia="方正仿宋_GBK" w:cs="方正仿宋_GBK"/>
          <w:b w:val="0"/>
          <w:bCs w:val="0"/>
          <w:color w:val="000000"/>
          <w:sz w:val="32"/>
          <w:szCs w:val="32"/>
          <w:lang w:val="en-US" w:eastAsia="zh-CN"/>
        </w:rPr>
        <w:br w:type="page"/>
      </w:r>
    </w:p>
    <w:p>
      <w:pPr>
        <w:keepNext w:val="0"/>
        <w:keepLines w:val="0"/>
        <w:pageBreakBefore w:val="0"/>
        <w:widowControl w:val="0"/>
        <w:kinsoku/>
        <w:wordWrap/>
        <w:overflowPunct w:val="0"/>
        <w:topLinePunct w:val="0"/>
        <w:autoSpaceDE/>
        <w:autoSpaceDN/>
        <w:bidi w:val="0"/>
        <w:adjustRightInd/>
        <w:snapToGrid w:val="0"/>
        <w:spacing w:line="560" w:lineRule="exact"/>
        <w:jc w:val="both"/>
        <w:textAlignment w:val="auto"/>
        <w:rPr>
          <w:rFonts w:hint="eastAsia" w:ascii="方正黑体_GBK" w:hAnsi="方正黑体_GBK" w:eastAsia="方正黑体_GBK" w:cs="方正黑体_GBK"/>
          <w:b w:val="0"/>
          <w:bCs w:val="0"/>
          <w:color w:val="000000"/>
          <w:sz w:val="32"/>
          <w:szCs w:val="32"/>
          <w:lang w:val="en-US" w:eastAsia="zh-CN"/>
        </w:rPr>
      </w:pPr>
      <w:r>
        <w:rPr>
          <w:rFonts w:hint="eastAsia" w:ascii="方正黑体_GBK" w:hAnsi="方正黑体_GBK" w:eastAsia="方正黑体_GBK" w:cs="方正黑体_GBK"/>
          <w:b w:val="0"/>
          <w:bCs w:val="0"/>
          <w:color w:val="000000"/>
          <w:sz w:val="32"/>
          <w:szCs w:val="32"/>
          <w:lang w:val="en-US" w:eastAsia="zh-CN"/>
        </w:rPr>
        <w:t>附件3</w:t>
      </w:r>
    </w:p>
    <w:p>
      <w:pPr>
        <w:keepNext w:val="0"/>
        <w:keepLines w:val="0"/>
        <w:pageBreakBefore w:val="0"/>
        <w:widowControl w:val="0"/>
        <w:kinsoku/>
        <w:wordWrap/>
        <w:overflowPunct w:val="0"/>
        <w:topLinePunct w:val="0"/>
        <w:autoSpaceDE/>
        <w:bidi w:val="0"/>
        <w:spacing w:line="560" w:lineRule="atLeast"/>
        <w:ind w:right="-95"/>
        <w:jc w:val="center"/>
        <w:rPr>
          <w:rFonts w:hint="eastAsia" w:ascii="华文中宋" w:hAnsi="华文中宋" w:eastAsia="华文中宋" w:cs="华文中宋"/>
          <w:b/>
          <w:bCs/>
          <w:color w:val="000000"/>
          <w:sz w:val="52"/>
          <w:szCs w:val="52"/>
        </w:rPr>
      </w:pPr>
    </w:p>
    <w:p>
      <w:pPr>
        <w:pStyle w:val="4"/>
        <w:rPr>
          <w:rFonts w:hint="eastAsia"/>
        </w:rPr>
      </w:pPr>
    </w:p>
    <w:p>
      <w:pPr>
        <w:keepNext w:val="0"/>
        <w:keepLines w:val="0"/>
        <w:pageBreakBefore w:val="0"/>
        <w:widowControl w:val="0"/>
        <w:kinsoku/>
        <w:wordWrap/>
        <w:overflowPunct w:val="0"/>
        <w:topLinePunct w:val="0"/>
        <w:autoSpaceDE/>
        <w:bidi w:val="0"/>
        <w:spacing w:line="560" w:lineRule="atLeast"/>
        <w:ind w:right="-95"/>
        <w:jc w:val="center"/>
        <w:rPr>
          <w:rFonts w:hint="eastAsia" w:ascii="方正小标宋简体" w:hAnsi="方正小标宋简体" w:eastAsia="方正小标宋简体" w:cs="方正小标宋简体"/>
          <w:b w:val="0"/>
          <w:bCs w:val="0"/>
          <w:color w:val="000000"/>
          <w:sz w:val="52"/>
          <w:szCs w:val="52"/>
        </w:rPr>
      </w:pPr>
      <w:r>
        <w:rPr>
          <w:rFonts w:hint="eastAsia" w:ascii="方正小标宋简体" w:hAnsi="方正小标宋简体" w:eastAsia="方正小标宋简体" w:cs="方正小标宋简体"/>
          <w:b w:val="0"/>
          <w:bCs w:val="0"/>
          <w:color w:val="000000"/>
          <w:sz w:val="52"/>
          <w:szCs w:val="52"/>
        </w:rPr>
        <w:t>全国</w:t>
      </w:r>
      <w:r>
        <w:rPr>
          <w:rFonts w:hint="eastAsia" w:ascii="方正小标宋简体" w:hAnsi="方正小标宋简体" w:eastAsia="方正小标宋简体" w:cs="方正小标宋简体"/>
          <w:b w:val="0"/>
          <w:bCs w:val="0"/>
          <w:color w:val="000000"/>
          <w:sz w:val="52"/>
          <w:szCs w:val="52"/>
          <w:lang w:eastAsia="zh-CN"/>
        </w:rPr>
        <w:t>先进社会组织</w:t>
      </w:r>
    </w:p>
    <w:p>
      <w:pPr>
        <w:keepNext w:val="0"/>
        <w:keepLines w:val="0"/>
        <w:pageBreakBefore w:val="0"/>
        <w:widowControl w:val="0"/>
        <w:kinsoku/>
        <w:wordWrap/>
        <w:overflowPunct w:val="0"/>
        <w:topLinePunct w:val="0"/>
        <w:autoSpaceDE/>
        <w:bidi w:val="0"/>
        <w:spacing w:line="560" w:lineRule="atLeast"/>
        <w:ind w:right="-95"/>
        <w:jc w:val="center"/>
        <w:rPr>
          <w:rFonts w:hint="eastAsia" w:ascii="方正小标宋简体" w:hAnsi="方正小标宋简体" w:eastAsia="方正小标宋简体" w:cs="方正小标宋简体"/>
          <w:b w:val="0"/>
          <w:bCs w:val="0"/>
          <w:color w:val="000000"/>
          <w:sz w:val="52"/>
          <w:szCs w:val="52"/>
        </w:rPr>
      </w:pPr>
      <w:r>
        <w:rPr>
          <w:rFonts w:hint="eastAsia" w:ascii="方正小标宋简体" w:hAnsi="方正小标宋简体" w:eastAsia="方正小标宋简体" w:cs="方正小标宋简体"/>
          <w:b w:val="0"/>
          <w:bCs w:val="0"/>
          <w:color w:val="000000"/>
          <w:sz w:val="52"/>
          <w:szCs w:val="52"/>
        </w:rPr>
        <w:t>推 荐 审 批 表</w:t>
      </w:r>
    </w:p>
    <w:p>
      <w:pPr>
        <w:keepNext w:val="0"/>
        <w:keepLines w:val="0"/>
        <w:pageBreakBefore w:val="0"/>
        <w:widowControl w:val="0"/>
        <w:kinsoku/>
        <w:wordWrap/>
        <w:overflowPunct w:val="0"/>
        <w:topLinePunct w:val="0"/>
        <w:autoSpaceDE/>
        <w:bidi w:val="0"/>
        <w:spacing w:line="560" w:lineRule="atLeast"/>
        <w:jc w:val="center"/>
        <w:rPr>
          <w:rFonts w:hint="eastAsia" w:ascii="宋体" w:eastAsia="宋体"/>
          <w:b/>
          <w:bCs/>
          <w:color w:val="000000"/>
          <w:spacing w:val="0"/>
          <w:sz w:val="52"/>
          <w:szCs w:val="52"/>
          <w:lang w:eastAsia="zh-CN"/>
        </w:rPr>
      </w:pPr>
      <w:r>
        <w:rPr>
          <w:rFonts w:hint="eastAsia" w:ascii="宋体" w:hAnsi="宋体" w:eastAsia="仿宋_GB2312" w:cs="宋体"/>
          <w:color w:val="000000"/>
          <w:spacing w:val="0"/>
          <w:sz w:val="36"/>
          <w:szCs w:val="36"/>
          <w:lang w:eastAsia="zh-CN"/>
        </w:rPr>
        <w:t>（全国性社会组织）</w:t>
      </w:r>
    </w:p>
    <w:p>
      <w:pPr>
        <w:keepNext w:val="0"/>
        <w:keepLines w:val="0"/>
        <w:pageBreakBefore w:val="0"/>
        <w:widowControl w:val="0"/>
        <w:kinsoku/>
        <w:wordWrap/>
        <w:overflowPunct w:val="0"/>
        <w:topLinePunct w:val="0"/>
        <w:autoSpaceDE/>
        <w:bidi w:val="0"/>
        <w:spacing w:line="560" w:lineRule="atLeast"/>
        <w:rPr>
          <w:rFonts w:hint="eastAsia" w:ascii="宋体"/>
          <w:b/>
          <w:bCs/>
          <w:color w:val="000000"/>
          <w:sz w:val="52"/>
          <w:szCs w:val="52"/>
        </w:rPr>
      </w:pPr>
    </w:p>
    <w:p>
      <w:pPr>
        <w:keepNext w:val="0"/>
        <w:keepLines w:val="0"/>
        <w:pageBreakBefore w:val="0"/>
        <w:widowControl w:val="0"/>
        <w:kinsoku/>
        <w:wordWrap/>
        <w:overflowPunct w:val="0"/>
        <w:topLinePunct w:val="0"/>
        <w:autoSpaceDE/>
        <w:bidi w:val="0"/>
        <w:spacing w:line="560" w:lineRule="atLeast"/>
        <w:rPr>
          <w:rFonts w:ascii="宋体"/>
          <w:b/>
          <w:bCs/>
          <w:color w:val="000000"/>
          <w:sz w:val="52"/>
          <w:szCs w:val="52"/>
        </w:rPr>
      </w:pPr>
    </w:p>
    <w:p>
      <w:pPr>
        <w:keepNext w:val="0"/>
        <w:keepLines w:val="0"/>
        <w:pageBreakBefore w:val="0"/>
        <w:widowControl w:val="0"/>
        <w:kinsoku/>
        <w:wordWrap/>
        <w:overflowPunct w:val="0"/>
        <w:topLinePunct w:val="0"/>
        <w:autoSpaceDE/>
        <w:bidi w:val="0"/>
        <w:spacing w:line="560" w:lineRule="atLeast"/>
        <w:rPr>
          <w:rFonts w:ascii="宋体"/>
          <w:color w:val="000000"/>
          <w:sz w:val="36"/>
          <w:szCs w:val="36"/>
        </w:rPr>
      </w:pPr>
    </w:p>
    <w:p>
      <w:pPr>
        <w:keepNext w:val="0"/>
        <w:keepLines w:val="0"/>
        <w:pageBreakBefore w:val="0"/>
        <w:widowControl w:val="0"/>
        <w:tabs>
          <w:tab w:val="bar" w:pos="-1843"/>
          <w:tab w:val="bar" w:pos="-1701"/>
        </w:tabs>
        <w:kinsoku/>
        <w:wordWrap/>
        <w:overflowPunct w:val="0"/>
        <w:topLinePunct w:val="0"/>
        <w:autoSpaceDE/>
        <w:bidi w:val="0"/>
        <w:spacing w:line="560" w:lineRule="atLeast"/>
        <w:ind w:firstLine="900" w:firstLineChars="250"/>
        <w:rPr>
          <w:rFonts w:ascii="方正仿宋简体" w:hAnsi="宋体" w:eastAsia="仿宋_GB2312" w:cs="方正仿宋简体"/>
          <w:color w:val="000000"/>
          <w:sz w:val="32"/>
          <w:szCs w:val="32"/>
          <w:u w:val="single"/>
        </w:rPr>
      </w:pPr>
      <w:r>
        <w:rPr>
          <w:rFonts w:ascii="宋体" w:hAnsi="宋体" w:cs="宋体"/>
          <w:color w:val="000000"/>
          <w:sz w:val="36"/>
          <w:szCs w:val="36"/>
        </w:rPr>
        <w:t xml:space="preserve">    </w:t>
      </w:r>
    </w:p>
    <w:p>
      <w:pPr>
        <w:keepNext w:val="0"/>
        <w:keepLines w:val="0"/>
        <w:pageBreakBefore w:val="0"/>
        <w:widowControl w:val="0"/>
        <w:tabs>
          <w:tab w:val="bar" w:pos="-1843"/>
          <w:tab w:val="bar" w:pos="-1701"/>
        </w:tabs>
        <w:kinsoku/>
        <w:wordWrap/>
        <w:overflowPunct w:val="0"/>
        <w:topLinePunct w:val="0"/>
        <w:autoSpaceDE/>
        <w:bidi w:val="0"/>
        <w:spacing w:line="560" w:lineRule="atLeast"/>
        <w:ind w:firstLine="700" w:firstLineChars="250"/>
        <w:rPr>
          <w:rFonts w:ascii="方正仿宋简体" w:hAnsi="宋体" w:eastAsia="仿宋_GB2312" w:cs="方正仿宋简体"/>
          <w:color w:val="000000"/>
          <w:sz w:val="32"/>
          <w:szCs w:val="32"/>
          <w:u w:val="single"/>
        </w:rPr>
      </w:pPr>
      <w:r>
        <w:rPr>
          <w:rFonts w:hint="eastAsia" w:ascii="宋体" w:hAnsi="宋体" w:eastAsia="仿宋_GB2312" w:cs="宋体"/>
          <w:color w:val="000000"/>
          <w:spacing w:val="-40"/>
          <w:sz w:val="36"/>
          <w:szCs w:val="36"/>
          <w:lang w:val="en-US" w:eastAsia="zh-CN"/>
        </w:rPr>
        <w:t xml:space="preserve">         </w:t>
      </w:r>
      <w:r>
        <w:rPr>
          <w:rFonts w:hint="eastAsia" w:ascii="宋体" w:hAnsi="宋体" w:eastAsia="仿宋_GB2312" w:cs="宋体"/>
          <w:color w:val="000000"/>
          <w:spacing w:val="-40"/>
          <w:sz w:val="36"/>
          <w:szCs w:val="36"/>
          <w:lang w:eastAsia="zh-CN"/>
        </w:rPr>
        <w:t>社会组织</w:t>
      </w:r>
      <w:r>
        <w:rPr>
          <w:rFonts w:hint="eastAsia" w:ascii="宋体" w:hAnsi="宋体" w:eastAsia="仿宋_GB2312" w:cs="宋体"/>
          <w:color w:val="000000"/>
          <w:spacing w:val="-40"/>
          <w:sz w:val="36"/>
          <w:szCs w:val="36"/>
        </w:rPr>
        <w:t>名称</w:t>
      </w:r>
      <w:r>
        <w:rPr>
          <w:rFonts w:ascii="方正仿宋简体" w:hAnsi="宋体" w:eastAsia="仿宋_GB2312" w:cs="方正仿宋简体"/>
          <w:color w:val="000000"/>
          <w:sz w:val="32"/>
          <w:szCs w:val="32"/>
          <w:u w:val="single"/>
        </w:rPr>
        <w:t xml:space="preserve">                         </w:t>
      </w:r>
    </w:p>
    <w:p>
      <w:pPr>
        <w:keepNext w:val="0"/>
        <w:keepLines w:val="0"/>
        <w:pageBreakBefore w:val="0"/>
        <w:widowControl w:val="0"/>
        <w:kinsoku/>
        <w:wordWrap/>
        <w:overflowPunct w:val="0"/>
        <w:topLinePunct w:val="0"/>
        <w:autoSpaceDE/>
        <w:bidi w:val="0"/>
        <w:spacing w:line="560" w:lineRule="atLeast"/>
        <w:rPr>
          <w:rFonts w:hint="eastAsia" w:ascii="宋体" w:hAnsi="宋体" w:eastAsia="仿宋_GB2312" w:cs="宋体"/>
          <w:color w:val="000000"/>
          <w:sz w:val="36"/>
          <w:szCs w:val="36"/>
        </w:rPr>
      </w:pPr>
    </w:p>
    <w:p>
      <w:pPr>
        <w:keepNext w:val="0"/>
        <w:keepLines w:val="0"/>
        <w:pageBreakBefore w:val="0"/>
        <w:widowControl w:val="0"/>
        <w:tabs>
          <w:tab w:val="bar" w:pos="-1843"/>
          <w:tab w:val="bar" w:pos="-1701"/>
        </w:tabs>
        <w:kinsoku/>
        <w:wordWrap/>
        <w:overflowPunct w:val="0"/>
        <w:topLinePunct w:val="0"/>
        <w:autoSpaceDE/>
        <w:bidi w:val="0"/>
        <w:spacing w:line="560" w:lineRule="atLeast"/>
        <w:ind w:firstLine="900" w:firstLineChars="250"/>
        <w:rPr>
          <w:rFonts w:ascii="方正仿宋简体" w:hAnsi="宋体" w:eastAsia="仿宋_GB2312" w:cs="方正仿宋简体"/>
          <w:color w:val="000000"/>
          <w:sz w:val="32"/>
          <w:szCs w:val="32"/>
          <w:u w:val="single"/>
        </w:rPr>
      </w:pPr>
      <w:r>
        <w:rPr>
          <w:rFonts w:hint="eastAsia" w:ascii="宋体" w:hAnsi="宋体" w:eastAsia="仿宋_GB2312" w:cs="宋体"/>
          <w:color w:val="000000"/>
          <w:sz w:val="36"/>
          <w:szCs w:val="36"/>
        </w:rPr>
        <w:t xml:space="preserve">    </w:t>
      </w:r>
      <w:r>
        <w:rPr>
          <w:rFonts w:hint="eastAsia" w:ascii="宋体" w:hAnsi="宋体" w:eastAsia="仿宋_GB2312" w:cs="宋体"/>
          <w:color w:val="000000"/>
          <w:spacing w:val="43"/>
          <w:sz w:val="36"/>
          <w:szCs w:val="36"/>
        </w:rPr>
        <w:t>推荐单位</w:t>
      </w:r>
      <w:r>
        <w:rPr>
          <w:rFonts w:ascii="方正仿宋简体" w:hAnsi="宋体" w:eastAsia="仿宋_GB2312" w:cs="方正仿宋简体"/>
          <w:color w:val="000000"/>
          <w:sz w:val="32"/>
          <w:szCs w:val="32"/>
          <w:u w:val="single"/>
        </w:rPr>
        <w:t xml:space="preserve">                         </w:t>
      </w:r>
    </w:p>
    <w:p>
      <w:pPr>
        <w:keepNext w:val="0"/>
        <w:keepLines w:val="0"/>
        <w:pageBreakBefore w:val="0"/>
        <w:widowControl w:val="0"/>
        <w:kinsoku/>
        <w:wordWrap/>
        <w:overflowPunct w:val="0"/>
        <w:topLinePunct w:val="0"/>
        <w:autoSpaceDE/>
        <w:bidi w:val="0"/>
        <w:spacing w:line="560" w:lineRule="atLeast"/>
        <w:rPr>
          <w:rFonts w:hint="eastAsia" w:ascii="宋体" w:hAnsi="宋体" w:eastAsia="仿宋_GB2312" w:cs="宋体"/>
          <w:color w:val="000000"/>
          <w:sz w:val="36"/>
          <w:szCs w:val="36"/>
        </w:rPr>
      </w:pPr>
    </w:p>
    <w:p>
      <w:pPr>
        <w:keepNext w:val="0"/>
        <w:keepLines w:val="0"/>
        <w:pageBreakBefore w:val="0"/>
        <w:widowControl w:val="0"/>
        <w:tabs>
          <w:tab w:val="bar" w:pos="-1843"/>
          <w:tab w:val="bar" w:pos="-1701"/>
        </w:tabs>
        <w:kinsoku/>
        <w:wordWrap/>
        <w:overflowPunct w:val="0"/>
        <w:topLinePunct w:val="0"/>
        <w:autoSpaceDE/>
        <w:bidi w:val="0"/>
        <w:spacing w:line="560" w:lineRule="atLeast"/>
        <w:ind w:firstLine="1600" w:firstLineChars="500"/>
        <w:rPr>
          <w:rFonts w:hint="eastAsia" w:ascii="方正仿宋简体" w:hAnsi="宋体" w:eastAsia="仿宋_GB2312" w:cs="方正仿宋简体"/>
          <w:color w:val="000000"/>
          <w:sz w:val="32"/>
          <w:szCs w:val="32"/>
          <w:u w:val="single"/>
        </w:rPr>
      </w:pPr>
    </w:p>
    <w:p>
      <w:pPr>
        <w:keepNext w:val="0"/>
        <w:keepLines w:val="0"/>
        <w:pageBreakBefore w:val="0"/>
        <w:widowControl w:val="0"/>
        <w:kinsoku/>
        <w:wordWrap/>
        <w:overflowPunct w:val="0"/>
        <w:topLinePunct w:val="0"/>
        <w:autoSpaceDE/>
        <w:bidi w:val="0"/>
        <w:spacing w:line="560" w:lineRule="atLeast"/>
        <w:rPr>
          <w:rFonts w:hint="eastAsia" w:ascii="方正仿宋简体" w:hAnsi="宋体" w:eastAsia="仿宋_GB2312" w:cs="仿宋_GB2312"/>
          <w:color w:val="000000"/>
          <w:sz w:val="32"/>
          <w:szCs w:val="32"/>
        </w:rPr>
      </w:pPr>
      <w:r>
        <w:rPr>
          <w:rFonts w:hint="eastAsia" w:ascii="方正仿宋简体" w:hAnsi="宋体" w:eastAsia="仿宋_GB2312" w:cs="仿宋_GB2312"/>
          <w:color w:val="000000"/>
          <w:sz w:val="32"/>
          <w:szCs w:val="32"/>
        </w:rPr>
        <w:t xml:space="preserve">        </w:t>
      </w:r>
    </w:p>
    <w:p>
      <w:pPr>
        <w:keepNext w:val="0"/>
        <w:keepLines w:val="0"/>
        <w:pageBreakBefore w:val="0"/>
        <w:widowControl w:val="0"/>
        <w:kinsoku/>
        <w:wordWrap/>
        <w:overflowPunct w:val="0"/>
        <w:topLinePunct w:val="0"/>
        <w:autoSpaceDE/>
        <w:bidi w:val="0"/>
        <w:spacing w:line="560" w:lineRule="atLeast"/>
        <w:ind w:firstLine="2080" w:firstLineChars="650"/>
        <w:rPr>
          <w:rFonts w:ascii="方正仿宋简体" w:hAnsi="宋体" w:eastAsia="仿宋_GB2312" w:cs="方正仿宋简体"/>
          <w:color w:val="000000"/>
          <w:sz w:val="32"/>
          <w:szCs w:val="32"/>
        </w:rPr>
      </w:pPr>
      <w:r>
        <w:rPr>
          <w:rFonts w:hint="eastAsia" w:ascii="方正仿宋简体" w:hAnsi="宋体" w:eastAsia="仿宋_GB2312" w:cs="仿宋_GB2312"/>
          <w:color w:val="000000"/>
          <w:sz w:val="32"/>
          <w:szCs w:val="32"/>
        </w:rPr>
        <w:t>填报时间：</w:t>
      </w:r>
      <w:r>
        <w:rPr>
          <w:rFonts w:ascii="方正仿宋简体" w:hAnsi="宋体" w:eastAsia="仿宋_GB2312" w:cs="方正仿宋简体"/>
          <w:color w:val="000000"/>
          <w:sz w:val="32"/>
          <w:szCs w:val="32"/>
        </w:rPr>
        <w:t xml:space="preserve">      </w:t>
      </w:r>
      <w:r>
        <w:rPr>
          <w:rFonts w:hint="eastAsia" w:ascii="方正仿宋简体" w:hAnsi="宋体" w:eastAsia="仿宋_GB2312" w:cs="仿宋_GB2312"/>
          <w:color w:val="000000"/>
          <w:sz w:val="32"/>
          <w:szCs w:val="32"/>
        </w:rPr>
        <w:t>年</w:t>
      </w:r>
      <w:r>
        <w:rPr>
          <w:rFonts w:ascii="方正仿宋简体" w:hAnsi="宋体" w:eastAsia="仿宋_GB2312" w:cs="方正仿宋简体"/>
          <w:color w:val="000000"/>
          <w:sz w:val="32"/>
          <w:szCs w:val="32"/>
        </w:rPr>
        <w:t xml:space="preserve">   </w:t>
      </w:r>
      <w:r>
        <w:rPr>
          <w:rFonts w:hint="eastAsia" w:ascii="方正仿宋简体" w:hAnsi="宋体" w:eastAsia="仿宋_GB2312" w:cs="仿宋_GB2312"/>
          <w:color w:val="000000"/>
          <w:sz w:val="32"/>
          <w:szCs w:val="32"/>
        </w:rPr>
        <w:t>月</w:t>
      </w:r>
      <w:r>
        <w:rPr>
          <w:rFonts w:ascii="方正仿宋简体" w:hAnsi="宋体" w:eastAsia="仿宋_GB2312" w:cs="方正仿宋简体"/>
          <w:color w:val="000000"/>
          <w:sz w:val="32"/>
          <w:szCs w:val="32"/>
        </w:rPr>
        <w:t xml:space="preserve">   </w:t>
      </w:r>
      <w:r>
        <w:rPr>
          <w:rFonts w:hint="eastAsia" w:ascii="方正仿宋简体" w:hAnsi="宋体" w:eastAsia="仿宋_GB2312" w:cs="仿宋_GB2312"/>
          <w:color w:val="000000"/>
          <w:sz w:val="32"/>
          <w:szCs w:val="32"/>
        </w:rPr>
        <w:t>日</w:t>
      </w:r>
      <w:r>
        <w:rPr>
          <w:rFonts w:ascii="方正仿宋简体" w:hAnsi="宋体" w:eastAsia="仿宋_GB2312" w:cs="方正仿宋简体"/>
          <w:color w:val="000000"/>
          <w:sz w:val="32"/>
          <w:szCs w:val="32"/>
        </w:rPr>
        <w:t xml:space="preserve"> </w:t>
      </w:r>
    </w:p>
    <w:p>
      <w:pPr>
        <w:keepNext w:val="0"/>
        <w:keepLines w:val="0"/>
        <w:pageBreakBefore w:val="0"/>
        <w:widowControl w:val="0"/>
        <w:kinsoku/>
        <w:wordWrap/>
        <w:overflowPunct w:val="0"/>
        <w:topLinePunct w:val="0"/>
        <w:autoSpaceDE/>
        <w:bidi w:val="0"/>
        <w:spacing w:line="560" w:lineRule="atLeast"/>
        <w:ind w:firstLine="2080" w:firstLineChars="650"/>
        <w:rPr>
          <w:rFonts w:ascii="方正仿宋简体" w:hAnsi="宋体" w:eastAsia="仿宋_GB2312" w:cs="方正仿宋简体"/>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460" w:lineRule="atLeast"/>
        <w:jc w:val="both"/>
        <w:textAlignment w:val="auto"/>
        <w:rPr>
          <w:rFonts w:eastAsia="黑体"/>
          <w:b/>
          <w:color w:val="000000"/>
          <w:sz w:val="36"/>
          <w:szCs w:val="36"/>
        </w:rPr>
      </w:pPr>
    </w:p>
    <w:p>
      <w:pPr>
        <w:keepNext w:val="0"/>
        <w:keepLines w:val="0"/>
        <w:pageBreakBefore w:val="0"/>
        <w:widowControl w:val="0"/>
        <w:kinsoku/>
        <w:wordWrap/>
        <w:overflowPunct w:val="0"/>
        <w:topLinePunct w:val="0"/>
        <w:autoSpaceDE/>
        <w:bidi w:val="0"/>
        <w:spacing w:line="560" w:lineRule="atLeast"/>
        <w:jc w:val="center"/>
        <w:rPr>
          <w:rFonts w:hint="eastAsia" w:eastAsia="黑体"/>
          <w:b w:val="0"/>
          <w:bCs/>
          <w:color w:val="000000"/>
          <w:sz w:val="36"/>
          <w:szCs w:val="36"/>
        </w:rPr>
      </w:pPr>
      <w:r>
        <w:rPr>
          <w:rFonts w:eastAsia="黑体"/>
          <w:b w:val="0"/>
          <w:bCs/>
          <w:color w:val="000000"/>
          <w:sz w:val="36"/>
          <w:szCs w:val="36"/>
        </w:rPr>
        <w:t xml:space="preserve">填 </w:t>
      </w:r>
      <w:r>
        <w:rPr>
          <w:rFonts w:hint="eastAsia" w:eastAsia="黑体"/>
          <w:b w:val="0"/>
          <w:bCs/>
          <w:color w:val="000000"/>
          <w:sz w:val="36"/>
          <w:szCs w:val="36"/>
        </w:rPr>
        <w:t>表</w:t>
      </w:r>
      <w:r>
        <w:rPr>
          <w:rFonts w:eastAsia="黑体"/>
          <w:b w:val="0"/>
          <w:bCs/>
          <w:color w:val="000000"/>
          <w:sz w:val="36"/>
          <w:szCs w:val="36"/>
        </w:rPr>
        <w:t xml:space="preserve"> </w:t>
      </w:r>
      <w:r>
        <w:rPr>
          <w:rFonts w:hint="eastAsia" w:eastAsia="黑体"/>
          <w:b w:val="0"/>
          <w:bCs/>
          <w:color w:val="000000"/>
          <w:sz w:val="36"/>
          <w:szCs w:val="36"/>
        </w:rPr>
        <w:t>说</w:t>
      </w:r>
      <w:r>
        <w:rPr>
          <w:rFonts w:eastAsia="黑体"/>
          <w:b w:val="0"/>
          <w:bCs/>
          <w:color w:val="000000"/>
          <w:sz w:val="36"/>
          <w:szCs w:val="36"/>
        </w:rPr>
        <w:t xml:space="preserve"> </w:t>
      </w:r>
      <w:r>
        <w:rPr>
          <w:rFonts w:hint="eastAsia" w:eastAsia="黑体"/>
          <w:b w:val="0"/>
          <w:bCs/>
          <w:color w:val="000000"/>
          <w:sz w:val="36"/>
          <w:szCs w:val="36"/>
        </w:rPr>
        <w:t>明</w:t>
      </w:r>
    </w:p>
    <w:p>
      <w:pPr>
        <w:keepNext w:val="0"/>
        <w:keepLines w:val="0"/>
        <w:pageBreakBefore w:val="0"/>
        <w:widowControl w:val="0"/>
        <w:kinsoku/>
        <w:wordWrap/>
        <w:overflowPunct w:val="0"/>
        <w:topLinePunct w:val="0"/>
        <w:autoSpaceDE/>
        <w:autoSpaceDN/>
        <w:bidi w:val="0"/>
        <w:adjustRightInd/>
        <w:snapToGrid/>
        <w:spacing w:line="560" w:lineRule="atLeast"/>
        <w:ind w:firstLine="722" w:firstLineChars="200"/>
        <w:jc w:val="center"/>
        <w:textAlignment w:val="auto"/>
        <w:rPr>
          <w:rFonts w:eastAsia="黑体"/>
          <w:b/>
          <w:color w:val="000000"/>
          <w:sz w:val="36"/>
          <w:szCs w:val="36"/>
        </w:rPr>
      </w:pPr>
    </w:p>
    <w:p>
      <w:pPr>
        <w:keepNext w:val="0"/>
        <w:keepLines w:val="0"/>
        <w:pageBreakBefore w:val="0"/>
        <w:widowControl w:val="0"/>
        <w:kinsoku/>
        <w:wordWrap/>
        <w:overflowPunct w:val="0"/>
        <w:topLinePunct w:val="0"/>
        <w:autoSpaceDE/>
        <w:autoSpaceDN/>
        <w:bidi w:val="0"/>
        <w:adjustRightInd/>
        <w:snapToGrid/>
        <w:spacing w:line="560" w:lineRule="atLeas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一、本表</w:t>
      </w:r>
      <w:r>
        <w:rPr>
          <w:rFonts w:hint="eastAsia" w:ascii="方正仿宋_GBK" w:hAnsi="方正仿宋_GBK" w:eastAsia="方正仿宋_GBK" w:cs="方正仿宋_GBK"/>
          <w:color w:val="000000"/>
          <w:sz w:val="32"/>
          <w:szCs w:val="32"/>
          <w:lang w:eastAsia="zh-CN"/>
        </w:rPr>
        <w:t>为</w:t>
      </w:r>
      <w:r>
        <w:rPr>
          <w:rFonts w:hint="eastAsia" w:ascii="方正仿宋_GBK" w:hAnsi="方正仿宋_GBK" w:eastAsia="方正仿宋_GBK" w:cs="方正仿宋_GBK"/>
          <w:color w:val="000000"/>
          <w:sz w:val="32"/>
          <w:szCs w:val="32"/>
        </w:rPr>
        <w:t>全国</w:t>
      </w:r>
      <w:r>
        <w:rPr>
          <w:rFonts w:hint="eastAsia" w:ascii="方正仿宋_GBK" w:hAnsi="方正仿宋_GBK" w:eastAsia="方正仿宋_GBK" w:cs="方正仿宋_GBK"/>
          <w:color w:val="000000"/>
          <w:sz w:val="32"/>
          <w:szCs w:val="32"/>
          <w:lang w:eastAsia="zh-CN"/>
        </w:rPr>
        <w:t>先进社会组织</w:t>
      </w:r>
      <w:r>
        <w:rPr>
          <w:rFonts w:hint="eastAsia" w:ascii="方正仿宋_GBK" w:hAnsi="方正仿宋_GBK" w:eastAsia="方正仿宋_GBK" w:cs="方正仿宋_GBK"/>
          <w:color w:val="000000"/>
          <w:sz w:val="32"/>
          <w:szCs w:val="32"/>
        </w:rPr>
        <w:t>推荐用表；</w:t>
      </w:r>
    </w:p>
    <w:p>
      <w:pPr>
        <w:keepNext w:val="0"/>
        <w:keepLines w:val="0"/>
        <w:pageBreakBefore w:val="0"/>
        <w:widowControl w:val="0"/>
        <w:kinsoku/>
        <w:wordWrap/>
        <w:overflowPunct w:val="0"/>
        <w:topLinePunct w:val="0"/>
        <w:autoSpaceDE/>
        <w:autoSpaceDN/>
        <w:bidi w:val="0"/>
        <w:adjustRightInd/>
        <w:snapToGrid/>
        <w:spacing w:line="560" w:lineRule="atLeas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二、本表填写使用仿宋小四号字，数字统一使用阿拉伯数字；</w:t>
      </w:r>
    </w:p>
    <w:p>
      <w:pPr>
        <w:keepNext w:val="0"/>
        <w:keepLines w:val="0"/>
        <w:pageBreakBefore w:val="0"/>
        <w:widowControl w:val="0"/>
        <w:kinsoku/>
        <w:wordWrap/>
        <w:overflowPunct w:val="0"/>
        <w:topLinePunct w:val="0"/>
        <w:autoSpaceDE/>
        <w:autoSpaceDN/>
        <w:bidi w:val="0"/>
        <w:adjustRightInd/>
        <w:snapToGrid/>
        <w:spacing w:line="560" w:lineRule="atLeas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三、“社会组织名称”、“业务主管单位”、“业务范围”、“统一社会信用代码”等，应与统一社会信用代码</w:t>
      </w:r>
      <w:bookmarkStart w:id="0" w:name="_GoBack"/>
      <w:bookmarkEnd w:id="0"/>
      <w:r>
        <w:rPr>
          <w:rFonts w:hint="eastAsia" w:ascii="方正仿宋_GBK" w:hAnsi="方正仿宋_GBK" w:eastAsia="方正仿宋_GBK" w:cs="方正仿宋_GBK"/>
          <w:color w:val="000000"/>
          <w:sz w:val="32"/>
          <w:szCs w:val="32"/>
          <w:lang w:eastAsia="zh-CN"/>
        </w:rPr>
        <w:t>证书登载内容相一致；</w:t>
      </w:r>
    </w:p>
    <w:p>
      <w:pPr>
        <w:keepNext w:val="0"/>
        <w:keepLines w:val="0"/>
        <w:pageBreakBefore w:val="0"/>
        <w:widowControl w:val="0"/>
        <w:kinsoku/>
        <w:wordWrap/>
        <w:overflowPunct w:val="0"/>
        <w:topLinePunct w:val="0"/>
        <w:autoSpaceDE/>
        <w:autoSpaceDN/>
        <w:bidi w:val="0"/>
        <w:adjustRightInd/>
        <w:snapToGrid/>
        <w:spacing w:line="560" w:lineRule="atLeas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四、已完成脱钩的社会组织，“业务主管单位”一栏填“无”，须填写“党建工作机构”；</w:t>
      </w:r>
    </w:p>
    <w:p>
      <w:pPr>
        <w:keepNext w:val="0"/>
        <w:keepLines w:val="0"/>
        <w:pageBreakBefore w:val="0"/>
        <w:widowControl w:val="0"/>
        <w:kinsoku/>
        <w:wordWrap/>
        <w:overflowPunct w:val="0"/>
        <w:topLinePunct w:val="0"/>
        <w:autoSpaceDE/>
        <w:autoSpaceDN/>
        <w:bidi w:val="0"/>
        <w:adjustRightInd/>
        <w:snapToGrid/>
        <w:spacing w:line="560" w:lineRule="atLeas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五、“社会组织类别”一栏在“社会团体、社会服务机构（民办非企业单位）或基金会”中选择填写；</w:t>
      </w:r>
    </w:p>
    <w:p>
      <w:pPr>
        <w:keepNext w:val="0"/>
        <w:keepLines w:val="0"/>
        <w:pageBreakBefore w:val="0"/>
        <w:widowControl w:val="0"/>
        <w:kinsoku/>
        <w:wordWrap/>
        <w:overflowPunct w:val="0"/>
        <w:topLinePunct w:val="0"/>
        <w:autoSpaceDE/>
        <w:autoSpaceDN/>
        <w:bidi w:val="0"/>
        <w:adjustRightInd/>
        <w:snapToGrid/>
        <w:spacing w:line="560" w:lineRule="atLeas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六、“工作人员”是指以社会组织工作为主要职业并直接从社会组织领取报酬的人员，主要包括与社会组织建立劳动关系应签订劳动合同的工作人员、返聘的离退休人员、劳务派遣人员，以及在原单位保留劳动关系被委派或受聘到社会组织工作的人员等；</w:t>
      </w:r>
    </w:p>
    <w:p>
      <w:pPr>
        <w:keepNext w:val="0"/>
        <w:keepLines w:val="0"/>
        <w:pageBreakBefore w:val="0"/>
        <w:widowControl w:val="0"/>
        <w:kinsoku/>
        <w:wordWrap/>
        <w:overflowPunct w:val="0"/>
        <w:topLinePunct w:val="0"/>
        <w:autoSpaceDE/>
        <w:autoSpaceDN/>
        <w:bidi w:val="0"/>
        <w:adjustRightInd/>
        <w:snapToGrid/>
        <w:spacing w:line="560" w:lineRule="atLeas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七、未参加过社会组织评估的，“社会组织评估等级”一栏填“无”；</w:t>
      </w:r>
    </w:p>
    <w:p>
      <w:pPr>
        <w:keepNext w:val="0"/>
        <w:keepLines w:val="0"/>
        <w:pageBreakBefore w:val="0"/>
        <w:widowControl w:val="0"/>
        <w:kinsoku/>
        <w:wordWrap/>
        <w:overflowPunct w:val="0"/>
        <w:topLinePunct w:val="0"/>
        <w:autoSpaceDE/>
        <w:autoSpaceDN/>
        <w:bidi w:val="0"/>
        <w:adjustRightInd/>
        <w:snapToGrid/>
        <w:spacing w:line="560" w:lineRule="atLeas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八</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简要</w:t>
      </w:r>
      <w:r>
        <w:rPr>
          <w:rFonts w:hint="eastAsia" w:ascii="方正仿宋_GBK" w:hAnsi="方正仿宋_GBK" w:eastAsia="方正仿宋_GBK" w:cs="方正仿宋_GBK"/>
          <w:color w:val="000000"/>
          <w:sz w:val="32"/>
          <w:szCs w:val="32"/>
        </w:rPr>
        <w:t>事迹要求重点突出，字数</w:t>
      </w:r>
      <w:r>
        <w:rPr>
          <w:rFonts w:hint="eastAsia" w:ascii="方正仿宋_GBK" w:hAnsi="方正仿宋_GBK" w:eastAsia="方正仿宋_GBK" w:cs="方正仿宋_GBK"/>
          <w:color w:val="000000"/>
          <w:sz w:val="32"/>
          <w:szCs w:val="32"/>
          <w:lang w:eastAsia="zh-CN"/>
        </w:rPr>
        <w:t>在</w:t>
      </w:r>
      <w:r>
        <w:rPr>
          <w:rFonts w:hint="eastAsia" w:ascii="方正仿宋_GBK" w:hAnsi="方正仿宋_GBK" w:eastAsia="方正仿宋_GBK" w:cs="方正仿宋_GBK"/>
          <w:color w:val="000000"/>
          <w:sz w:val="32"/>
          <w:szCs w:val="32"/>
          <w:lang w:val="en-US" w:eastAsia="zh-CN"/>
        </w:rPr>
        <w:t>5</w:t>
      </w:r>
      <w:r>
        <w:rPr>
          <w:rFonts w:hint="eastAsia" w:ascii="方正仿宋_GBK" w:hAnsi="方正仿宋_GBK" w:eastAsia="方正仿宋_GBK" w:cs="方正仿宋_GBK"/>
          <w:color w:val="000000"/>
          <w:sz w:val="32"/>
          <w:szCs w:val="32"/>
        </w:rPr>
        <w:t>00字</w:t>
      </w:r>
      <w:r>
        <w:rPr>
          <w:rFonts w:hint="eastAsia" w:ascii="方正仿宋_GBK" w:hAnsi="方正仿宋_GBK" w:eastAsia="方正仿宋_GBK" w:cs="方正仿宋_GBK"/>
          <w:color w:val="000000"/>
          <w:sz w:val="32"/>
          <w:szCs w:val="32"/>
          <w:lang w:eastAsia="zh-CN"/>
        </w:rPr>
        <w:t>以内</w:t>
      </w:r>
      <w:r>
        <w:rPr>
          <w:rFonts w:hint="eastAsia" w:ascii="方正仿宋_GBK" w:hAnsi="方正仿宋_GBK" w:eastAsia="方正仿宋_GBK" w:cs="方正仿宋_GBK"/>
          <w:color w:val="000000"/>
          <w:sz w:val="32"/>
          <w:szCs w:val="32"/>
        </w:rPr>
        <w:t>；</w:t>
      </w:r>
    </w:p>
    <w:p>
      <w:pPr>
        <w:keepNext w:val="0"/>
        <w:keepLines w:val="0"/>
        <w:pageBreakBefore w:val="0"/>
        <w:widowControl w:val="0"/>
        <w:kinsoku/>
        <w:wordWrap/>
        <w:overflowPunct w:val="0"/>
        <w:topLinePunct w:val="0"/>
        <w:autoSpaceDE/>
        <w:autoSpaceDN/>
        <w:bidi w:val="0"/>
        <w:adjustRightInd/>
        <w:snapToGrid/>
        <w:spacing w:line="560" w:lineRule="atLeas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九、本表由社会组织负责人签字并加盖单位公章后，报业务主管单位审核推荐（无业主主管单位的，暂空）；</w:t>
      </w:r>
    </w:p>
    <w:p>
      <w:pPr>
        <w:keepNext w:val="0"/>
        <w:keepLines w:val="0"/>
        <w:pageBreakBefore w:val="0"/>
        <w:widowControl w:val="0"/>
        <w:kinsoku/>
        <w:wordWrap/>
        <w:overflowPunct w:val="0"/>
        <w:topLinePunct w:val="0"/>
        <w:autoSpaceDE/>
        <w:autoSpaceDN/>
        <w:bidi w:val="0"/>
        <w:adjustRightInd/>
        <w:snapToGrid/>
        <w:spacing w:line="560" w:lineRule="atLeast"/>
        <w:ind w:firstLine="640" w:firstLineChars="200"/>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2"/>
          <w:szCs w:val="32"/>
          <w:lang w:eastAsia="zh-CN"/>
        </w:rPr>
        <w:t>十</w:t>
      </w:r>
      <w:r>
        <w:rPr>
          <w:rFonts w:hint="eastAsia" w:ascii="方正仿宋_GBK" w:hAnsi="方正仿宋_GBK" w:eastAsia="方正仿宋_GBK" w:cs="方正仿宋_GBK"/>
          <w:color w:val="000000"/>
          <w:sz w:val="32"/>
          <w:szCs w:val="32"/>
        </w:rPr>
        <w:t>、本表上报一式</w:t>
      </w:r>
      <w:r>
        <w:rPr>
          <w:rFonts w:hint="eastAsia" w:ascii="方正仿宋_GBK" w:hAnsi="方正仿宋_GBK" w:eastAsia="方正仿宋_GBK" w:cs="方正仿宋_GBK"/>
          <w:color w:val="000000"/>
          <w:sz w:val="32"/>
          <w:szCs w:val="32"/>
          <w:lang w:val="en-US" w:eastAsia="zh-CN"/>
        </w:rPr>
        <w:t>5</w:t>
      </w:r>
      <w:r>
        <w:rPr>
          <w:rFonts w:hint="eastAsia" w:ascii="方正仿宋_GBK" w:hAnsi="方正仿宋_GBK" w:eastAsia="方正仿宋_GBK" w:cs="方正仿宋_GBK"/>
          <w:color w:val="000000"/>
          <w:sz w:val="32"/>
          <w:szCs w:val="32"/>
        </w:rPr>
        <w:t>份，</w:t>
      </w:r>
      <w:r>
        <w:rPr>
          <w:rFonts w:hint="eastAsia" w:ascii="方正仿宋_GBK" w:hAnsi="方正仿宋_GBK" w:eastAsia="方正仿宋_GBK" w:cs="方正仿宋_GBK"/>
          <w:color w:val="000000"/>
          <w:sz w:val="32"/>
          <w:szCs w:val="32"/>
          <w:lang w:eastAsia="zh-CN"/>
        </w:rPr>
        <w:t>打印</w:t>
      </w:r>
      <w:r>
        <w:rPr>
          <w:rFonts w:hint="eastAsia" w:ascii="方正仿宋_GBK" w:hAnsi="方正仿宋_GBK" w:eastAsia="方正仿宋_GBK" w:cs="方正仿宋_GBK"/>
          <w:color w:val="000000"/>
          <w:sz w:val="32"/>
          <w:szCs w:val="32"/>
        </w:rPr>
        <w:t>规格为A4纸。</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1"/>
        <w:gridCol w:w="190"/>
        <w:gridCol w:w="1970"/>
        <w:gridCol w:w="109"/>
        <w:gridCol w:w="106"/>
        <w:gridCol w:w="1895"/>
        <w:gridCol w:w="430"/>
        <w:gridCol w:w="852"/>
        <w:gridCol w:w="1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41" w:type="dxa"/>
            <w:gridSpan w:val="2"/>
            <w:noWrap w:val="0"/>
            <w:vAlign w:val="center"/>
          </w:tcPr>
          <w:p>
            <w:pPr>
              <w:keepNext w:val="0"/>
              <w:keepLines w:val="0"/>
              <w:pageBreakBefore w:val="0"/>
              <w:widowControl w:val="0"/>
              <w:kinsoku/>
              <w:wordWrap/>
              <w:overflowPunct w:val="0"/>
              <w:topLinePunct w:val="0"/>
              <w:autoSpaceDE/>
              <w:bidi w:val="0"/>
              <w:spacing w:line="560" w:lineRule="exact"/>
              <w:jc w:val="distribute"/>
              <w:rPr>
                <w:rFonts w:ascii="仿宋_GB2312" w:eastAsia="仿宋_GB2312"/>
                <w:color w:val="000000"/>
                <w:sz w:val="24"/>
              </w:rPr>
            </w:pPr>
            <w:r>
              <w:rPr>
                <w:rFonts w:hint="eastAsia" w:ascii="仿宋_GB2312" w:eastAsia="仿宋_GB2312" w:cs="仿宋_GB2312"/>
                <w:color w:val="000000"/>
                <w:sz w:val="24"/>
                <w:lang w:eastAsia="zh-CN"/>
              </w:rPr>
              <w:t>社会组织</w:t>
            </w:r>
            <w:r>
              <w:rPr>
                <w:rFonts w:hint="eastAsia" w:ascii="仿宋_GB2312" w:eastAsia="仿宋_GB2312" w:cs="仿宋_GB2312"/>
                <w:color w:val="000000"/>
                <w:sz w:val="24"/>
              </w:rPr>
              <w:t>名称</w:t>
            </w:r>
          </w:p>
        </w:tc>
        <w:tc>
          <w:tcPr>
            <w:tcW w:w="6620" w:type="dxa"/>
            <w:gridSpan w:val="7"/>
            <w:noWrap w:val="0"/>
            <w:vAlign w:val="center"/>
          </w:tcPr>
          <w:p>
            <w:pPr>
              <w:keepNext w:val="0"/>
              <w:keepLines w:val="0"/>
              <w:pageBreakBefore w:val="0"/>
              <w:widowControl w:val="0"/>
              <w:kinsoku/>
              <w:wordWrap/>
              <w:overflowPunct w:val="0"/>
              <w:topLinePunct w:val="0"/>
              <w:autoSpaceDE/>
              <w:bidi w:val="0"/>
              <w:spacing w:line="560" w:lineRule="exact"/>
              <w:jc w:val="distribute"/>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41" w:type="dxa"/>
            <w:gridSpan w:val="2"/>
            <w:noWrap w:val="0"/>
            <w:vAlign w:val="center"/>
          </w:tcPr>
          <w:p>
            <w:pPr>
              <w:keepNext w:val="0"/>
              <w:keepLines w:val="0"/>
              <w:pageBreakBefore w:val="0"/>
              <w:widowControl w:val="0"/>
              <w:kinsoku/>
              <w:wordWrap/>
              <w:overflowPunct w:val="0"/>
              <w:topLinePunct w:val="0"/>
              <w:autoSpaceDE/>
              <w:bidi w:val="0"/>
              <w:spacing w:line="560" w:lineRule="exact"/>
              <w:jc w:val="distribute"/>
              <w:rPr>
                <w:rFonts w:ascii="仿宋_GB2312" w:eastAsia="仿宋_GB2312"/>
                <w:color w:val="000000"/>
                <w:sz w:val="24"/>
              </w:rPr>
            </w:pPr>
            <w:r>
              <w:rPr>
                <w:rFonts w:hint="eastAsia" w:ascii="仿宋_GB2312" w:eastAsia="仿宋_GB2312" w:cs="仿宋_GB2312"/>
                <w:color w:val="000000"/>
                <w:sz w:val="24"/>
                <w:lang w:eastAsia="zh-CN"/>
              </w:rPr>
              <w:t>统一社会信用代码</w:t>
            </w:r>
          </w:p>
        </w:tc>
        <w:tc>
          <w:tcPr>
            <w:tcW w:w="2079" w:type="dxa"/>
            <w:gridSpan w:val="2"/>
            <w:tcBorders>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ascii="仿宋_GB2312" w:eastAsia="仿宋_GB2312"/>
                <w:color w:val="000000"/>
                <w:sz w:val="24"/>
              </w:rPr>
            </w:pPr>
          </w:p>
        </w:tc>
        <w:tc>
          <w:tcPr>
            <w:tcW w:w="2001"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社会组织类别</w:t>
            </w:r>
          </w:p>
        </w:tc>
        <w:tc>
          <w:tcPr>
            <w:tcW w:w="2540"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exact"/>
          <w:jc w:val="center"/>
        </w:trPr>
        <w:tc>
          <w:tcPr>
            <w:tcW w:w="2441" w:type="dxa"/>
            <w:gridSpan w:val="2"/>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lang w:eastAsia="zh-CN"/>
              </w:rPr>
            </w:pPr>
            <w:r>
              <w:rPr>
                <w:rFonts w:hint="eastAsia" w:ascii="仿宋_GB2312" w:eastAsia="仿宋_GB2312"/>
                <w:color w:val="000000"/>
                <w:sz w:val="24"/>
                <w:lang w:eastAsia="zh-CN"/>
              </w:rPr>
              <w:t>登记管理机关</w:t>
            </w:r>
          </w:p>
        </w:tc>
        <w:tc>
          <w:tcPr>
            <w:tcW w:w="6620" w:type="dxa"/>
            <w:gridSpan w:val="7"/>
            <w:tcBorders>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exact"/>
          <w:jc w:val="center"/>
        </w:trPr>
        <w:tc>
          <w:tcPr>
            <w:tcW w:w="2441" w:type="dxa"/>
            <w:gridSpan w:val="2"/>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lang w:eastAsia="zh-CN"/>
              </w:rPr>
            </w:pPr>
            <w:r>
              <w:rPr>
                <w:rFonts w:hint="eastAsia" w:ascii="仿宋_GB2312" w:eastAsia="仿宋_GB2312"/>
                <w:color w:val="000000"/>
                <w:sz w:val="24"/>
                <w:lang w:eastAsia="zh-CN"/>
              </w:rPr>
              <w:t>业务主管单位</w:t>
            </w:r>
          </w:p>
        </w:tc>
        <w:tc>
          <w:tcPr>
            <w:tcW w:w="6620" w:type="dxa"/>
            <w:gridSpan w:val="7"/>
            <w:tcBorders>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exact"/>
          <w:jc w:val="center"/>
        </w:trPr>
        <w:tc>
          <w:tcPr>
            <w:tcW w:w="2441" w:type="dxa"/>
            <w:gridSpan w:val="2"/>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lang w:eastAsia="zh-CN"/>
              </w:rPr>
            </w:pPr>
            <w:r>
              <w:rPr>
                <w:rFonts w:hint="eastAsia" w:ascii="仿宋_GB2312" w:eastAsia="仿宋_GB2312"/>
                <w:color w:val="000000"/>
                <w:sz w:val="24"/>
                <w:lang w:eastAsia="zh-CN"/>
              </w:rPr>
              <w:t>党建工作机构</w:t>
            </w:r>
          </w:p>
        </w:tc>
        <w:tc>
          <w:tcPr>
            <w:tcW w:w="6620" w:type="dxa"/>
            <w:gridSpan w:val="7"/>
            <w:tcBorders>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exact"/>
          <w:jc w:val="center"/>
        </w:trPr>
        <w:tc>
          <w:tcPr>
            <w:tcW w:w="2441" w:type="dxa"/>
            <w:gridSpan w:val="2"/>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lang w:eastAsia="zh-CN"/>
              </w:rPr>
            </w:pPr>
            <w:r>
              <w:rPr>
                <w:rFonts w:hint="eastAsia" w:ascii="仿宋_GB2312" w:eastAsia="仿宋_GB2312"/>
                <w:color w:val="000000"/>
                <w:sz w:val="24"/>
                <w:lang w:eastAsia="zh-CN"/>
              </w:rPr>
              <w:t>业务范围</w:t>
            </w:r>
          </w:p>
        </w:tc>
        <w:tc>
          <w:tcPr>
            <w:tcW w:w="6620" w:type="dxa"/>
            <w:gridSpan w:val="7"/>
            <w:tcBorders>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rPr>
            </w:pPr>
          </w:p>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41" w:type="dxa"/>
            <w:gridSpan w:val="2"/>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工作人员数</w:t>
            </w:r>
          </w:p>
        </w:tc>
        <w:tc>
          <w:tcPr>
            <w:tcW w:w="1970" w:type="dxa"/>
            <w:tcBorders>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ascii="仿宋_GB2312" w:eastAsia="仿宋_GB2312"/>
                <w:color w:val="000000"/>
                <w:sz w:val="24"/>
              </w:rPr>
            </w:pPr>
          </w:p>
        </w:tc>
        <w:tc>
          <w:tcPr>
            <w:tcW w:w="2110" w:type="dxa"/>
            <w:gridSpan w:val="3"/>
            <w:tcBorders>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s="仿宋_GB2312"/>
                <w:color w:val="000000"/>
                <w:sz w:val="24"/>
                <w:lang w:val="en-US" w:eastAsia="zh-CN"/>
              </w:rPr>
            </w:pPr>
            <w:r>
              <w:rPr>
                <w:rFonts w:hint="eastAsia" w:ascii="仿宋_GB2312" w:eastAsia="仿宋_GB2312" w:cs="仿宋_GB2312"/>
                <w:color w:val="000000"/>
                <w:w w:val="83"/>
                <w:sz w:val="24"/>
                <w:lang w:val="en-US" w:eastAsia="zh-CN"/>
              </w:rPr>
              <w:t>2019年年末净资产</w:t>
            </w:r>
          </w:p>
        </w:tc>
        <w:tc>
          <w:tcPr>
            <w:tcW w:w="2540" w:type="dxa"/>
            <w:gridSpan w:val="3"/>
            <w:tcBorders>
              <w:right w:val="single" w:color="auto" w:sz="4" w:space="0"/>
            </w:tcBorders>
            <w:noWrap w:val="0"/>
            <w:vAlign w:val="center"/>
          </w:tcPr>
          <w:p>
            <w:pPr>
              <w:keepNext w:val="0"/>
              <w:keepLines w:val="0"/>
              <w:pageBreakBefore w:val="0"/>
              <w:widowControl w:val="0"/>
              <w:kinsoku/>
              <w:wordWrap/>
              <w:overflowPunct w:val="0"/>
              <w:topLinePunct w:val="0"/>
              <w:autoSpaceDE/>
              <w:bidi w:val="0"/>
              <w:jc w:val="right"/>
              <w:rPr>
                <w:rFonts w:hint="eastAsia" w:ascii="仿宋_GB2312" w:eastAsia="仿宋_GB2312"/>
                <w:color w:val="000000"/>
                <w:sz w:val="24"/>
                <w:lang w:eastAsia="zh-CN"/>
              </w:rPr>
            </w:pPr>
            <w:r>
              <w:rPr>
                <w:rFonts w:hint="eastAsia" w:ascii="仿宋_GB2312" w:eastAsia="仿宋_GB2312"/>
                <w:color w:val="000000"/>
                <w:sz w:val="24"/>
                <w:lang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41" w:type="dxa"/>
            <w:gridSpan w:val="2"/>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lang w:val="en-US" w:eastAsia="zh-CN"/>
              </w:rPr>
            </w:pPr>
            <w:r>
              <w:rPr>
                <w:rFonts w:hint="eastAsia" w:ascii="仿宋_GB2312" w:eastAsia="仿宋_GB2312"/>
                <w:color w:val="000000"/>
                <w:sz w:val="24"/>
                <w:lang w:val="en-US" w:eastAsia="zh-CN"/>
              </w:rPr>
              <w:t>2020年年末净资产</w:t>
            </w:r>
          </w:p>
        </w:tc>
        <w:tc>
          <w:tcPr>
            <w:tcW w:w="1970" w:type="dxa"/>
            <w:tcBorders>
              <w:top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bidi w:val="0"/>
              <w:jc w:val="right"/>
              <w:rPr>
                <w:rFonts w:ascii="仿宋_GB2312" w:eastAsia="仿宋_GB2312"/>
                <w:color w:val="000000"/>
                <w:sz w:val="24"/>
              </w:rPr>
            </w:pPr>
            <w:r>
              <w:rPr>
                <w:rFonts w:hint="eastAsia" w:ascii="仿宋_GB2312" w:eastAsia="仿宋_GB2312"/>
                <w:color w:val="000000"/>
                <w:sz w:val="24"/>
                <w:lang w:eastAsia="zh-CN"/>
              </w:rPr>
              <w:t>（万元）</w:t>
            </w:r>
          </w:p>
        </w:tc>
        <w:tc>
          <w:tcPr>
            <w:tcW w:w="2110"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lang w:eastAsia="zh-CN"/>
              </w:rPr>
            </w:pPr>
            <w:r>
              <w:rPr>
                <w:rFonts w:hint="eastAsia" w:ascii="仿宋_GB2312" w:eastAsia="仿宋_GB2312"/>
                <w:color w:val="000000"/>
                <w:w w:val="85"/>
                <w:sz w:val="24"/>
                <w:szCs w:val="24"/>
                <w:lang w:eastAsia="zh-CN"/>
              </w:rPr>
              <w:t>社会组织评估等级</w:t>
            </w:r>
          </w:p>
        </w:tc>
        <w:tc>
          <w:tcPr>
            <w:tcW w:w="2540" w:type="dxa"/>
            <w:gridSpan w:val="3"/>
            <w:tcBorders>
              <w:left w:val="single" w:color="auto" w:sz="4" w:space="0"/>
            </w:tcBorders>
            <w:noWrap w:val="0"/>
            <w:vAlign w:val="center"/>
          </w:tcPr>
          <w:p>
            <w:pPr>
              <w:keepNext w:val="0"/>
              <w:keepLines w:val="0"/>
              <w:pageBreakBefore w:val="0"/>
              <w:widowControl w:val="0"/>
              <w:kinsoku/>
              <w:wordWrap/>
              <w:overflowPunct w:val="0"/>
              <w:topLinePunct w:val="0"/>
              <w:autoSpaceDE/>
              <w:bidi w:val="0"/>
              <w:jc w:val="distribute"/>
              <w:rPr>
                <w:rFonts w:ascii="仿宋_GB2312" w:eastAsia="仿宋_GB2312"/>
                <w:color w:val="000000"/>
                <w:sz w:val="24"/>
              </w:rPr>
            </w:pPr>
          </w:p>
          <w:p>
            <w:pPr>
              <w:keepNext w:val="0"/>
              <w:keepLines w:val="0"/>
              <w:pageBreakBefore w:val="0"/>
              <w:widowControl w:val="0"/>
              <w:kinsoku/>
              <w:wordWrap/>
              <w:overflowPunct w:val="0"/>
              <w:topLinePunct w:val="0"/>
              <w:autoSpaceDE/>
              <w:bidi w:val="0"/>
              <w:jc w:val="distribute"/>
              <w:rPr>
                <w:rFonts w:ascii="仿宋_GB2312" w:eastAsia="仿宋_GB2312"/>
                <w:color w:val="000000"/>
                <w:sz w:val="24"/>
              </w:rPr>
            </w:pPr>
          </w:p>
          <w:p>
            <w:pPr>
              <w:keepNext w:val="0"/>
              <w:keepLines w:val="0"/>
              <w:pageBreakBefore w:val="0"/>
              <w:widowControl w:val="0"/>
              <w:kinsoku/>
              <w:wordWrap/>
              <w:overflowPunct w:val="0"/>
              <w:topLinePunct w:val="0"/>
              <w:autoSpaceDE/>
              <w:bidi w:val="0"/>
              <w:spacing w:line="560" w:lineRule="exact"/>
              <w:jc w:val="distribute"/>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41" w:type="dxa"/>
            <w:gridSpan w:val="2"/>
            <w:noWrap w:val="0"/>
            <w:vAlign w:val="center"/>
          </w:tcPr>
          <w:p>
            <w:pPr>
              <w:keepNext w:val="0"/>
              <w:keepLines w:val="0"/>
              <w:pageBreakBefore w:val="0"/>
              <w:widowControl w:val="0"/>
              <w:kinsoku/>
              <w:wordWrap/>
              <w:overflowPunct w:val="0"/>
              <w:topLinePunct w:val="0"/>
              <w:autoSpaceDE/>
              <w:bidi w:val="0"/>
              <w:spacing w:line="560" w:lineRule="exact"/>
              <w:jc w:val="distribute"/>
              <w:rPr>
                <w:rFonts w:ascii="仿宋_GB2312" w:eastAsia="仿宋_GB2312"/>
                <w:color w:val="000000"/>
                <w:sz w:val="24"/>
              </w:rPr>
            </w:pPr>
            <w:r>
              <w:rPr>
                <w:rFonts w:hint="eastAsia" w:ascii="仿宋_GB2312" w:eastAsia="仿宋_GB2312"/>
                <w:color w:val="000000"/>
                <w:sz w:val="24"/>
                <w:lang w:eastAsia="zh-CN"/>
              </w:rPr>
              <w:t>年检结果</w:t>
            </w:r>
          </w:p>
        </w:tc>
        <w:tc>
          <w:tcPr>
            <w:tcW w:w="1970" w:type="dxa"/>
            <w:tcBorders>
              <w:top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r>
              <w:rPr>
                <w:rFonts w:hint="eastAsia" w:ascii="仿宋_GB2312" w:eastAsia="仿宋_GB2312"/>
                <w:color w:val="000000"/>
                <w:sz w:val="18"/>
                <w:lang w:val="en-US" w:eastAsia="zh-CN"/>
              </w:rPr>
              <w:t>（2016）</w:t>
            </w:r>
          </w:p>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（2013）</w:t>
            </w:r>
          </w:p>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（2014）</w:t>
            </w:r>
          </w:p>
        </w:tc>
        <w:tc>
          <w:tcPr>
            <w:tcW w:w="2110"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r>
              <w:rPr>
                <w:rFonts w:hint="eastAsia" w:ascii="仿宋_GB2312" w:eastAsia="仿宋_GB2312"/>
                <w:color w:val="000000"/>
                <w:sz w:val="18"/>
                <w:lang w:val="en-US" w:eastAsia="zh-CN"/>
              </w:rPr>
              <w:t>（2017）</w:t>
            </w:r>
          </w:p>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p>
        </w:tc>
        <w:tc>
          <w:tcPr>
            <w:tcW w:w="1282"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r>
              <w:rPr>
                <w:rFonts w:hint="eastAsia" w:ascii="仿宋_GB2312" w:eastAsia="仿宋_GB2312"/>
                <w:color w:val="000000"/>
                <w:sz w:val="18"/>
                <w:lang w:val="en-US" w:eastAsia="zh-CN"/>
              </w:rPr>
              <w:t>（2018）</w:t>
            </w:r>
          </w:p>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p>
        </w:tc>
        <w:tc>
          <w:tcPr>
            <w:tcW w:w="1258" w:type="dxa"/>
            <w:tcBorders>
              <w:top w:val="single" w:color="auto" w:sz="4" w:space="0"/>
              <w:lef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r>
              <w:rPr>
                <w:rFonts w:hint="eastAsia" w:ascii="仿宋_GB2312" w:eastAsia="仿宋_GB2312"/>
                <w:color w:val="000000"/>
                <w:sz w:val="18"/>
                <w:lang w:val="en-US" w:eastAsia="zh-CN"/>
              </w:rPr>
              <w:t>（2019）</w:t>
            </w:r>
          </w:p>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41" w:type="dxa"/>
            <w:gridSpan w:val="2"/>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lang w:eastAsia="zh-CN"/>
              </w:rPr>
            </w:pPr>
            <w:r>
              <w:rPr>
                <w:rFonts w:hint="eastAsia" w:ascii="仿宋_GB2312" w:eastAsia="仿宋_GB2312"/>
                <w:color w:val="000000"/>
                <w:sz w:val="24"/>
                <w:lang w:eastAsia="zh-CN"/>
              </w:rPr>
              <w:t>主要负责人姓名</w:t>
            </w:r>
          </w:p>
        </w:tc>
        <w:tc>
          <w:tcPr>
            <w:tcW w:w="1970" w:type="dxa"/>
            <w:tcBorders>
              <w:top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olor w:val="000000"/>
                <w:sz w:val="24"/>
                <w:lang w:val="en-US" w:eastAsia="zh-CN"/>
              </w:rPr>
            </w:pPr>
          </w:p>
        </w:tc>
        <w:tc>
          <w:tcPr>
            <w:tcW w:w="2110"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身  份  证  号</w:t>
            </w:r>
          </w:p>
        </w:tc>
        <w:tc>
          <w:tcPr>
            <w:tcW w:w="2540" w:type="dxa"/>
            <w:gridSpan w:val="3"/>
            <w:tcBorders>
              <w:top w:val="single" w:color="auto" w:sz="4" w:space="0"/>
              <w:lef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41" w:type="dxa"/>
            <w:gridSpan w:val="2"/>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lang w:eastAsia="zh-CN"/>
              </w:rPr>
            </w:pPr>
            <w:r>
              <w:rPr>
                <w:rFonts w:hint="eastAsia" w:ascii="仿宋_GB2312" w:eastAsia="仿宋_GB2312"/>
                <w:color w:val="000000"/>
                <w:sz w:val="24"/>
                <w:lang w:eastAsia="zh-CN"/>
              </w:rPr>
              <w:t>秘书长姓名</w:t>
            </w:r>
          </w:p>
        </w:tc>
        <w:tc>
          <w:tcPr>
            <w:tcW w:w="1970" w:type="dxa"/>
            <w:tcBorders>
              <w:top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olor w:val="000000"/>
                <w:sz w:val="24"/>
                <w:lang w:val="en-US" w:eastAsia="zh-CN"/>
              </w:rPr>
            </w:pPr>
          </w:p>
        </w:tc>
        <w:tc>
          <w:tcPr>
            <w:tcW w:w="2110"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身  份  证  号</w:t>
            </w:r>
          </w:p>
        </w:tc>
        <w:tc>
          <w:tcPr>
            <w:tcW w:w="2540" w:type="dxa"/>
            <w:gridSpan w:val="3"/>
            <w:tcBorders>
              <w:top w:val="single" w:color="auto" w:sz="4" w:space="0"/>
              <w:lef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41" w:type="dxa"/>
            <w:gridSpan w:val="2"/>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联系人姓名</w:t>
            </w:r>
          </w:p>
        </w:tc>
        <w:tc>
          <w:tcPr>
            <w:tcW w:w="1970" w:type="dxa"/>
            <w:tcBorders>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rPr>
            </w:pPr>
          </w:p>
        </w:tc>
        <w:tc>
          <w:tcPr>
            <w:tcW w:w="2110" w:type="dxa"/>
            <w:gridSpan w:val="3"/>
            <w:tcBorders>
              <w:lef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联系电话</w:t>
            </w:r>
          </w:p>
        </w:tc>
        <w:tc>
          <w:tcPr>
            <w:tcW w:w="2540" w:type="dxa"/>
            <w:gridSpan w:val="3"/>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41" w:type="dxa"/>
            <w:gridSpan w:val="2"/>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rPr>
            </w:pPr>
            <w:r>
              <w:rPr>
                <w:rFonts w:hint="eastAsia" w:ascii="仿宋_GB2312" w:eastAsia="仿宋_GB2312"/>
                <w:color w:val="000000"/>
                <w:sz w:val="24"/>
                <w:lang w:eastAsia="zh-CN"/>
              </w:rPr>
              <w:t>社会组织通讯</w:t>
            </w:r>
            <w:r>
              <w:rPr>
                <w:rFonts w:hint="eastAsia" w:ascii="仿宋_GB2312" w:eastAsia="仿宋_GB2312"/>
                <w:color w:val="000000"/>
                <w:sz w:val="24"/>
              </w:rPr>
              <w:t>地址</w:t>
            </w:r>
          </w:p>
        </w:tc>
        <w:tc>
          <w:tcPr>
            <w:tcW w:w="6620" w:type="dxa"/>
            <w:gridSpan w:val="7"/>
            <w:noWrap w:val="0"/>
            <w:vAlign w:val="center"/>
          </w:tcPr>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olor w:val="000000"/>
                <w:sz w:val="24"/>
                <w:lang w:eastAsia="zh-CN"/>
              </w:rPr>
            </w:pPr>
            <w:r>
              <w:rPr>
                <w:rFonts w:hint="eastAsia" w:ascii="仿宋_GB2312" w:eastAsia="仿宋_GB2312"/>
                <w:color w:val="000000"/>
                <w:sz w:val="24"/>
                <w:lang w:eastAsia="zh-CN"/>
              </w:rPr>
              <w:t>（含邮编）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441" w:type="dxa"/>
            <w:gridSpan w:val="2"/>
            <w:noWrap w:val="0"/>
            <w:vAlign w:val="center"/>
          </w:tcPr>
          <w:p>
            <w:pPr>
              <w:keepNext w:val="0"/>
              <w:keepLines w:val="0"/>
              <w:pageBreakBefore w:val="0"/>
              <w:widowControl w:val="0"/>
              <w:tabs>
                <w:tab w:val="right" w:pos="786"/>
              </w:tabs>
              <w:kinsoku/>
              <w:wordWrap/>
              <w:overflowPunct w:val="0"/>
              <w:topLinePunct w:val="0"/>
              <w:autoSpaceDE/>
              <w:autoSpaceDN/>
              <w:bidi w:val="0"/>
              <w:adjustRightInd/>
              <w:snapToGrid w:val="0"/>
              <w:spacing w:line="400" w:lineRule="exact"/>
              <w:jc w:val="center"/>
              <w:textAlignment w:val="auto"/>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获得</w:t>
            </w:r>
          </w:p>
          <w:p>
            <w:pPr>
              <w:keepNext w:val="0"/>
              <w:keepLines w:val="0"/>
              <w:pageBreakBefore w:val="0"/>
              <w:widowControl w:val="0"/>
              <w:tabs>
                <w:tab w:val="right" w:pos="786"/>
              </w:tabs>
              <w:kinsoku/>
              <w:wordWrap/>
              <w:overflowPunct w:val="0"/>
              <w:topLinePunct w:val="0"/>
              <w:autoSpaceDE/>
              <w:autoSpaceDN/>
              <w:bidi w:val="0"/>
              <w:adjustRightInd/>
              <w:snapToGrid w:val="0"/>
              <w:spacing w:line="400" w:lineRule="exact"/>
              <w:jc w:val="center"/>
              <w:textAlignment w:val="auto"/>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表彰</w:t>
            </w:r>
          </w:p>
          <w:p>
            <w:pPr>
              <w:keepNext w:val="0"/>
              <w:keepLines w:val="0"/>
              <w:pageBreakBefore w:val="0"/>
              <w:widowControl w:val="0"/>
              <w:tabs>
                <w:tab w:val="right" w:pos="786"/>
              </w:tabs>
              <w:kinsoku/>
              <w:wordWrap/>
              <w:overflowPunct w:val="0"/>
              <w:topLinePunct w:val="0"/>
              <w:autoSpaceDE/>
              <w:autoSpaceDN/>
              <w:bidi w:val="0"/>
              <w:adjustRightInd/>
              <w:snapToGrid w:val="0"/>
              <w:spacing w:line="400" w:lineRule="exact"/>
              <w:jc w:val="center"/>
              <w:textAlignment w:val="auto"/>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奖励</w:t>
            </w:r>
          </w:p>
          <w:p>
            <w:pPr>
              <w:keepNext w:val="0"/>
              <w:keepLines w:val="0"/>
              <w:pageBreakBefore w:val="0"/>
              <w:widowControl w:val="0"/>
              <w:tabs>
                <w:tab w:val="right" w:pos="786"/>
              </w:tabs>
              <w:kinsoku/>
              <w:wordWrap/>
              <w:overflowPunct w:val="0"/>
              <w:topLinePunct w:val="0"/>
              <w:autoSpaceDE/>
              <w:autoSpaceDN/>
              <w:bidi w:val="0"/>
              <w:adjustRightInd/>
              <w:snapToGrid w:val="0"/>
              <w:spacing w:line="400" w:lineRule="exact"/>
              <w:jc w:val="center"/>
              <w:textAlignment w:val="auto"/>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荣誉</w:t>
            </w:r>
          </w:p>
          <w:p>
            <w:pPr>
              <w:keepNext w:val="0"/>
              <w:keepLines w:val="0"/>
              <w:pageBreakBefore w:val="0"/>
              <w:widowControl w:val="0"/>
              <w:tabs>
                <w:tab w:val="right" w:pos="786"/>
              </w:tabs>
              <w:kinsoku/>
              <w:wordWrap/>
              <w:overflowPunct w:val="0"/>
              <w:topLinePunct w:val="0"/>
              <w:autoSpaceDE/>
              <w:autoSpaceDN/>
              <w:bidi w:val="0"/>
              <w:adjustRightInd/>
              <w:snapToGrid w:val="0"/>
              <w:spacing w:line="400" w:lineRule="exact"/>
              <w:jc w:val="center"/>
              <w:textAlignment w:val="auto"/>
              <w:rPr>
                <w:rFonts w:hint="eastAsia" w:ascii="仿宋_GB2312" w:eastAsia="仿宋_GB2312"/>
                <w:color w:val="000000"/>
                <w:sz w:val="24"/>
                <w:lang w:eastAsia="zh-CN"/>
              </w:rPr>
            </w:pPr>
            <w:r>
              <w:rPr>
                <w:rFonts w:hint="eastAsia" w:ascii="仿宋_GB2312" w:eastAsia="仿宋_GB2312" w:cs="仿宋_GB2312"/>
                <w:color w:val="000000"/>
                <w:sz w:val="24"/>
                <w:lang w:eastAsia="zh-CN"/>
              </w:rPr>
              <w:t>情况</w:t>
            </w:r>
          </w:p>
        </w:tc>
        <w:tc>
          <w:tcPr>
            <w:tcW w:w="6620" w:type="dxa"/>
            <w:gridSpan w:val="7"/>
            <w:noWrap w:val="0"/>
            <w:vAlign w:val="center"/>
          </w:tcPr>
          <w:p>
            <w:pPr>
              <w:keepNext w:val="0"/>
              <w:keepLines w:val="0"/>
              <w:pageBreakBefore w:val="0"/>
              <w:widowControl w:val="0"/>
              <w:kinsoku/>
              <w:wordWrap/>
              <w:overflowPunct w:val="0"/>
              <w:topLinePunct w:val="0"/>
              <w:autoSpaceDE/>
              <w:bidi w:val="0"/>
              <w:spacing w:line="56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061" w:type="dxa"/>
            <w:gridSpan w:val="9"/>
            <w:noWrap w:val="0"/>
            <w:vAlign w:val="center"/>
          </w:tcPr>
          <w:p>
            <w:pPr>
              <w:keepNext w:val="0"/>
              <w:keepLines w:val="0"/>
              <w:pageBreakBefore w:val="0"/>
              <w:widowControl w:val="0"/>
              <w:kinsoku/>
              <w:wordWrap/>
              <w:overflowPunct w:val="0"/>
              <w:topLinePunct w:val="0"/>
              <w:autoSpaceDE/>
              <w:bidi w:val="0"/>
              <w:spacing w:line="400" w:lineRule="exact"/>
              <w:jc w:val="center"/>
              <w:rPr>
                <w:rFonts w:ascii="仿宋_GB2312" w:eastAsia="仿宋_GB2312"/>
                <w:b/>
                <w:bCs/>
                <w:color w:val="000000"/>
                <w:sz w:val="24"/>
              </w:rPr>
            </w:pPr>
            <w:r>
              <w:rPr>
                <w:rFonts w:hint="eastAsia" w:ascii="仿宋_GB2312" w:eastAsia="仿宋_GB2312" w:cs="仿宋_GB2312"/>
                <w:color w:val="000000"/>
                <w:sz w:val="24"/>
                <w:lang w:eastAsia="zh-CN"/>
              </w:rPr>
              <w:t>简要</w:t>
            </w:r>
            <w:r>
              <w:rPr>
                <w:rFonts w:hint="eastAsia" w:ascii="仿宋_GB2312" w:eastAsia="仿宋_GB2312" w:cs="仿宋_GB2312"/>
                <w:color w:val="000000"/>
                <w:sz w:val="24"/>
              </w:rPr>
              <w:t>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9061" w:type="dxa"/>
            <w:gridSpan w:val="9"/>
            <w:noWrap w:val="0"/>
            <w:vAlign w:val="center"/>
          </w:tcPr>
          <w:p>
            <w:pPr>
              <w:keepNext w:val="0"/>
              <w:keepLines w:val="0"/>
              <w:pageBreakBefore w:val="0"/>
              <w:widowControl w:val="0"/>
              <w:kinsoku/>
              <w:wordWrap/>
              <w:overflowPunct w:val="0"/>
              <w:topLinePunct w:val="0"/>
              <w:autoSpaceDE/>
              <w:bidi w:val="0"/>
              <w:spacing w:line="400" w:lineRule="exact"/>
              <w:jc w:val="both"/>
              <w:rPr>
                <w:rFonts w:ascii="仿宋_GB2312"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7" w:hRule="atLeast"/>
          <w:jc w:val="center"/>
        </w:trPr>
        <w:tc>
          <w:tcPr>
            <w:tcW w:w="9061" w:type="dxa"/>
            <w:gridSpan w:val="9"/>
            <w:noWrap w:val="0"/>
            <w:vAlign w:val="center"/>
          </w:tcPr>
          <w:p>
            <w:pPr>
              <w:keepNext w:val="0"/>
              <w:keepLines w:val="0"/>
              <w:pageBreakBefore w:val="0"/>
              <w:widowControl w:val="0"/>
              <w:kinsoku/>
              <w:wordWrap/>
              <w:overflowPunct w:val="0"/>
              <w:topLinePunct w:val="0"/>
              <w:autoSpaceDE/>
              <w:bidi w:val="0"/>
              <w:spacing w:line="400" w:lineRule="exact"/>
              <w:jc w:val="center"/>
              <w:rPr>
                <w:rFonts w:ascii="仿宋_GB2312"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exact"/>
          <w:jc w:val="center"/>
        </w:trPr>
        <w:tc>
          <w:tcPr>
            <w:tcW w:w="2251" w:type="dxa"/>
            <w:noWrap w:val="0"/>
            <w:vAlign w:val="center"/>
          </w:tcPr>
          <w:p>
            <w:pPr>
              <w:keepNext w:val="0"/>
              <w:keepLines w:val="0"/>
              <w:pageBreakBefore w:val="0"/>
              <w:widowControl w:val="0"/>
              <w:kinsoku/>
              <w:wordWrap/>
              <w:overflowPunct w:val="0"/>
              <w:topLinePunct w:val="0"/>
              <w:autoSpaceDE/>
              <w:bidi w:val="0"/>
              <w:jc w:val="center"/>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社会组织</w:t>
            </w:r>
          </w:p>
          <w:p>
            <w:pPr>
              <w:keepNext w:val="0"/>
              <w:keepLines w:val="0"/>
              <w:pageBreakBefore w:val="0"/>
              <w:widowControl w:val="0"/>
              <w:kinsoku/>
              <w:wordWrap/>
              <w:overflowPunct w:val="0"/>
              <w:topLinePunct w:val="0"/>
              <w:autoSpaceDE/>
              <w:bidi w:val="0"/>
              <w:jc w:val="center"/>
              <w:rPr>
                <w:rFonts w:hint="eastAsia" w:ascii="仿宋_GB2312" w:eastAsia="仿宋_GB2312" w:cs="仿宋_GB2312"/>
                <w:color w:val="000000"/>
                <w:sz w:val="24"/>
                <w:lang w:eastAsia="zh-CN"/>
              </w:rPr>
            </w:pPr>
          </w:p>
          <w:p>
            <w:pPr>
              <w:keepNext w:val="0"/>
              <w:keepLines w:val="0"/>
              <w:pageBreakBefore w:val="0"/>
              <w:widowControl w:val="0"/>
              <w:kinsoku/>
              <w:wordWrap/>
              <w:overflowPunct w:val="0"/>
              <w:topLinePunct w:val="0"/>
              <w:autoSpaceDE/>
              <w:bidi w:val="0"/>
              <w:jc w:val="center"/>
              <w:rPr>
                <w:rFonts w:ascii="仿宋_GB2312" w:eastAsia="仿宋_GB2312" w:cs="仿宋_GB2312"/>
                <w:color w:val="000000"/>
                <w:sz w:val="24"/>
              </w:rPr>
            </w:pPr>
            <w:r>
              <w:rPr>
                <w:rFonts w:hint="eastAsia" w:ascii="仿宋_GB2312" w:eastAsia="仿宋_GB2312" w:cs="仿宋_GB2312"/>
                <w:color w:val="000000"/>
                <w:sz w:val="24"/>
                <w:lang w:eastAsia="zh-CN"/>
              </w:rPr>
              <w:t>申报意见</w:t>
            </w:r>
          </w:p>
        </w:tc>
        <w:tc>
          <w:tcPr>
            <w:tcW w:w="2375" w:type="dxa"/>
            <w:gridSpan w:val="4"/>
            <w:noWrap w:val="0"/>
            <w:vAlign w:val="top"/>
          </w:tcPr>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lang w:eastAsia="zh-CN"/>
              </w:rPr>
            </w:pPr>
          </w:p>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lang w:eastAsia="zh-CN"/>
              </w:rPr>
            </w:pPr>
          </w:p>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rPr>
            </w:pPr>
            <w:r>
              <w:rPr>
                <w:rFonts w:hint="eastAsia" w:ascii="仿宋_GB2312" w:eastAsia="仿宋_GB2312" w:cs="仿宋_GB2312"/>
                <w:color w:val="000000"/>
                <w:sz w:val="24"/>
                <w:lang w:eastAsia="zh-CN"/>
              </w:rPr>
              <w:t>（盖章）</w:t>
            </w:r>
            <w:r>
              <w:rPr>
                <w:rFonts w:ascii="仿宋_GB2312" w:eastAsia="仿宋_GB2312" w:cs="仿宋_GB2312"/>
                <w:color w:val="000000"/>
                <w:sz w:val="24"/>
              </w:rPr>
              <w:t xml:space="preserve">                 </w:t>
            </w: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p>
            <w:pPr>
              <w:keepNext w:val="0"/>
              <w:keepLines w:val="0"/>
              <w:pageBreakBefore w:val="0"/>
              <w:widowControl w:val="0"/>
              <w:kinsoku/>
              <w:wordWrap/>
              <w:overflowPunct w:val="0"/>
              <w:topLinePunct w:val="0"/>
              <w:autoSpaceDE/>
              <w:bidi w:val="0"/>
              <w:spacing w:line="560" w:lineRule="exact"/>
              <w:ind w:right="480" w:firstLine="1080" w:firstLineChars="450"/>
              <w:rPr>
                <w:rFonts w:ascii="仿宋_GB2312" w:eastAsia="仿宋_GB2312"/>
                <w:color w:val="000000"/>
                <w:sz w:val="24"/>
              </w:rPr>
            </w:pPr>
          </w:p>
        </w:tc>
        <w:tc>
          <w:tcPr>
            <w:tcW w:w="2325" w:type="dxa"/>
            <w:gridSpan w:val="2"/>
            <w:noWrap w:val="0"/>
            <w:vAlign w:val="center"/>
          </w:tcPr>
          <w:p>
            <w:pPr>
              <w:keepNext w:val="0"/>
              <w:keepLines w:val="0"/>
              <w:pageBreakBefore w:val="0"/>
              <w:widowControl w:val="0"/>
              <w:kinsoku/>
              <w:wordWrap/>
              <w:overflowPunct w:val="0"/>
              <w:topLinePunct w:val="0"/>
              <w:autoSpaceDE/>
              <w:bidi w:val="0"/>
              <w:spacing w:line="560" w:lineRule="exact"/>
              <w:ind w:right="480"/>
              <w:jc w:val="center"/>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业务主管单位</w:t>
            </w:r>
          </w:p>
          <w:p>
            <w:pPr>
              <w:keepNext w:val="0"/>
              <w:keepLines w:val="0"/>
              <w:pageBreakBefore w:val="0"/>
              <w:widowControl w:val="0"/>
              <w:kinsoku/>
              <w:wordWrap/>
              <w:overflowPunct w:val="0"/>
              <w:topLinePunct w:val="0"/>
              <w:autoSpaceDE/>
              <w:bidi w:val="0"/>
              <w:spacing w:line="560" w:lineRule="exact"/>
              <w:ind w:right="480"/>
              <w:jc w:val="center"/>
              <w:rPr>
                <w:rFonts w:hint="eastAsia" w:ascii="仿宋_GB2312" w:eastAsia="仿宋_GB2312" w:cs="仿宋_GB2312"/>
                <w:color w:val="000000"/>
                <w:sz w:val="24"/>
                <w:lang w:eastAsia="zh-CN"/>
              </w:rPr>
            </w:pPr>
            <w:r>
              <w:rPr>
                <w:rFonts w:hint="eastAsia" w:ascii="仿宋_GB2312" w:eastAsia="仿宋_GB2312" w:cs="仿宋_GB2312"/>
                <w:color w:val="000000"/>
                <w:sz w:val="24"/>
                <w:lang w:val="en-US" w:eastAsia="zh-CN"/>
              </w:rPr>
              <w:t>审核推荐意见</w:t>
            </w:r>
          </w:p>
        </w:tc>
        <w:tc>
          <w:tcPr>
            <w:tcW w:w="2110" w:type="dxa"/>
            <w:gridSpan w:val="2"/>
            <w:noWrap w:val="0"/>
            <w:vAlign w:val="top"/>
          </w:tcPr>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lang w:eastAsia="zh-CN"/>
              </w:rPr>
            </w:pPr>
          </w:p>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lang w:eastAsia="zh-CN"/>
              </w:rPr>
            </w:pPr>
          </w:p>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rPr>
            </w:pPr>
            <w:r>
              <w:rPr>
                <w:rFonts w:hint="eastAsia" w:ascii="仿宋_GB2312" w:eastAsia="仿宋_GB2312" w:cs="仿宋_GB2312"/>
                <w:color w:val="000000"/>
                <w:sz w:val="24"/>
                <w:lang w:eastAsia="zh-CN"/>
              </w:rPr>
              <w:t>（盖章）</w:t>
            </w:r>
            <w:r>
              <w:rPr>
                <w:rFonts w:ascii="仿宋_GB2312" w:eastAsia="仿宋_GB2312" w:cs="仿宋_GB2312"/>
                <w:color w:val="000000"/>
                <w:sz w:val="24"/>
              </w:rPr>
              <w:t xml:space="preserve">                 </w:t>
            </w: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p>
            <w:pPr>
              <w:keepNext w:val="0"/>
              <w:keepLines w:val="0"/>
              <w:pageBreakBefore w:val="0"/>
              <w:widowControl w:val="0"/>
              <w:kinsoku/>
              <w:wordWrap/>
              <w:overflowPunct w:val="0"/>
              <w:topLinePunct w:val="0"/>
              <w:autoSpaceDE/>
              <w:bidi w:val="0"/>
              <w:spacing w:line="560" w:lineRule="exact"/>
              <w:ind w:right="480" w:firstLine="1080" w:firstLineChars="45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exact"/>
          <w:jc w:val="center"/>
        </w:trPr>
        <w:tc>
          <w:tcPr>
            <w:tcW w:w="2251" w:type="dxa"/>
            <w:noWrap w:val="0"/>
            <w:vAlign w:val="center"/>
          </w:tcPr>
          <w:p>
            <w:pPr>
              <w:keepNext w:val="0"/>
              <w:keepLines w:val="0"/>
              <w:pageBreakBefore w:val="0"/>
              <w:widowControl w:val="0"/>
              <w:kinsoku/>
              <w:wordWrap/>
              <w:overflowPunct w:val="0"/>
              <w:topLinePunct w:val="0"/>
              <w:autoSpaceDE/>
              <w:bidi w:val="0"/>
              <w:ind w:left="240" w:leftChars="0" w:hanging="240" w:hangingChars="100"/>
              <w:jc w:val="center"/>
              <w:rPr>
                <w:rFonts w:ascii="仿宋_GB2312" w:eastAsia="仿宋_GB2312"/>
                <w:color w:val="000000"/>
                <w:sz w:val="24"/>
              </w:rPr>
            </w:pPr>
            <w:r>
              <w:rPr>
                <w:rFonts w:hint="eastAsia" w:ascii="仿宋_GB2312" w:eastAsia="仿宋_GB2312" w:cs="仿宋_GB2312"/>
                <w:color w:val="000000"/>
                <w:sz w:val="24"/>
              </w:rPr>
              <w:t>民政部审批意见</w:t>
            </w:r>
          </w:p>
        </w:tc>
        <w:tc>
          <w:tcPr>
            <w:tcW w:w="6810" w:type="dxa"/>
            <w:gridSpan w:val="8"/>
            <w:noWrap w:val="0"/>
            <w:vAlign w:val="top"/>
          </w:tcPr>
          <w:p>
            <w:pPr>
              <w:keepNext w:val="0"/>
              <w:keepLines w:val="0"/>
              <w:pageBreakBefore w:val="0"/>
              <w:widowControl w:val="0"/>
              <w:kinsoku/>
              <w:wordWrap/>
              <w:overflowPunct w:val="0"/>
              <w:topLinePunct w:val="0"/>
              <w:autoSpaceDE/>
              <w:bidi w:val="0"/>
              <w:spacing w:line="560" w:lineRule="exact"/>
              <w:rPr>
                <w:rFonts w:hint="eastAsia" w:ascii="仿宋_GB2312" w:eastAsia="仿宋_GB2312" w:cs="仿宋_GB2312"/>
                <w:color w:val="000000"/>
                <w:sz w:val="24"/>
              </w:rPr>
            </w:pPr>
          </w:p>
          <w:p>
            <w:pPr>
              <w:keepNext w:val="0"/>
              <w:keepLines w:val="0"/>
              <w:pageBreakBefore w:val="0"/>
              <w:widowControl w:val="0"/>
              <w:kinsoku/>
              <w:wordWrap/>
              <w:overflowPunct w:val="0"/>
              <w:topLinePunct w:val="0"/>
              <w:autoSpaceDE/>
              <w:bidi w:val="0"/>
              <w:spacing w:line="560" w:lineRule="exact"/>
              <w:ind w:firstLine="1200" w:firstLineChars="500"/>
              <w:jc w:val="right"/>
              <w:rPr>
                <w:rFonts w:hint="eastAsia"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 xml:space="preserve">                     </w:t>
            </w:r>
          </w:p>
          <w:p>
            <w:pPr>
              <w:keepNext w:val="0"/>
              <w:keepLines w:val="0"/>
              <w:pageBreakBefore w:val="0"/>
              <w:widowControl w:val="0"/>
              <w:kinsoku/>
              <w:wordWrap/>
              <w:overflowPunct w:val="0"/>
              <w:topLinePunct w:val="0"/>
              <w:autoSpaceDE/>
              <w:bidi w:val="0"/>
              <w:spacing w:line="560" w:lineRule="exact"/>
              <w:ind w:firstLine="1200" w:firstLineChars="500"/>
              <w:jc w:val="right"/>
              <w:rPr>
                <w:rFonts w:ascii="仿宋_GB2312" w:eastAsia="仿宋_GB2312"/>
                <w:color w:val="000000"/>
                <w:sz w:val="24"/>
              </w:rPr>
            </w:pPr>
            <w:r>
              <w:rPr>
                <w:rFonts w:hint="eastAsia" w:ascii="仿宋_GB2312" w:eastAsia="仿宋_GB2312" w:cs="仿宋_GB2312"/>
                <w:color w:val="000000"/>
                <w:sz w:val="24"/>
              </w:rPr>
              <w:t>（盖</w:t>
            </w:r>
            <w:r>
              <w:rPr>
                <w:rFonts w:ascii="仿宋_GB2312" w:eastAsia="仿宋_GB2312" w:cs="仿宋_GB2312"/>
                <w:color w:val="000000"/>
                <w:sz w:val="24"/>
              </w:rPr>
              <w:t xml:space="preserve">  </w:t>
            </w:r>
            <w:r>
              <w:rPr>
                <w:rFonts w:hint="eastAsia" w:ascii="仿宋_GB2312" w:eastAsia="仿宋_GB2312" w:cs="仿宋_GB2312"/>
                <w:color w:val="000000"/>
                <w:sz w:val="24"/>
              </w:rPr>
              <w:t>章）</w:t>
            </w:r>
          </w:p>
          <w:p>
            <w:pPr>
              <w:keepNext w:val="0"/>
              <w:keepLines w:val="0"/>
              <w:pageBreakBefore w:val="0"/>
              <w:widowControl w:val="0"/>
              <w:kinsoku/>
              <w:wordWrap/>
              <w:overflowPunct w:val="0"/>
              <w:topLinePunct w:val="0"/>
              <w:autoSpaceDE/>
              <w:bidi w:val="0"/>
              <w:spacing w:line="560" w:lineRule="exact"/>
              <w:ind w:firstLine="1080" w:firstLineChars="450"/>
              <w:jc w:val="right"/>
              <w:rPr>
                <w:rFonts w:ascii="仿宋_GB2312" w:eastAsia="仿宋_GB2312" w:cs="仿宋_GB2312"/>
                <w:color w:val="000000"/>
                <w:sz w:val="24"/>
              </w:rPr>
            </w:pPr>
            <w:r>
              <w:rPr>
                <w:rFonts w:hint="eastAsia" w:ascii="仿宋_GB2312" w:eastAsia="仿宋_GB2312" w:cs="仿宋_GB2312"/>
                <w:color w:val="000000"/>
                <w:sz w:val="24"/>
                <w:lang w:val="en-US" w:eastAsia="zh-CN"/>
              </w:rPr>
              <w:t xml:space="preserve">                     </w:t>
            </w: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p>
            <w:pPr>
              <w:keepNext w:val="0"/>
              <w:keepLines w:val="0"/>
              <w:pageBreakBefore w:val="0"/>
              <w:widowControl w:val="0"/>
              <w:kinsoku/>
              <w:wordWrap/>
              <w:overflowPunct w:val="0"/>
              <w:topLinePunct w:val="0"/>
              <w:autoSpaceDE/>
              <w:bidi w:val="0"/>
              <w:spacing w:line="560" w:lineRule="exact"/>
              <w:rPr>
                <w:rFonts w:hint="eastAsia" w:ascii="仿宋_GB2312" w:eastAsia="仿宋_GB2312" w:cs="仿宋_GB2312"/>
                <w:color w:val="000000"/>
                <w:sz w:val="24"/>
              </w:rPr>
            </w:pPr>
            <w:r>
              <w:rPr>
                <w:rFonts w:ascii="仿宋_GB2312" w:eastAsia="仿宋_GB2312" w:cs="仿宋_GB2312"/>
                <w:color w:val="000000"/>
                <w:sz w:val="24"/>
              </w:rPr>
              <w:t xml:space="preserve">       </w:t>
            </w:r>
          </w:p>
          <w:p>
            <w:pPr>
              <w:keepNext w:val="0"/>
              <w:keepLines w:val="0"/>
              <w:pageBreakBefore w:val="0"/>
              <w:widowControl w:val="0"/>
              <w:kinsoku/>
              <w:wordWrap/>
              <w:overflowPunct w:val="0"/>
              <w:topLinePunct w:val="0"/>
              <w:autoSpaceDE/>
              <w:bidi w:val="0"/>
              <w:spacing w:line="560" w:lineRule="exact"/>
              <w:rPr>
                <w:rFonts w:hint="eastAsia" w:ascii="仿宋_GB2312" w:eastAsia="仿宋_GB2312" w:cs="仿宋_GB2312"/>
                <w:color w:val="000000"/>
                <w:sz w:val="24"/>
              </w:rPr>
            </w:pPr>
          </w:p>
          <w:p>
            <w:pPr>
              <w:keepNext w:val="0"/>
              <w:keepLines w:val="0"/>
              <w:pageBreakBefore w:val="0"/>
              <w:widowControl w:val="0"/>
              <w:kinsoku/>
              <w:wordWrap/>
              <w:overflowPunct w:val="0"/>
              <w:topLinePunct w:val="0"/>
              <w:autoSpaceDE/>
              <w:bidi w:val="0"/>
              <w:spacing w:line="560" w:lineRule="exact"/>
              <w:rPr>
                <w:rFonts w:hint="eastAsia" w:ascii="仿宋_GB2312" w:eastAsia="仿宋_GB2312" w:cs="仿宋_GB2312"/>
                <w:color w:val="000000"/>
                <w:sz w:val="24"/>
              </w:rPr>
            </w:pPr>
          </w:p>
          <w:p>
            <w:pPr>
              <w:keepNext w:val="0"/>
              <w:keepLines w:val="0"/>
              <w:pageBreakBefore w:val="0"/>
              <w:widowControl w:val="0"/>
              <w:kinsoku/>
              <w:wordWrap/>
              <w:overflowPunct w:val="0"/>
              <w:topLinePunct w:val="0"/>
              <w:autoSpaceDE/>
              <w:bidi w:val="0"/>
              <w:spacing w:line="560" w:lineRule="exact"/>
              <w:ind w:firstLine="960" w:firstLineChars="400"/>
              <w:rPr>
                <w:rFonts w:ascii="仿宋_GB2312" w:eastAsia="仿宋_GB2312" w:cs="仿宋_GB2312"/>
                <w:color w:val="000000"/>
                <w:sz w:val="24"/>
              </w:rPr>
            </w:pPr>
            <w:r>
              <w:rPr>
                <w:rFonts w:ascii="仿宋_GB2312" w:eastAsia="仿宋_GB2312" w:cs="仿宋_GB2312"/>
                <w:color w:val="000000"/>
                <w:sz w:val="24"/>
              </w:rPr>
              <w:t xml:space="preserve">  </w:t>
            </w:r>
            <w:r>
              <w:rPr>
                <w:rFonts w:hint="eastAsia" w:ascii="仿宋_GB2312" w:eastAsia="仿宋_GB2312" w:cs="仿宋_GB2312"/>
                <w:color w:val="000000"/>
                <w:sz w:val="24"/>
              </w:rPr>
              <w:t>（盖</w:t>
            </w:r>
            <w:r>
              <w:rPr>
                <w:rFonts w:ascii="仿宋_GB2312" w:eastAsia="仿宋_GB2312" w:cs="仿宋_GB2312"/>
                <w:color w:val="000000"/>
                <w:sz w:val="24"/>
              </w:rPr>
              <w:t xml:space="preserve">  </w:t>
            </w:r>
            <w:r>
              <w:rPr>
                <w:rFonts w:hint="eastAsia" w:ascii="仿宋_GB2312" w:eastAsia="仿宋_GB2312" w:cs="仿宋_GB2312"/>
                <w:color w:val="000000"/>
                <w:sz w:val="24"/>
              </w:rPr>
              <w:t>章）</w:t>
            </w:r>
          </w:p>
          <w:p>
            <w:pPr>
              <w:keepNext w:val="0"/>
              <w:keepLines w:val="0"/>
              <w:pageBreakBefore w:val="0"/>
              <w:widowControl w:val="0"/>
              <w:kinsoku/>
              <w:wordWrap/>
              <w:overflowPunct w:val="0"/>
              <w:topLinePunct w:val="0"/>
              <w:autoSpaceDE/>
              <w:bidi w:val="0"/>
              <w:spacing w:line="560" w:lineRule="exact"/>
              <w:ind w:right="480" w:rightChars="0"/>
              <w:rPr>
                <w:rFonts w:ascii="仿宋_GB2312" w:eastAsia="仿宋_GB2312"/>
                <w:color w:val="000000"/>
                <w:sz w:val="24"/>
              </w:rPr>
            </w:pPr>
            <w:r>
              <w:rPr>
                <w:rFonts w:ascii="仿宋_GB2312" w:eastAsia="仿宋_GB2312" w:cs="仿宋_GB2312"/>
                <w:color w:val="000000"/>
                <w:sz w:val="24"/>
              </w:rPr>
              <w:t xml:space="preserve">  </w:t>
            </w:r>
            <w:r>
              <w:rPr>
                <w:rFonts w:hint="eastAsia" w:ascii="仿宋_GB2312" w:eastAsia="仿宋_GB2312" w:cs="仿宋_GB2312"/>
                <w:color w:val="000000"/>
                <w:sz w:val="24"/>
              </w:rPr>
              <w:t xml:space="preserve">      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tc>
      </w:tr>
    </w:tbl>
    <w:p>
      <w:pPr>
        <w:keepNext w:val="0"/>
        <w:keepLines w:val="0"/>
        <w:pageBreakBefore w:val="0"/>
        <w:widowControl w:val="0"/>
        <w:kinsoku/>
        <w:wordWrap/>
        <w:overflowPunct w:val="0"/>
        <w:topLinePunct w:val="0"/>
        <w:autoSpaceDE/>
        <w:bidi w:val="0"/>
        <w:adjustRightInd w:val="0"/>
        <w:snapToGrid w:val="0"/>
        <w:spacing w:line="540" w:lineRule="exact"/>
        <w:jc w:val="center"/>
        <w:rPr>
          <w:rFonts w:hint="eastAsia" w:ascii="仿宋_GB2312" w:hAnsi="黑体" w:eastAsia="仿宋_GB2312"/>
          <w:color w:val="000000"/>
          <w:sz w:val="32"/>
          <w:lang w:val="en-US" w:eastAsia="zh-CN"/>
        </w:rPr>
        <w:sectPr>
          <w:footerReference r:id="rId3" w:type="default"/>
          <w:pgSz w:w="11906" w:h="16838"/>
          <w:pgMar w:top="2098" w:right="1531" w:bottom="1559" w:left="1531" w:header="850" w:footer="1474" w:gutter="0"/>
          <w:pgNumType w:fmt="decimal"/>
          <w:cols w:space="720" w:num="1"/>
          <w:rtlGutter w:val="0"/>
          <w:docGrid w:type="lines" w:linePitch="312" w:charSpace="0"/>
        </w:sectPr>
      </w:pPr>
    </w:p>
    <w:p>
      <w:pPr>
        <w:keepNext w:val="0"/>
        <w:keepLines w:val="0"/>
        <w:pageBreakBefore w:val="0"/>
        <w:widowControl w:val="0"/>
        <w:kinsoku/>
        <w:wordWrap/>
        <w:overflowPunct w:val="0"/>
        <w:topLinePunct w:val="0"/>
        <w:autoSpaceDE/>
        <w:bidi w:val="0"/>
        <w:adjustRightInd w:val="0"/>
        <w:snapToGrid w:val="0"/>
        <w:spacing w:line="540" w:lineRule="exact"/>
        <w:jc w:val="both"/>
        <w:rPr>
          <w:rFonts w:hint="eastAsia" w:ascii="仿宋_GB2312" w:hAnsi="黑体" w:eastAsia="仿宋_GB2312"/>
          <w:color w:val="000000"/>
          <w:sz w:val="32"/>
          <w:lang w:val="en-US" w:eastAsia="zh-CN"/>
        </w:rPr>
      </w:pPr>
    </w:p>
    <w:p>
      <w:pPr>
        <w:keepNext w:val="0"/>
        <w:keepLines w:val="0"/>
        <w:pageBreakBefore w:val="0"/>
        <w:widowControl w:val="0"/>
        <w:kinsoku/>
        <w:wordWrap/>
        <w:overflowPunct w:val="0"/>
        <w:topLinePunct w:val="0"/>
        <w:autoSpaceDE/>
        <w:bidi w:val="0"/>
        <w:adjustRightInd w:val="0"/>
        <w:snapToGrid w:val="0"/>
        <w:spacing w:line="540" w:lineRule="exact"/>
        <w:jc w:val="center"/>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val="0"/>
        <w:topLinePunct w:val="0"/>
        <w:autoSpaceDE/>
        <w:bidi w:val="0"/>
        <w:adjustRightInd w:val="0"/>
        <w:snapToGrid w:val="0"/>
        <w:spacing w:line="54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主标题</w:t>
      </w:r>
    </w:p>
    <w:p>
      <w:pPr>
        <w:keepNext w:val="0"/>
        <w:keepLines w:val="0"/>
        <w:pageBreakBefore w:val="0"/>
        <w:widowControl w:val="0"/>
        <w:kinsoku/>
        <w:wordWrap/>
        <w:overflowPunct w:val="0"/>
        <w:topLinePunct w:val="0"/>
        <w:autoSpaceDE/>
        <w:autoSpaceDN/>
        <w:bidi w:val="0"/>
        <w:adjustRightInd w:val="0"/>
        <w:snapToGrid w:val="0"/>
        <w:spacing w:line="540" w:lineRule="exact"/>
        <w:jc w:val="center"/>
        <w:textAlignment w:val="auto"/>
        <w:rPr>
          <w:rFonts w:eastAsia="仿宋_GB2312"/>
          <w:color w:val="000000"/>
          <w:sz w:val="32"/>
          <w:szCs w:val="32"/>
        </w:rPr>
      </w:pPr>
      <w:r>
        <w:rPr>
          <w:rFonts w:eastAsia="仿宋_GB2312"/>
          <w:color w:val="000000"/>
          <w:sz w:val="32"/>
          <w:szCs w:val="32"/>
        </w:rPr>
        <w:t>（上空2行，居中，2号方正小标宋简体）</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eastAsia="仿宋_GB2312"/>
          <w:color w:val="000000"/>
          <w:sz w:val="32"/>
          <w:szCs w:val="32"/>
        </w:rPr>
      </w:pPr>
      <w:r>
        <w:rPr>
          <w:rFonts w:eastAsia="楷体_GB2312"/>
          <w:color w:val="000000"/>
          <w:sz w:val="32"/>
          <w:szCs w:val="32"/>
        </w:rPr>
        <w:t>——×××</w:t>
      </w:r>
      <w:r>
        <w:rPr>
          <w:rFonts w:hint="eastAsia" w:eastAsia="楷体_GB2312"/>
          <w:color w:val="000000"/>
          <w:sz w:val="32"/>
          <w:szCs w:val="32"/>
        </w:rPr>
        <w:t>（</w:t>
      </w:r>
      <w:r>
        <w:rPr>
          <w:rFonts w:hint="eastAsia" w:eastAsia="楷体_GB2312"/>
          <w:color w:val="000000"/>
          <w:sz w:val="32"/>
          <w:szCs w:val="32"/>
          <w:lang w:eastAsia="zh-CN"/>
        </w:rPr>
        <w:t>社会</w:t>
      </w:r>
      <w:r>
        <w:rPr>
          <w:rFonts w:hint="eastAsia" w:eastAsia="楷体_GB2312"/>
          <w:color w:val="000000"/>
          <w:sz w:val="32"/>
          <w:szCs w:val="32"/>
        </w:rPr>
        <w:t>组织名称）</w:t>
      </w:r>
      <w:r>
        <w:rPr>
          <w:rFonts w:eastAsia="楷体_GB2312"/>
          <w:color w:val="000000"/>
          <w:sz w:val="32"/>
          <w:szCs w:val="32"/>
        </w:rPr>
        <w:t>先进事迹材料</w:t>
      </w:r>
      <w:r>
        <w:rPr>
          <w:rFonts w:eastAsia="仿宋_GB2312"/>
          <w:color w:val="000000"/>
          <w:sz w:val="32"/>
          <w:szCs w:val="32"/>
        </w:rPr>
        <w:t>（居中，3号楷体）</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eastAsia="仿宋_GB2312"/>
          <w:color w:val="000000"/>
          <w:sz w:val="32"/>
          <w:szCs w:val="32"/>
        </w:rPr>
      </w:pPr>
      <w:r>
        <w:rPr>
          <w:rFonts w:eastAsia="仿宋_GB2312"/>
          <w:color w:val="000000"/>
          <w:sz w:val="32"/>
          <w:szCs w:val="32"/>
        </w:rPr>
        <w:t>（中间空1行）</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eastAsia="仿宋_GB2312"/>
          <w:color w:val="000000"/>
          <w:sz w:val="32"/>
          <w:szCs w:val="32"/>
        </w:rPr>
      </w:pPr>
      <w:r>
        <w:rPr>
          <w:rFonts w:eastAsia="仿宋_GB2312"/>
          <w:color w:val="000000"/>
          <w:sz w:val="32"/>
          <w:szCs w:val="32"/>
        </w:rPr>
        <w:t xml:space="preserve"> ×××××××××××（正文，3号仿宋，行距28磅）</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eastAsia="仿宋_GB2312"/>
          <w:color w:val="000000"/>
          <w:sz w:val="32"/>
          <w:szCs w:val="32"/>
        </w:rPr>
      </w:pPr>
      <w:r>
        <w:rPr>
          <w:rFonts w:eastAsia="黑体"/>
          <w:color w:val="000000"/>
          <w:sz w:val="32"/>
          <w:szCs w:val="32"/>
        </w:rPr>
        <w:t>一、××××××</w:t>
      </w:r>
      <w:r>
        <w:rPr>
          <w:rFonts w:eastAsia="仿宋_GB2312"/>
          <w:color w:val="000000"/>
          <w:sz w:val="32"/>
          <w:szCs w:val="32"/>
        </w:rPr>
        <w:t>（一级标题，3号黑体）</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eastAsia="仿宋_GB2312"/>
          <w:color w:val="000000"/>
          <w:sz w:val="32"/>
          <w:szCs w:val="32"/>
        </w:rPr>
      </w:pPr>
      <w:r>
        <w:rPr>
          <w:rFonts w:eastAsia="仿宋_GB2312"/>
          <w:color w:val="000000"/>
          <w:sz w:val="32"/>
          <w:szCs w:val="32"/>
        </w:rPr>
        <w:t>×××××××××××（正文，3号仿宋，行距28磅）</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eastAsia="仿宋_GB2312"/>
          <w:color w:val="000000"/>
          <w:sz w:val="32"/>
          <w:szCs w:val="32"/>
        </w:rPr>
      </w:pPr>
      <w:r>
        <w:rPr>
          <w:rFonts w:eastAsia="仿宋_GB2312"/>
          <w:color w:val="000000"/>
          <w:sz w:val="32"/>
          <w:szCs w:val="32"/>
        </w:rPr>
        <w:t>数字用Times New Roman字体。</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eastAsia="仿宋_GB2312"/>
          <w:color w:val="000000"/>
          <w:sz w:val="32"/>
          <w:szCs w:val="32"/>
        </w:rPr>
      </w:pPr>
      <w:r>
        <w:rPr>
          <w:rFonts w:eastAsia="仿宋_GB2312"/>
          <w:color w:val="000000"/>
          <w:sz w:val="32"/>
          <w:szCs w:val="32"/>
        </w:rPr>
        <w:t>（A4纸正反面打印；页码居中，采用“1”格式，4号宋体）</w:t>
      </w:r>
    </w:p>
    <w:p>
      <w:pPr>
        <w:keepNext w:val="0"/>
        <w:keepLines w:val="0"/>
        <w:pageBreakBefore w:val="0"/>
        <w:widowControl w:val="0"/>
        <w:kinsoku/>
        <w:wordWrap/>
        <w:overflowPunct w:val="0"/>
        <w:topLinePunct w:val="0"/>
        <w:autoSpaceDE/>
        <w:autoSpaceDN/>
        <w:bidi w:val="0"/>
        <w:adjustRightInd/>
        <w:snapToGrid w:val="0"/>
        <w:spacing w:line="640" w:lineRule="exact"/>
        <w:ind w:firstLine="642" w:firstLineChars="200"/>
        <w:jc w:val="left"/>
        <w:textAlignment w:val="auto"/>
        <w:rPr>
          <w:rFonts w:hint="eastAsia" w:ascii="方正仿宋_GBK" w:hAnsi="方正仿宋_GBK" w:eastAsia="方正仿宋_GBK" w:cs="方正仿宋_GBK"/>
          <w:b/>
          <w:bCs/>
          <w:color w:val="000000"/>
          <w:sz w:val="32"/>
          <w:szCs w:val="32"/>
          <w:lang w:val="en-US" w:eastAsia="zh-CN"/>
        </w:rPr>
      </w:pPr>
    </w:p>
    <w:p>
      <w:pPr>
        <w:keepNext w:val="0"/>
        <w:keepLines w:val="0"/>
        <w:pageBreakBefore w:val="0"/>
        <w:widowControl w:val="0"/>
        <w:kinsoku/>
        <w:wordWrap/>
        <w:overflowPunct w:val="0"/>
        <w:topLinePunct w:val="0"/>
        <w:autoSpaceDE/>
        <w:autoSpaceDN/>
        <w:bidi w:val="0"/>
        <w:snapToGrid w:val="0"/>
        <w:spacing w:line="540" w:lineRule="exact"/>
        <w:ind w:firstLine="642" w:firstLineChars="200"/>
        <w:textAlignment w:val="auto"/>
        <w:rPr>
          <w:rFonts w:hint="eastAsia" w:ascii="方正仿宋_GBK" w:hAnsi="方正仿宋_GBK" w:eastAsia="方正仿宋_GBK" w:cs="方正仿宋_GBK"/>
          <w:b/>
          <w:color w:val="000000"/>
          <w:sz w:val="32"/>
          <w:szCs w:val="32"/>
          <w:lang w:eastAsia="zh-CN"/>
        </w:rPr>
      </w:pPr>
      <w:r>
        <w:rPr>
          <w:rFonts w:hint="eastAsia" w:ascii="方正仿宋_GBK" w:hAnsi="方正仿宋_GBK" w:eastAsia="方正仿宋_GBK" w:cs="方正仿宋_GBK"/>
          <w:b/>
          <w:color w:val="000000"/>
          <w:sz w:val="32"/>
          <w:szCs w:val="32"/>
          <w:lang w:eastAsia="zh-CN"/>
        </w:rPr>
        <w:t>推荐审批</w:t>
      </w:r>
      <w:r>
        <w:rPr>
          <w:rFonts w:hint="eastAsia" w:ascii="方正仿宋_GBK" w:hAnsi="方正仿宋_GBK" w:eastAsia="方正仿宋_GBK" w:cs="方正仿宋_GBK"/>
          <w:b/>
          <w:color w:val="000000"/>
          <w:sz w:val="32"/>
          <w:szCs w:val="32"/>
        </w:rPr>
        <w:t>表和事迹材料</w:t>
      </w:r>
      <w:r>
        <w:rPr>
          <w:rFonts w:hint="eastAsia" w:ascii="方正仿宋_GBK" w:hAnsi="方正仿宋_GBK" w:eastAsia="方正仿宋_GBK" w:cs="方正仿宋_GBK"/>
          <w:b/>
          <w:color w:val="000000"/>
          <w:sz w:val="32"/>
          <w:szCs w:val="32"/>
          <w:lang w:eastAsia="zh-CN"/>
        </w:rPr>
        <w:t>注意事项：</w:t>
      </w:r>
    </w:p>
    <w:p>
      <w:pPr>
        <w:keepNext w:val="0"/>
        <w:keepLines w:val="0"/>
        <w:pageBreakBefore w:val="0"/>
        <w:widowControl w:val="0"/>
        <w:kinsoku/>
        <w:wordWrap/>
        <w:overflowPunct w:val="0"/>
        <w:topLinePunct w:val="0"/>
        <w:autoSpaceDE/>
        <w:autoSpaceDN/>
        <w:bidi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eastAsia="zh-CN"/>
        </w:rPr>
        <w:t>请</w:t>
      </w:r>
      <w:r>
        <w:rPr>
          <w:rFonts w:hint="eastAsia" w:ascii="方正仿宋_GBK" w:hAnsi="方正仿宋_GBK" w:eastAsia="方正仿宋_GBK" w:cs="方正仿宋_GBK"/>
          <w:color w:val="000000"/>
          <w:sz w:val="32"/>
          <w:szCs w:val="32"/>
        </w:rPr>
        <w:t>将《</w:t>
      </w:r>
      <w:r>
        <w:rPr>
          <w:rFonts w:hint="eastAsia" w:ascii="方正仿宋_GBK" w:hAnsi="方正仿宋_GBK" w:eastAsia="方正仿宋_GBK" w:cs="方正仿宋_GBK"/>
          <w:color w:val="000000"/>
          <w:sz w:val="32"/>
          <w:szCs w:val="32"/>
          <w:lang w:eastAsia="zh-CN"/>
        </w:rPr>
        <w:t>全国先进社会组织推荐审批表</w:t>
      </w:r>
      <w:r>
        <w:rPr>
          <w:rFonts w:hint="eastAsia" w:ascii="方正仿宋_GBK" w:hAnsi="方正仿宋_GBK" w:eastAsia="方正仿宋_GBK" w:cs="方正仿宋_GBK"/>
          <w:color w:val="000000"/>
          <w:sz w:val="32"/>
          <w:szCs w:val="32"/>
        </w:rPr>
        <w:t>》与</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000字事迹材料合并为一个</w:t>
      </w:r>
      <w:r>
        <w:rPr>
          <w:rFonts w:hint="eastAsia" w:ascii="方正仿宋_GBK" w:hAnsi="方正仿宋_GBK" w:eastAsia="方正仿宋_GBK" w:cs="方正仿宋_GBK"/>
          <w:color w:val="000000"/>
          <w:sz w:val="32"/>
          <w:szCs w:val="32"/>
          <w:lang w:val="en-US" w:eastAsia="zh-CN"/>
        </w:rPr>
        <w:t>w</w:t>
      </w:r>
      <w:r>
        <w:rPr>
          <w:rFonts w:hint="eastAsia" w:ascii="方正仿宋_GBK" w:hAnsi="方正仿宋_GBK" w:eastAsia="方正仿宋_GBK" w:cs="方正仿宋_GBK"/>
          <w:color w:val="000000"/>
          <w:sz w:val="32"/>
          <w:szCs w:val="32"/>
        </w:rPr>
        <w:t>ord文档，每</w:t>
      </w:r>
      <w:r>
        <w:rPr>
          <w:rFonts w:hint="eastAsia" w:ascii="方正仿宋_GBK" w:hAnsi="方正仿宋_GBK" w:eastAsia="方正仿宋_GBK" w:cs="方正仿宋_GBK"/>
          <w:color w:val="000000"/>
          <w:sz w:val="32"/>
          <w:szCs w:val="32"/>
          <w:lang w:eastAsia="zh-CN"/>
        </w:rPr>
        <w:t>个社会组织</w:t>
      </w:r>
      <w:r>
        <w:rPr>
          <w:rFonts w:hint="eastAsia" w:ascii="方正仿宋_GBK" w:hAnsi="方正仿宋_GBK" w:eastAsia="方正仿宋_GBK" w:cs="方正仿宋_GBK"/>
          <w:color w:val="000000"/>
          <w:sz w:val="32"/>
          <w:szCs w:val="32"/>
        </w:rPr>
        <w:t>一个文档，保存为</w:t>
      </w:r>
      <w:r>
        <w:rPr>
          <w:rFonts w:hint="eastAsia" w:ascii="方正仿宋_GBK" w:hAnsi="方正仿宋_GBK" w:eastAsia="方正仿宋_GBK" w:cs="方正仿宋_GBK"/>
          <w:color w:val="000000"/>
          <w:sz w:val="32"/>
          <w:szCs w:val="32"/>
          <w:lang w:val="en-US" w:eastAsia="zh-CN"/>
        </w:rPr>
        <w:t>w</w:t>
      </w:r>
      <w:r>
        <w:rPr>
          <w:rFonts w:hint="eastAsia" w:ascii="方正仿宋_GBK" w:hAnsi="方正仿宋_GBK" w:eastAsia="方正仿宋_GBK" w:cs="方正仿宋_GBK"/>
          <w:color w:val="000000"/>
          <w:sz w:val="32"/>
          <w:szCs w:val="32"/>
        </w:rPr>
        <w:t>ord 文档。文件命名为“推荐单位+</w:t>
      </w:r>
      <w:r>
        <w:rPr>
          <w:rFonts w:hint="eastAsia" w:ascii="方正仿宋_GBK" w:hAnsi="方正仿宋_GBK" w:eastAsia="方正仿宋_GBK" w:cs="方正仿宋_GBK"/>
          <w:color w:val="000000"/>
          <w:sz w:val="32"/>
          <w:szCs w:val="32"/>
          <w:lang w:eastAsia="zh-CN"/>
        </w:rPr>
        <w:t>社会</w:t>
      </w:r>
      <w:r>
        <w:rPr>
          <w:rFonts w:hint="eastAsia" w:ascii="方正仿宋_GBK" w:hAnsi="方正仿宋_GBK" w:eastAsia="方正仿宋_GBK" w:cs="方正仿宋_GBK"/>
          <w:color w:val="000000"/>
          <w:sz w:val="32"/>
          <w:szCs w:val="32"/>
        </w:rPr>
        <w:t>组织名称”，如“</w:t>
      </w:r>
      <w:r>
        <w:rPr>
          <w:rFonts w:hint="eastAsia" w:ascii="方正仿宋_GBK" w:hAnsi="方正仿宋_GBK" w:eastAsia="方正仿宋_GBK" w:cs="方正仿宋_GBK"/>
          <w:color w:val="000000"/>
          <w:sz w:val="32"/>
          <w:szCs w:val="32"/>
          <w:lang w:eastAsia="zh-CN"/>
        </w:rPr>
        <w:t>某某部</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某某协会</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（无业务主管单位的，不写推荐单位）</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由推荐单位统一打包</w:t>
      </w:r>
      <w:r>
        <w:rPr>
          <w:rFonts w:hint="eastAsia" w:ascii="方正仿宋_GBK" w:hAnsi="方正仿宋_GBK" w:eastAsia="方正仿宋_GBK" w:cs="方正仿宋_GBK"/>
          <w:color w:val="000000"/>
          <w:sz w:val="32"/>
          <w:szCs w:val="32"/>
          <w:lang w:val="en-US" w:eastAsia="zh-CN"/>
        </w:rPr>
        <w:t>发送至电子邮箱：</w:t>
      </w:r>
      <w:r>
        <w:rPr>
          <w:rFonts w:hint="eastAsia" w:ascii="方正仿宋_GBK" w:hAnsi="方正仿宋_GBK" w:eastAsia="方正仿宋_GBK" w:cs="方正仿宋_GBK"/>
          <w:color w:val="000000"/>
          <w:sz w:val="32"/>
          <w:szCs w:val="32"/>
          <w:lang w:val="zh-CN" w:eastAsia="zh-CN"/>
        </w:rPr>
        <w:t>sgjzhc@mca.gov.cn。</w:t>
      </w:r>
    </w:p>
    <w:p>
      <w:pPr>
        <w:pStyle w:val="2"/>
        <w:keepNext w:val="0"/>
        <w:keepLines w:val="0"/>
        <w:pageBreakBefore w:val="0"/>
        <w:widowControl w:val="0"/>
        <w:kinsoku/>
        <w:wordWrap/>
        <w:overflowPunct w:val="0"/>
        <w:topLinePunct w:val="0"/>
        <w:autoSpaceDE/>
        <w:bidi w:val="0"/>
        <w:ind w:firstLine="640"/>
        <w:rPr>
          <w:rFonts w:hint="eastAsia"/>
          <w:color w:val="000000"/>
        </w:rPr>
      </w:pPr>
    </w:p>
    <w:p>
      <w:pPr>
        <w:keepNext w:val="0"/>
        <w:keepLines w:val="0"/>
        <w:pageBreakBefore w:val="0"/>
        <w:widowControl w:val="0"/>
        <w:kinsoku/>
        <w:wordWrap/>
        <w:overflowPunct w:val="0"/>
        <w:topLinePunct w:val="0"/>
        <w:autoSpaceDE/>
        <w:bidi w:val="0"/>
        <w:rPr>
          <w:rFonts w:hint="eastAsia" w:ascii="仿宋_GB2312" w:hAnsi="黑体" w:eastAsia="仿宋_GB2312"/>
          <w:color w:val="000000"/>
          <w:sz w:val="32"/>
          <w:lang w:val="en-US" w:eastAsia="zh-CN"/>
        </w:rPr>
        <w:sectPr>
          <w:footerReference r:id="rId4" w:type="default"/>
          <w:pgSz w:w="11906" w:h="16838"/>
          <w:pgMar w:top="2098" w:right="1531" w:bottom="1559" w:left="1531" w:header="850" w:footer="1474" w:gutter="0"/>
          <w:pgNumType w:fmt="decimal"/>
          <w:cols w:space="720" w:num="1"/>
          <w:rtlGutter w:val="0"/>
          <w:docGrid w:type="lines" w:linePitch="312" w:charSpace="0"/>
        </w:sectPr>
      </w:pPr>
    </w:p>
    <w:p/>
    <w:p>
      <w:pPr>
        <w:keepNext w:val="0"/>
        <w:keepLines w:val="0"/>
        <w:pageBreakBefore w:val="0"/>
        <w:widowControl w:val="0"/>
        <w:kinsoku/>
        <w:wordWrap/>
        <w:overflowPunct w:val="0"/>
        <w:topLinePunct w:val="0"/>
        <w:autoSpaceDE/>
        <w:autoSpaceDN/>
        <w:bidi w:val="0"/>
        <w:adjustRightInd/>
        <w:snapToGrid w:val="0"/>
        <w:spacing w:line="640" w:lineRule="exact"/>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附件4</w:t>
      </w:r>
    </w:p>
    <w:p>
      <w:pPr>
        <w:keepNext w:val="0"/>
        <w:keepLines w:val="0"/>
        <w:pageBreakBefore w:val="0"/>
        <w:widowControl w:val="0"/>
        <w:kinsoku/>
        <w:wordWrap/>
        <w:overflowPunct w:val="0"/>
        <w:topLinePunct w:val="0"/>
        <w:autoSpaceDE/>
        <w:bidi w:val="0"/>
        <w:spacing w:line="560" w:lineRule="atLeast"/>
        <w:ind w:right="-95"/>
        <w:jc w:val="center"/>
        <w:rPr>
          <w:rFonts w:hint="eastAsia" w:ascii="华文中宋" w:hAnsi="华文中宋" w:eastAsia="华文中宋" w:cs="华文中宋"/>
          <w:b/>
          <w:bCs/>
          <w:color w:val="000000"/>
          <w:sz w:val="52"/>
          <w:szCs w:val="52"/>
        </w:rPr>
      </w:pPr>
    </w:p>
    <w:p>
      <w:pPr>
        <w:keepNext w:val="0"/>
        <w:keepLines w:val="0"/>
        <w:pageBreakBefore w:val="0"/>
        <w:widowControl w:val="0"/>
        <w:kinsoku/>
        <w:wordWrap/>
        <w:overflowPunct w:val="0"/>
        <w:topLinePunct w:val="0"/>
        <w:autoSpaceDE/>
        <w:bidi w:val="0"/>
        <w:spacing w:line="560" w:lineRule="atLeast"/>
        <w:ind w:right="-95"/>
        <w:jc w:val="center"/>
        <w:rPr>
          <w:rFonts w:hint="eastAsia" w:ascii="方正小标宋简体" w:hAnsi="方正小标宋简体" w:eastAsia="方正小标宋简体" w:cs="方正小标宋简体"/>
          <w:b w:val="0"/>
          <w:bCs w:val="0"/>
          <w:color w:val="000000"/>
          <w:sz w:val="52"/>
          <w:szCs w:val="52"/>
        </w:rPr>
      </w:pPr>
      <w:r>
        <w:rPr>
          <w:rFonts w:hint="eastAsia" w:ascii="方正小标宋简体" w:hAnsi="方正小标宋简体" w:eastAsia="方正小标宋简体" w:cs="方正小标宋简体"/>
          <w:b w:val="0"/>
          <w:bCs w:val="0"/>
          <w:color w:val="000000"/>
          <w:sz w:val="52"/>
          <w:szCs w:val="52"/>
        </w:rPr>
        <w:t>全国</w:t>
      </w:r>
      <w:r>
        <w:rPr>
          <w:rFonts w:hint="eastAsia" w:ascii="方正小标宋简体" w:hAnsi="方正小标宋简体" w:eastAsia="方正小标宋简体" w:cs="方正小标宋简体"/>
          <w:b w:val="0"/>
          <w:bCs w:val="0"/>
          <w:color w:val="000000"/>
          <w:sz w:val="52"/>
          <w:szCs w:val="52"/>
          <w:lang w:eastAsia="zh-CN"/>
        </w:rPr>
        <w:t>先进社会组织</w:t>
      </w:r>
    </w:p>
    <w:p>
      <w:pPr>
        <w:keepNext w:val="0"/>
        <w:keepLines w:val="0"/>
        <w:pageBreakBefore w:val="0"/>
        <w:widowControl w:val="0"/>
        <w:kinsoku/>
        <w:wordWrap/>
        <w:overflowPunct w:val="0"/>
        <w:topLinePunct w:val="0"/>
        <w:autoSpaceDE/>
        <w:bidi w:val="0"/>
        <w:spacing w:line="560" w:lineRule="atLeast"/>
        <w:ind w:right="-95"/>
        <w:jc w:val="center"/>
        <w:rPr>
          <w:rFonts w:hint="eastAsia" w:ascii="方正小标宋简体" w:hAnsi="方正小标宋简体" w:eastAsia="方正小标宋简体" w:cs="方正小标宋简体"/>
          <w:b w:val="0"/>
          <w:bCs w:val="0"/>
          <w:color w:val="000000"/>
          <w:sz w:val="52"/>
          <w:szCs w:val="52"/>
        </w:rPr>
      </w:pPr>
      <w:r>
        <w:rPr>
          <w:rFonts w:hint="eastAsia" w:ascii="方正小标宋简体" w:hAnsi="方正小标宋简体" w:eastAsia="方正小标宋简体" w:cs="方正小标宋简体"/>
          <w:b w:val="0"/>
          <w:bCs w:val="0"/>
          <w:color w:val="000000"/>
          <w:sz w:val="52"/>
          <w:szCs w:val="52"/>
        </w:rPr>
        <w:t>推 荐 审 批 表</w:t>
      </w:r>
    </w:p>
    <w:p>
      <w:pPr>
        <w:keepNext w:val="0"/>
        <w:keepLines w:val="0"/>
        <w:pageBreakBefore w:val="0"/>
        <w:widowControl w:val="0"/>
        <w:kinsoku/>
        <w:wordWrap/>
        <w:overflowPunct w:val="0"/>
        <w:topLinePunct w:val="0"/>
        <w:autoSpaceDE/>
        <w:bidi w:val="0"/>
        <w:spacing w:line="560" w:lineRule="atLeast"/>
        <w:ind w:right="-95"/>
        <w:jc w:val="center"/>
        <w:rPr>
          <w:rFonts w:hint="eastAsia" w:ascii="宋体" w:hAnsi="宋体" w:eastAsia="仿宋_GB2312" w:cs="宋体"/>
          <w:color w:val="000000"/>
          <w:spacing w:val="0"/>
          <w:sz w:val="36"/>
          <w:szCs w:val="36"/>
          <w:lang w:eastAsia="zh-CN"/>
        </w:rPr>
      </w:pPr>
      <w:r>
        <w:rPr>
          <w:rFonts w:hint="eastAsia" w:ascii="宋体" w:hAnsi="宋体" w:eastAsia="仿宋_GB2312" w:cs="宋体"/>
          <w:color w:val="000000"/>
          <w:spacing w:val="0"/>
          <w:sz w:val="36"/>
          <w:szCs w:val="36"/>
          <w:lang w:eastAsia="zh-CN"/>
        </w:rPr>
        <w:t>（地方社会组织）</w:t>
      </w:r>
    </w:p>
    <w:p>
      <w:pPr>
        <w:keepNext w:val="0"/>
        <w:keepLines w:val="0"/>
        <w:pageBreakBefore w:val="0"/>
        <w:widowControl w:val="0"/>
        <w:kinsoku/>
        <w:wordWrap/>
        <w:overflowPunct w:val="0"/>
        <w:topLinePunct w:val="0"/>
        <w:autoSpaceDE/>
        <w:bidi w:val="0"/>
        <w:spacing w:line="560" w:lineRule="atLeast"/>
        <w:rPr>
          <w:rFonts w:hint="eastAsia" w:ascii="宋体"/>
          <w:b/>
          <w:bCs/>
          <w:color w:val="000000"/>
          <w:sz w:val="52"/>
          <w:szCs w:val="52"/>
        </w:rPr>
      </w:pPr>
    </w:p>
    <w:p>
      <w:pPr>
        <w:keepNext w:val="0"/>
        <w:keepLines w:val="0"/>
        <w:pageBreakBefore w:val="0"/>
        <w:widowControl w:val="0"/>
        <w:kinsoku/>
        <w:wordWrap/>
        <w:overflowPunct w:val="0"/>
        <w:topLinePunct w:val="0"/>
        <w:autoSpaceDE/>
        <w:bidi w:val="0"/>
        <w:spacing w:line="560" w:lineRule="atLeast"/>
        <w:rPr>
          <w:rFonts w:ascii="宋体"/>
          <w:b/>
          <w:bCs/>
          <w:color w:val="000000"/>
          <w:sz w:val="52"/>
          <w:szCs w:val="52"/>
        </w:rPr>
      </w:pPr>
    </w:p>
    <w:p>
      <w:pPr>
        <w:keepNext w:val="0"/>
        <w:keepLines w:val="0"/>
        <w:pageBreakBefore w:val="0"/>
        <w:widowControl w:val="0"/>
        <w:kinsoku/>
        <w:wordWrap/>
        <w:overflowPunct w:val="0"/>
        <w:topLinePunct w:val="0"/>
        <w:autoSpaceDE/>
        <w:bidi w:val="0"/>
        <w:spacing w:line="560" w:lineRule="atLeast"/>
        <w:rPr>
          <w:rFonts w:ascii="宋体"/>
          <w:color w:val="000000"/>
          <w:sz w:val="36"/>
          <w:szCs w:val="36"/>
        </w:rPr>
      </w:pPr>
    </w:p>
    <w:p>
      <w:pPr>
        <w:keepNext w:val="0"/>
        <w:keepLines w:val="0"/>
        <w:pageBreakBefore w:val="0"/>
        <w:widowControl w:val="0"/>
        <w:tabs>
          <w:tab w:val="bar" w:pos="-1843"/>
          <w:tab w:val="bar" w:pos="-1701"/>
        </w:tabs>
        <w:kinsoku/>
        <w:wordWrap/>
        <w:overflowPunct w:val="0"/>
        <w:topLinePunct w:val="0"/>
        <w:autoSpaceDE/>
        <w:bidi w:val="0"/>
        <w:spacing w:line="560" w:lineRule="atLeast"/>
        <w:ind w:firstLine="900" w:firstLineChars="250"/>
        <w:rPr>
          <w:rFonts w:ascii="方正仿宋简体" w:hAnsi="宋体" w:eastAsia="仿宋_GB2312" w:cs="方正仿宋简体"/>
          <w:color w:val="000000"/>
          <w:sz w:val="32"/>
          <w:szCs w:val="32"/>
          <w:u w:val="single"/>
        </w:rPr>
      </w:pPr>
      <w:r>
        <w:rPr>
          <w:rFonts w:ascii="宋体" w:hAnsi="宋体" w:cs="宋体"/>
          <w:color w:val="000000"/>
          <w:sz w:val="36"/>
          <w:szCs w:val="36"/>
        </w:rPr>
        <w:t xml:space="preserve">    </w:t>
      </w:r>
      <w:r>
        <w:rPr>
          <w:rFonts w:hint="eastAsia" w:ascii="宋体" w:hAnsi="宋体" w:eastAsia="仿宋_GB2312" w:cs="宋体"/>
          <w:color w:val="000000"/>
          <w:spacing w:val="-40"/>
          <w:sz w:val="36"/>
          <w:szCs w:val="36"/>
          <w:lang w:eastAsia="zh-CN"/>
        </w:rPr>
        <w:t>社会组织</w:t>
      </w:r>
      <w:r>
        <w:rPr>
          <w:rFonts w:hint="eastAsia" w:ascii="宋体" w:hAnsi="宋体" w:eastAsia="仿宋_GB2312" w:cs="宋体"/>
          <w:color w:val="000000"/>
          <w:spacing w:val="-40"/>
          <w:sz w:val="36"/>
          <w:szCs w:val="36"/>
        </w:rPr>
        <w:t>名称</w:t>
      </w:r>
      <w:r>
        <w:rPr>
          <w:rFonts w:ascii="方正仿宋简体" w:hAnsi="宋体" w:eastAsia="仿宋_GB2312" w:cs="方正仿宋简体"/>
          <w:color w:val="000000"/>
          <w:sz w:val="32"/>
          <w:szCs w:val="32"/>
          <w:u w:val="single"/>
        </w:rPr>
        <w:t xml:space="preserve">                         </w:t>
      </w:r>
    </w:p>
    <w:p>
      <w:pPr>
        <w:keepNext w:val="0"/>
        <w:keepLines w:val="0"/>
        <w:pageBreakBefore w:val="0"/>
        <w:widowControl w:val="0"/>
        <w:kinsoku/>
        <w:wordWrap/>
        <w:overflowPunct w:val="0"/>
        <w:topLinePunct w:val="0"/>
        <w:autoSpaceDE/>
        <w:bidi w:val="0"/>
        <w:spacing w:line="560" w:lineRule="atLeast"/>
        <w:rPr>
          <w:rFonts w:hint="eastAsia" w:ascii="宋体" w:hAnsi="宋体" w:eastAsia="仿宋_GB2312" w:cs="宋体"/>
          <w:color w:val="000000"/>
          <w:sz w:val="36"/>
          <w:szCs w:val="36"/>
        </w:rPr>
      </w:pPr>
    </w:p>
    <w:p>
      <w:pPr>
        <w:keepNext w:val="0"/>
        <w:keepLines w:val="0"/>
        <w:pageBreakBefore w:val="0"/>
        <w:widowControl w:val="0"/>
        <w:tabs>
          <w:tab w:val="bar" w:pos="-1843"/>
          <w:tab w:val="bar" w:pos="-1701"/>
        </w:tabs>
        <w:kinsoku/>
        <w:wordWrap/>
        <w:overflowPunct w:val="0"/>
        <w:topLinePunct w:val="0"/>
        <w:autoSpaceDE/>
        <w:bidi w:val="0"/>
        <w:spacing w:line="560" w:lineRule="atLeast"/>
        <w:ind w:firstLine="900" w:firstLineChars="250"/>
        <w:rPr>
          <w:rFonts w:ascii="方正仿宋简体" w:hAnsi="宋体" w:eastAsia="仿宋_GB2312" w:cs="方正仿宋简体"/>
          <w:color w:val="000000"/>
          <w:sz w:val="32"/>
          <w:szCs w:val="32"/>
          <w:u w:val="single"/>
        </w:rPr>
      </w:pPr>
      <w:r>
        <w:rPr>
          <w:rFonts w:hint="eastAsia" w:ascii="宋体" w:hAnsi="宋体" w:eastAsia="仿宋_GB2312" w:cs="宋体"/>
          <w:color w:val="000000"/>
          <w:sz w:val="36"/>
          <w:szCs w:val="36"/>
        </w:rPr>
        <w:t xml:space="preserve">    </w:t>
      </w:r>
      <w:r>
        <w:rPr>
          <w:rFonts w:hint="eastAsia" w:ascii="宋体" w:hAnsi="宋体" w:eastAsia="仿宋_GB2312" w:cs="宋体"/>
          <w:color w:val="000000"/>
          <w:spacing w:val="43"/>
          <w:sz w:val="36"/>
          <w:szCs w:val="36"/>
        </w:rPr>
        <w:t>推荐单位</w:t>
      </w:r>
      <w:r>
        <w:rPr>
          <w:rFonts w:ascii="方正仿宋简体" w:hAnsi="宋体" w:eastAsia="仿宋_GB2312" w:cs="方正仿宋简体"/>
          <w:color w:val="000000"/>
          <w:sz w:val="32"/>
          <w:szCs w:val="32"/>
          <w:u w:val="single"/>
        </w:rPr>
        <w:t xml:space="preserve">                         </w:t>
      </w:r>
    </w:p>
    <w:p>
      <w:pPr>
        <w:keepNext w:val="0"/>
        <w:keepLines w:val="0"/>
        <w:pageBreakBefore w:val="0"/>
        <w:widowControl w:val="0"/>
        <w:kinsoku/>
        <w:wordWrap/>
        <w:overflowPunct w:val="0"/>
        <w:topLinePunct w:val="0"/>
        <w:autoSpaceDE/>
        <w:bidi w:val="0"/>
        <w:spacing w:line="560" w:lineRule="atLeast"/>
        <w:rPr>
          <w:rFonts w:hint="eastAsia" w:ascii="宋体" w:hAnsi="宋体" w:eastAsia="仿宋_GB2312" w:cs="宋体"/>
          <w:color w:val="000000"/>
          <w:sz w:val="36"/>
          <w:szCs w:val="36"/>
        </w:rPr>
      </w:pPr>
    </w:p>
    <w:p>
      <w:pPr>
        <w:keepNext w:val="0"/>
        <w:keepLines w:val="0"/>
        <w:pageBreakBefore w:val="0"/>
        <w:widowControl w:val="0"/>
        <w:tabs>
          <w:tab w:val="bar" w:pos="-1843"/>
          <w:tab w:val="bar" w:pos="-1701"/>
        </w:tabs>
        <w:kinsoku/>
        <w:wordWrap/>
        <w:overflowPunct w:val="0"/>
        <w:topLinePunct w:val="0"/>
        <w:autoSpaceDE/>
        <w:bidi w:val="0"/>
        <w:spacing w:line="560" w:lineRule="atLeast"/>
        <w:ind w:firstLine="1600" w:firstLineChars="500"/>
        <w:rPr>
          <w:rFonts w:hint="eastAsia" w:ascii="方正仿宋简体" w:hAnsi="宋体" w:eastAsia="仿宋_GB2312" w:cs="方正仿宋简体"/>
          <w:color w:val="000000"/>
          <w:sz w:val="32"/>
          <w:szCs w:val="32"/>
          <w:u w:val="single"/>
        </w:rPr>
      </w:pPr>
    </w:p>
    <w:p>
      <w:pPr>
        <w:keepNext w:val="0"/>
        <w:keepLines w:val="0"/>
        <w:pageBreakBefore w:val="0"/>
        <w:widowControl w:val="0"/>
        <w:kinsoku/>
        <w:wordWrap/>
        <w:overflowPunct w:val="0"/>
        <w:topLinePunct w:val="0"/>
        <w:autoSpaceDE/>
        <w:bidi w:val="0"/>
        <w:spacing w:line="560" w:lineRule="atLeast"/>
        <w:rPr>
          <w:rFonts w:hint="eastAsia" w:ascii="方正仿宋简体" w:hAnsi="宋体" w:eastAsia="仿宋_GB2312" w:cs="仿宋_GB2312"/>
          <w:color w:val="000000"/>
          <w:sz w:val="32"/>
          <w:szCs w:val="32"/>
        </w:rPr>
      </w:pPr>
      <w:r>
        <w:rPr>
          <w:rFonts w:hint="eastAsia" w:ascii="方正仿宋简体" w:hAnsi="宋体" w:eastAsia="仿宋_GB2312" w:cs="仿宋_GB2312"/>
          <w:color w:val="000000"/>
          <w:sz w:val="32"/>
          <w:szCs w:val="32"/>
        </w:rPr>
        <w:t xml:space="preserve">        </w:t>
      </w:r>
    </w:p>
    <w:p>
      <w:pPr>
        <w:keepNext w:val="0"/>
        <w:keepLines w:val="0"/>
        <w:pageBreakBefore w:val="0"/>
        <w:widowControl w:val="0"/>
        <w:kinsoku/>
        <w:wordWrap/>
        <w:overflowPunct w:val="0"/>
        <w:topLinePunct w:val="0"/>
        <w:autoSpaceDE/>
        <w:bidi w:val="0"/>
        <w:spacing w:line="560" w:lineRule="atLeast"/>
        <w:ind w:firstLine="2080" w:firstLineChars="650"/>
        <w:rPr>
          <w:rFonts w:ascii="方正仿宋简体" w:hAnsi="宋体" w:eastAsia="仿宋_GB2312" w:cs="方正仿宋简体"/>
          <w:color w:val="000000"/>
          <w:sz w:val="32"/>
          <w:szCs w:val="32"/>
        </w:rPr>
      </w:pPr>
      <w:r>
        <w:rPr>
          <w:rFonts w:hint="eastAsia" w:ascii="方正仿宋简体" w:hAnsi="宋体" w:eastAsia="仿宋_GB2312" w:cs="仿宋_GB2312"/>
          <w:color w:val="000000"/>
          <w:sz w:val="32"/>
          <w:szCs w:val="32"/>
        </w:rPr>
        <w:t>填报时间：</w:t>
      </w:r>
      <w:r>
        <w:rPr>
          <w:rFonts w:ascii="方正仿宋简体" w:hAnsi="宋体" w:eastAsia="仿宋_GB2312" w:cs="方正仿宋简体"/>
          <w:color w:val="000000"/>
          <w:sz w:val="32"/>
          <w:szCs w:val="32"/>
        </w:rPr>
        <w:t xml:space="preserve">      </w:t>
      </w:r>
      <w:r>
        <w:rPr>
          <w:rFonts w:hint="eastAsia" w:ascii="方正仿宋简体" w:hAnsi="宋体" w:eastAsia="仿宋_GB2312" w:cs="仿宋_GB2312"/>
          <w:color w:val="000000"/>
          <w:sz w:val="32"/>
          <w:szCs w:val="32"/>
        </w:rPr>
        <w:t>年</w:t>
      </w:r>
      <w:r>
        <w:rPr>
          <w:rFonts w:ascii="方正仿宋简体" w:hAnsi="宋体" w:eastAsia="仿宋_GB2312" w:cs="方正仿宋简体"/>
          <w:color w:val="000000"/>
          <w:sz w:val="32"/>
          <w:szCs w:val="32"/>
        </w:rPr>
        <w:t xml:space="preserve">   </w:t>
      </w:r>
      <w:r>
        <w:rPr>
          <w:rFonts w:hint="eastAsia" w:ascii="方正仿宋简体" w:hAnsi="宋体" w:eastAsia="仿宋_GB2312" w:cs="仿宋_GB2312"/>
          <w:color w:val="000000"/>
          <w:sz w:val="32"/>
          <w:szCs w:val="32"/>
        </w:rPr>
        <w:t>月</w:t>
      </w:r>
      <w:r>
        <w:rPr>
          <w:rFonts w:ascii="方正仿宋简体" w:hAnsi="宋体" w:eastAsia="仿宋_GB2312" w:cs="方正仿宋简体"/>
          <w:color w:val="000000"/>
          <w:sz w:val="32"/>
          <w:szCs w:val="32"/>
        </w:rPr>
        <w:t xml:space="preserve">   </w:t>
      </w:r>
      <w:r>
        <w:rPr>
          <w:rFonts w:hint="eastAsia" w:ascii="方正仿宋简体" w:hAnsi="宋体" w:eastAsia="仿宋_GB2312" w:cs="仿宋_GB2312"/>
          <w:color w:val="000000"/>
          <w:sz w:val="32"/>
          <w:szCs w:val="32"/>
        </w:rPr>
        <w:t>日</w:t>
      </w:r>
      <w:r>
        <w:rPr>
          <w:rFonts w:ascii="方正仿宋简体" w:hAnsi="宋体" w:eastAsia="仿宋_GB2312" w:cs="方正仿宋简体"/>
          <w:color w:val="000000"/>
          <w:sz w:val="32"/>
          <w:szCs w:val="32"/>
        </w:rPr>
        <w:t xml:space="preserve"> </w:t>
      </w:r>
    </w:p>
    <w:p>
      <w:pPr>
        <w:keepNext w:val="0"/>
        <w:keepLines w:val="0"/>
        <w:pageBreakBefore w:val="0"/>
        <w:widowControl w:val="0"/>
        <w:kinsoku/>
        <w:wordWrap/>
        <w:overflowPunct w:val="0"/>
        <w:topLinePunct w:val="0"/>
        <w:autoSpaceDE/>
        <w:bidi w:val="0"/>
        <w:spacing w:line="560" w:lineRule="atLeast"/>
        <w:ind w:firstLine="2080" w:firstLineChars="650"/>
        <w:rPr>
          <w:rFonts w:ascii="方正仿宋简体" w:hAnsi="宋体" w:eastAsia="仿宋_GB2312" w:cs="方正仿宋简体"/>
          <w:color w:val="000000"/>
          <w:sz w:val="32"/>
          <w:szCs w:val="32"/>
        </w:rPr>
      </w:pPr>
    </w:p>
    <w:p>
      <w:pPr>
        <w:keepNext w:val="0"/>
        <w:keepLines w:val="0"/>
        <w:pageBreakBefore w:val="0"/>
        <w:widowControl w:val="0"/>
        <w:kinsoku/>
        <w:wordWrap/>
        <w:overflowPunct w:val="0"/>
        <w:topLinePunct w:val="0"/>
        <w:autoSpaceDE/>
        <w:bidi w:val="0"/>
        <w:spacing w:line="560" w:lineRule="atLeast"/>
        <w:rPr>
          <w:rFonts w:ascii="方正仿宋简体" w:hAnsi="宋体" w:eastAsia="仿宋_GB2312" w:cs="方正仿宋简体"/>
          <w:color w:val="000000"/>
          <w:sz w:val="32"/>
          <w:szCs w:val="32"/>
        </w:rPr>
      </w:pPr>
    </w:p>
    <w:p>
      <w:pPr>
        <w:keepNext w:val="0"/>
        <w:keepLines w:val="0"/>
        <w:pageBreakBefore w:val="0"/>
        <w:widowControl w:val="0"/>
        <w:kinsoku/>
        <w:wordWrap/>
        <w:overflowPunct w:val="0"/>
        <w:topLinePunct w:val="0"/>
        <w:autoSpaceDE/>
        <w:bidi w:val="0"/>
        <w:spacing w:line="560" w:lineRule="atLeast"/>
        <w:jc w:val="both"/>
        <w:rPr>
          <w:rFonts w:eastAsia="黑体"/>
          <w:b/>
          <w:color w:val="000000"/>
          <w:sz w:val="36"/>
          <w:szCs w:val="36"/>
        </w:rPr>
      </w:pPr>
    </w:p>
    <w:p>
      <w:pPr>
        <w:keepNext w:val="0"/>
        <w:keepLines w:val="0"/>
        <w:pageBreakBefore w:val="0"/>
        <w:widowControl w:val="0"/>
        <w:kinsoku/>
        <w:wordWrap/>
        <w:overflowPunct w:val="0"/>
        <w:topLinePunct w:val="0"/>
        <w:autoSpaceDE/>
        <w:autoSpaceDN/>
        <w:bidi w:val="0"/>
        <w:adjustRightInd/>
        <w:snapToGrid/>
        <w:spacing w:line="600" w:lineRule="atLeast"/>
        <w:jc w:val="center"/>
        <w:textAlignment w:val="auto"/>
        <w:rPr>
          <w:rFonts w:hint="eastAsia" w:eastAsia="黑体"/>
          <w:b w:val="0"/>
          <w:bCs/>
          <w:color w:val="000000"/>
          <w:sz w:val="36"/>
          <w:szCs w:val="36"/>
        </w:rPr>
      </w:pPr>
      <w:r>
        <w:rPr>
          <w:rFonts w:eastAsia="黑体"/>
          <w:b w:val="0"/>
          <w:bCs/>
          <w:color w:val="000000"/>
          <w:sz w:val="36"/>
          <w:szCs w:val="36"/>
        </w:rPr>
        <w:t xml:space="preserve">填 </w:t>
      </w:r>
      <w:r>
        <w:rPr>
          <w:rFonts w:hint="eastAsia" w:eastAsia="黑体"/>
          <w:b w:val="0"/>
          <w:bCs/>
          <w:color w:val="000000"/>
          <w:sz w:val="36"/>
          <w:szCs w:val="36"/>
        </w:rPr>
        <w:t>表</w:t>
      </w:r>
      <w:r>
        <w:rPr>
          <w:rFonts w:eastAsia="黑体"/>
          <w:b w:val="0"/>
          <w:bCs/>
          <w:color w:val="000000"/>
          <w:sz w:val="36"/>
          <w:szCs w:val="36"/>
        </w:rPr>
        <w:t xml:space="preserve"> </w:t>
      </w:r>
      <w:r>
        <w:rPr>
          <w:rFonts w:hint="eastAsia" w:eastAsia="黑体"/>
          <w:b w:val="0"/>
          <w:bCs/>
          <w:color w:val="000000"/>
          <w:sz w:val="36"/>
          <w:szCs w:val="36"/>
        </w:rPr>
        <w:t>说</w:t>
      </w:r>
      <w:r>
        <w:rPr>
          <w:rFonts w:eastAsia="黑体"/>
          <w:b w:val="0"/>
          <w:bCs/>
          <w:color w:val="000000"/>
          <w:sz w:val="36"/>
          <w:szCs w:val="36"/>
        </w:rPr>
        <w:t xml:space="preserve"> </w:t>
      </w:r>
      <w:r>
        <w:rPr>
          <w:rFonts w:hint="eastAsia" w:eastAsia="黑体"/>
          <w:b w:val="0"/>
          <w:bCs/>
          <w:color w:val="000000"/>
          <w:sz w:val="36"/>
          <w:szCs w:val="36"/>
        </w:rPr>
        <w:t>明</w:t>
      </w:r>
    </w:p>
    <w:p>
      <w:pPr>
        <w:keepNext w:val="0"/>
        <w:keepLines w:val="0"/>
        <w:pageBreakBefore w:val="0"/>
        <w:widowControl w:val="0"/>
        <w:kinsoku/>
        <w:wordWrap/>
        <w:overflowPunct w:val="0"/>
        <w:topLinePunct w:val="0"/>
        <w:autoSpaceDE/>
        <w:bidi w:val="0"/>
        <w:spacing w:line="560" w:lineRule="atLeast"/>
        <w:jc w:val="center"/>
        <w:rPr>
          <w:rFonts w:hint="eastAsia" w:eastAsia="黑体"/>
          <w:b/>
          <w:color w:val="000000"/>
          <w:sz w:val="36"/>
          <w:szCs w:val="36"/>
        </w:rPr>
      </w:pPr>
    </w:p>
    <w:p>
      <w:pPr>
        <w:keepNext w:val="0"/>
        <w:keepLines w:val="0"/>
        <w:pageBreakBefore w:val="0"/>
        <w:widowControl w:val="0"/>
        <w:kinsoku/>
        <w:wordWrap/>
        <w:overflowPunct w:val="0"/>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一、本表是全国</w:t>
      </w:r>
      <w:r>
        <w:rPr>
          <w:rFonts w:hint="eastAsia" w:ascii="方正仿宋_GBK" w:hAnsi="方正仿宋_GBK" w:eastAsia="方正仿宋_GBK" w:cs="方正仿宋_GBK"/>
          <w:color w:val="000000"/>
          <w:sz w:val="32"/>
          <w:szCs w:val="32"/>
          <w:lang w:eastAsia="zh-CN"/>
        </w:rPr>
        <w:t>先进社会组织</w:t>
      </w:r>
      <w:r>
        <w:rPr>
          <w:rFonts w:hint="eastAsia" w:ascii="方正仿宋_GBK" w:hAnsi="方正仿宋_GBK" w:eastAsia="方正仿宋_GBK" w:cs="方正仿宋_GBK"/>
          <w:color w:val="000000"/>
          <w:sz w:val="32"/>
          <w:szCs w:val="32"/>
        </w:rPr>
        <w:t>推荐用表；</w:t>
      </w:r>
    </w:p>
    <w:p>
      <w:pPr>
        <w:keepNext w:val="0"/>
        <w:keepLines w:val="0"/>
        <w:pageBreakBefore w:val="0"/>
        <w:widowControl w:val="0"/>
        <w:kinsoku/>
        <w:wordWrap/>
        <w:overflowPunct w:val="0"/>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二、本表填写使用仿宋小四号字，数字统一使用阿拉伯数字；</w:t>
      </w:r>
    </w:p>
    <w:p>
      <w:pPr>
        <w:keepNext w:val="0"/>
        <w:keepLines w:val="0"/>
        <w:pageBreakBefore w:val="0"/>
        <w:widowControl w:val="0"/>
        <w:kinsoku/>
        <w:wordWrap/>
        <w:overflowPunct w:val="0"/>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三、“社会组织名称”、“业务主管单位”、“业务范围”、“统一社会信用代码”等，应与统一社会信用代码证书登载的内容完全一致；</w:t>
      </w:r>
    </w:p>
    <w:p>
      <w:pPr>
        <w:keepNext w:val="0"/>
        <w:keepLines w:val="0"/>
        <w:pageBreakBefore w:val="0"/>
        <w:widowControl w:val="0"/>
        <w:kinsoku/>
        <w:wordWrap/>
        <w:overflowPunct w:val="0"/>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四、“推荐单位”一栏填写相应的各省、自治区、直辖市民政厅（局），新疆生产建设兵团民政局；</w:t>
      </w:r>
    </w:p>
    <w:p>
      <w:pPr>
        <w:keepNext w:val="0"/>
        <w:keepLines w:val="0"/>
        <w:pageBreakBefore w:val="0"/>
        <w:widowControl w:val="0"/>
        <w:kinsoku/>
        <w:wordWrap/>
        <w:overflowPunct w:val="0"/>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五、直接登记和已完成脱钩的社会组织，“业务主管单位”一栏填“无”，须填写“党建工作机构”；</w:t>
      </w:r>
    </w:p>
    <w:p>
      <w:pPr>
        <w:keepNext w:val="0"/>
        <w:keepLines w:val="0"/>
        <w:pageBreakBefore w:val="0"/>
        <w:widowControl w:val="0"/>
        <w:kinsoku/>
        <w:wordWrap/>
        <w:overflowPunct w:val="0"/>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六、“社会组织类别”一栏在“社会团体、社会服务机构（民办非企业单位）或基金会”中选择填写；</w:t>
      </w:r>
    </w:p>
    <w:p>
      <w:pPr>
        <w:keepNext w:val="0"/>
        <w:keepLines w:val="0"/>
        <w:pageBreakBefore w:val="0"/>
        <w:widowControl w:val="0"/>
        <w:kinsoku/>
        <w:wordWrap/>
        <w:overflowPunct w:val="0"/>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七、“工作人员”是指以社会组织工作为主要职业并直接从社会组织领取报酬的人员，主要包括与社会组织建立劳动关系应签订劳动合同的工作人员、返聘的离退休人员、劳务派遣人员，以及在原单位保留劳动关系被委派或受聘到社会组织工作的人员等；</w:t>
      </w:r>
    </w:p>
    <w:p>
      <w:pPr>
        <w:keepNext w:val="0"/>
        <w:keepLines w:val="0"/>
        <w:pageBreakBefore w:val="0"/>
        <w:widowControl w:val="0"/>
        <w:kinsoku/>
        <w:wordWrap/>
        <w:overflowPunct w:val="0"/>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八、未参加过社会组织评估的，“社会组织评估等级”一栏填“无”；</w:t>
      </w:r>
    </w:p>
    <w:p>
      <w:pPr>
        <w:keepNext w:val="0"/>
        <w:keepLines w:val="0"/>
        <w:pageBreakBefore w:val="0"/>
        <w:widowControl w:val="0"/>
        <w:kinsoku/>
        <w:wordWrap/>
        <w:overflowPunct w:val="0"/>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九</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简要</w:t>
      </w:r>
      <w:r>
        <w:rPr>
          <w:rFonts w:hint="eastAsia" w:ascii="方正仿宋_GBK" w:hAnsi="方正仿宋_GBK" w:eastAsia="方正仿宋_GBK" w:cs="方正仿宋_GBK"/>
          <w:color w:val="000000"/>
          <w:sz w:val="32"/>
          <w:szCs w:val="32"/>
        </w:rPr>
        <w:t>事迹要求重点突出，字数</w:t>
      </w:r>
      <w:r>
        <w:rPr>
          <w:rFonts w:hint="eastAsia" w:ascii="方正仿宋_GBK" w:hAnsi="方正仿宋_GBK" w:eastAsia="方正仿宋_GBK" w:cs="方正仿宋_GBK"/>
          <w:color w:val="000000"/>
          <w:sz w:val="32"/>
          <w:szCs w:val="32"/>
          <w:lang w:val="en-US" w:eastAsia="zh-CN"/>
        </w:rPr>
        <w:t>5</w:t>
      </w:r>
      <w:r>
        <w:rPr>
          <w:rFonts w:hint="eastAsia" w:ascii="方正仿宋_GBK" w:hAnsi="方正仿宋_GBK" w:eastAsia="方正仿宋_GBK" w:cs="方正仿宋_GBK"/>
          <w:color w:val="000000"/>
          <w:sz w:val="32"/>
          <w:szCs w:val="32"/>
        </w:rPr>
        <w:t>00字左右；</w:t>
      </w:r>
    </w:p>
    <w:p>
      <w:pPr>
        <w:keepNext w:val="0"/>
        <w:keepLines w:val="0"/>
        <w:pageBreakBefore w:val="0"/>
        <w:widowControl w:val="0"/>
        <w:kinsoku/>
        <w:wordWrap/>
        <w:overflowPunct w:val="0"/>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十、本表由社会组织负责人签字并加盖单位公章后，报本级民政部门，自下而上，逐级审核上报。</w:t>
      </w:r>
    </w:p>
    <w:p>
      <w:pPr>
        <w:keepNext w:val="0"/>
        <w:keepLines w:val="0"/>
        <w:pageBreakBefore w:val="0"/>
        <w:widowControl w:val="0"/>
        <w:kinsoku/>
        <w:wordWrap/>
        <w:overflowPunct w:val="0"/>
        <w:topLinePunct w:val="0"/>
        <w:autoSpaceDE/>
        <w:autoSpaceDN/>
        <w:bidi w:val="0"/>
        <w:adjustRightInd/>
        <w:snapToGrid/>
        <w:spacing w:before="0" w:beforeLines="0" w:after="0" w:afterLines="0" w:line="52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十一</w:t>
      </w:r>
      <w:r>
        <w:rPr>
          <w:rFonts w:hint="eastAsia" w:ascii="方正仿宋_GBK" w:hAnsi="方正仿宋_GBK" w:eastAsia="方正仿宋_GBK" w:cs="方正仿宋_GBK"/>
          <w:color w:val="000000"/>
          <w:sz w:val="32"/>
          <w:szCs w:val="32"/>
        </w:rPr>
        <w:t>、本表上报一式</w:t>
      </w:r>
      <w:r>
        <w:rPr>
          <w:rFonts w:hint="eastAsia" w:ascii="方正仿宋_GBK" w:hAnsi="方正仿宋_GBK" w:eastAsia="方正仿宋_GBK" w:cs="方正仿宋_GBK"/>
          <w:color w:val="000000"/>
          <w:sz w:val="32"/>
          <w:szCs w:val="32"/>
          <w:lang w:val="en-US" w:eastAsia="zh-CN"/>
        </w:rPr>
        <w:t>5</w:t>
      </w:r>
      <w:r>
        <w:rPr>
          <w:rFonts w:hint="eastAsia" w:ascii="方正仿宋_GBK" w:hAnsi="方正仿宋_GBK" w:eastAsia="方正仿宋_GBK" w:cs="方正仿宋_GBK"/>
          <w:color w:val="000000"/>
          <w:sz w:val="32"/>
          <w:szCs w:val="32"/>
        </w:rPr>
        <w:t>份，</w:t>
      </w:r>
      <w:r>
        <w:rPr>
          <w:rFonts w:hint="eastAsia" w:ascii="方正仿宋_GBK" w:hAnsi="方正仿宋_GBK" w:eastAsia="方正仿宋_GBK" w:cs="方正仿宋_GBK"/>
          <w:color w:val="000000"/>
          <w:sz w:val="32"/>
          <w:szCs w:val="32"/>
          <w:lang w:eastAsia="zh-CN"/>
        </w:rPr>
        <w:t>打印</w:t>
      </w:r>
      <w:r>
        <w:rPr>
          <w:rFonts w:hint="eastAsia" w:ascii="方正仿宋_GBK" w:hAnsi="方正仿宋_GBK" w:eastAsia="方正仿宋_GBK" w:cs="方正仿宋_GBK"/>
          <w:color w:val="000000"/>
          <w:sz w:val="32"/>
          <w:szCs w:val="32"/>
        </w:rPr>
        <w:t>规格为A4纸。</w:t>
      </w:r>
    </w:p>
    <w:p>
      <w:pPr>
        <w:pStyle w:val="4"/>
        <w:rPr>
          <w:rFonts w:hint="eastAsia"/>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1"/>
        <w:gridCol w:w="1904"/>
        <w:gridCol w:w="176"/>
        <w:gridCol w:w="530"/>
        <w:gridCol w:w="405"/>
        <w:gridCol w:w="1144"/>
        <w:gridCol w:w="1"/>
        <w:gridCol w:w="9"/>
        <w:gridCol w:w="1441"/>
        <w:gridCol w:w="511"/>
        <w:gridCol w:w="313"/>
        <w:gridCol w:w="1037"/>
        <w:gridCol w:w="1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41" w:type="dxa"/>
            <w:gridSpan w:val="3"/>
            <w:noWrap w:val="0"/>
            <w:vAlign w:val="center"/>
          </w:tcPr>
          <w:p>
            <w:pPr>
              <w:keepNext w:val="0"/>
              <w:keepLines w:val="0"/>
              <w:pageBreakBefore w:val="0"/>
              <w:widowControl w:val="0"/>
              <w:kinsoku/>
              <w:wordWrap/>
              <w:overflowPunct w:val="0"/>
              <w:topLinePunct w:val="0"/>
              <w:autoSpaceDE/>
              <w:bidi w:val="0"/>
              <w:spacing w:line="560" w:lineRule="exact"/>
              <w:jc w:val="distribute"/>
              <w:rPr>
                <w:rFonts w:ascii="仿宋_GB2312" w:eastAsia="仿宋_GB2312"/>
                <w:color w:val="000000"/>
                <w:sz w:val="24"/>
              </w:rPr>
            </w:pPr>
            <w:r>
              <w:rPr>
                <w:rFonts w:hint="eastAsia" w:ascii="仿宋_GB2312" w:eastAsia="仿宋_GB2312" w:cs="仿宋_GB2312"/>
                <w:color w:val="000000"/>
                <w:sz w:val="24"/>
                <w:lang w:eastAsia="zh-CN"/>
              </w:rPr>
              <w:t>社会组织</w:t>
            </w:r>
            <w:r>
              <w:rPr>
                <w:rFonts w:hint="eastAsia" w:ascii="仿宋_GB2312" w:eastAsia="仿宋_GB2312" w:cs="仿宋_GB2312"/>
                <w:color w:val="000000"/>
                <w:sz w:val="24"/>
              </w:rPr>
              <w:t>名称</w:t>
            </w:r>
          </w:p>
        </w:tc>
        <w:tc>
          <w:tcPr>
            <w:tcW w:w="6620" w:type="dxa"/>
            <w:gridSpan w:val="10"/>
            <w:noWrap w:val="0"/>
            <w:vAlign w:val="center"/>
          </w:tcPr>
          <w:p>
            <w:pPr>
              <w:keepNext w:val="0"/>
              <w:keepLines w:val="0"/>
              <w:pageBreakBefore w:val="0"/>
              <w:widowControl w:val="0"/>
              <w:kinsoku/>
              <w:wordWrap/>
              <w:overflowPunct w:val="0"/>
              <w:topLinePunct w:val="0"/>
              <w:autoSpaceDE/>
              <w:bidi w:val="0"/>
              <w:spacing w:line="560" w:lineRule="exact"/>
              <w:jc w:val="distribute"/>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41" w:type="dxa"/>
            <w:gridSpan w:val="3"/>
            <w:noWrap w:val="0"/>
            <w:vAlign w:val="center"/>
          </w:tcPr>
          <w:p>
            <w:pPr>
              <w:keepNext w:val="0"/>
              <w:keepLines w:val="0"/>
              <w:pageBreakBefore w:val="0"/>
              <w:widowControl w:val="0"/>
              <w:kinsoku/>
              <w:wordWrap/>
              <w:overflowPunct w:val="0"/>
              <w:topLinePunct w:val="0"/>
              <w:autoSpaceDE/>
              <w:bidi w:val="0"/>
              <w:spacing w:line="560" w:lineRule="exact"/>
              <w:jc w:val="distribute"/>
              <w:rPr>
                <w:rFonts w:ascii="仿宋_GB2312" w:eastAsia="仿宋_GB2312"/>
                <w:color w:val="000000"/>
                <w:sz w:val="24"/>
              </w:rPr>
            </w:pPr>
            <w:r>
              <w:rPr>
                <w:rFonts w:hint="eastAsia" w:ascii="仿宋_GB2312" w:eastAsia="仿宋_GB2312" w:cs="仿宋_GB2312"/>
                <w:color w:val="000000"/>
                <w:sz w:val="24"/>
                <w:lang w:eastAsia="zh-CN"/>
              </w:rPr>
              <w:t>统一社会信用代码</w:t>
            </w:r>
          </w:p>
        </w:tc>
        <w:tc>
          <w:tcPr>
            <w:tcW w:w="2079" w:type="dxa"/>
            <w:gridSpan w:val="3"/>
            <w:tcBorders>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ascii="仿宋_GB2312" w:eastAsia="仿宋_GB2312"/>
                <w:color w:val="000000"/>
                <w:sz w:val="24"/>
              </w:rPr>
            </w:pPr>
          </w:p>
        </w:tc>
        <w:tc>
          <w:tcPr>
            <w:tcW w:w="1962" w:type="dxa"/>
            <w:gridSpan w:val="4"/>
            <w:tcBorders>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lang w:eastAsia="zh-CN"/>
              </w:rPr>
            </w:pPr>
            <w:r>
              <w:rPr>
                <w:rFonts w:hint="eastAsia" w:ascii="仿宋_GB2312" w:eastAsia="仿宋_GB2312" w:cs="仿宋_GB2312"/>
                <w:color w:val="000000"/>
                <w:sz w:val="24"/>
                <w:lang w:eastAsia="zh-CN"/>
              </w:rPr>
              <w:t>社会组织类别</w:t>
            </w:r>
          </w:p>
        </w:tc>
        <w:tc>
          <w:tcPr>
            <w:tcW w:w="2579"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exact"/>
          <w:jc w:val="center"/>
        </w:trPr>
        <w:tc>
          <w:tcPr>
            <w:tcW w:w="2441" w:type="dxa"/>
            <w:gridSpan w:val="3"/>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lang w:eastAsia="zh-CN"/>
              </w:rPr>
            </w:pPr>
            <w:r>
              <w:rPr>
                <w:rFonts w:hint="eastAsia" w:ascii="仿宋_GB2312" w:eastAsia="仿宋_GB2312"/>
                <w:color w:val="000000"/>
                <w:sz w:val="24"/>
                <w:lang w:eastAsia="zh-CN"/>
              </w:rPr>
              <w:t>登记管理机关</w:t>
            </w:r>
          </w:p>
        </w:tc>
        <w:tc>
          <w:tcPr>
            <w:tcW w:w="6620" w:type="dxa"/>
            <w:gridSpan w:val="10"/>
            <w:tcBorders>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exact"/>
          <w:jc w:val="center"/>
        </w:trPr>
        <w:tc>
          <w:tcPr>
            <w:tcW w:w="2441" w:type="dxa"/>
            <w:gridSpan w:val="3"/>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lang w:eastAsia="zh-CN"/>
              </w:rPr>
            </w:pPr>
            <w:r>
              <w:rPr>
                <w:rFonts w:hint="eastAsia" w:ascii="仿宋_GB2312" w:eastAsia="仿宋_GB2312"/>
                <w:color w:val="000000"/>
                <w:sz w:val="24"/>
                <w:lang w:eastAsia="zh-CN"/>
              </w:rPr>
              <w:t>业务主管单位</w:t>
            </w:r>
          </w:p>
        </w:tc>
        <w:tc>
          <w:tcPr>
            <w:tcW w:w="6620" w:type="dxa"/>
            <w:gridSpan w:val="10"/>
            <w:tcBorders>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exact"/>
          <w:jc w:val="center"/>
        </w:trPr>
        <w:tc>
          <w:tcPr>
            <w:tcW w:w="2441" w:type="dxa"/>
            <w:gridSpan w:val="3"/>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lang w:eastAsia="zh-CN"/>
              </w:rPr>
            </w:pPr>
            <w:r>
              <w:rPr>
                <w:rFonts w:hint="eastAsia" w:ascii="仿宋_GB2312" w:eastAsia="仿宋_GB2312"/>
                <w:color w:val="000000"/>
                <w:sz w:val="24"/>
                <w:lang w:eastAsia="zh-CN"/>
              </w:rPr>
              <w:t>党建工作机构</w:t>
            </w:r>
          </w:p>
        </w:tc>
        <w:tc>
          <w:tcPr>
            <w:tcW w:w="6620" w:type="dxa"/>
            <w:gridSpan w:val="10"/>
            <w:tcBorders>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exact"/>
          <w:jc w:val="center"/>
        </w:trPr>
        <w:tc>
          <w:tcPr>
            <w:tcW w:w="2441" w:type="dxa"/>
            <w:gridSpan w:val="3"/>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lang w:eastAsia="zh-CN"/>
              </w:rPr>
            </w:pPr>
            <w:r>
              <w:rPr>
                <w:rFonts w:hint="eastAsia" w:ascii="仿宋_GB2312" w:eastAsia="仿宋_GB2312"/>
                <w:color w:val="000000"/>
                <w:sz w:val="24"/>
                <w:lang w:eastAsia="zh-CN"/>
              </w:rPr>
              <w:t>业务范围</w:t>
            </w:r>
          </w:p>
        </w:tc>
        <w:tc>
          <w:tcPr>
            <w:tcW w:w="6620" w:type="dxa"/>
            <w:gridSpan w:val="10"/>
            <w:tcBorders>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rPr>
            </w:pPr>
          </w:p>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41" w:type="dxa"/>
            <w:gridSpan w:val="3"/>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工作人员数</w:t>
            </w:r>
          </w:p>
        </w:tc>
        <w:tc>
          <w:tcPr>
            <w:tcW w:w="2089" w:type="dxa"/>
            <w:gridSpan w:val="5"/>
            <w:tcBorders>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ascii="仿宋_GB2312" w:eastAsia="仿宋_GB2312"/>
                <w:color w:val="000000"/>
                <w:sz w:val="24"/>
              </w:rPr>
            </w:pPr>
          </w:p>
        </w:tc>
        <w:tc>
          <w:tcPr>
            <w:tcW w:w="1952" w:type="dxa"/>
            <w:gridSpan w:val="2"/>
            <w:tcBorders>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s="仿宋_GB2312"/>
                <w:color w:val="000000"/>
                <w:sz w:val="21"/>
                <w:szCs w:val="21"/>
                <w:lang w:val="en-US" w:eastAsia="zh-CN"/>
              </w:rPr>
            </w:pPr>
            <w:r>
              <w:rPr>
                <w:rFonts w:hint="eastAsia" w:ascii="仿宋_GB2312" w:eastAsia="仿宋_GB2312" w:cs="仿宋_GB2312"/>
                <w:color w:val="000000"/>
                <w:w w:val="83"/>
                <w:sz w:val="24"/>
                <w:lang w:val="en-US" w:eastAsia="zh-CN"/>
              </w:rPr>
              <w:t>2019年年末净资产</w:t>
            </w:r>
          </w:p>
        </w:tc>
        <w:tc>
          <w:tcPr>
            <w:tcW w:w="2579" w:type="dxa"/>
            <w:gridSpan w:val="3"/>
            <w:tcBorders>
              <w:right w:val="single" w:color="auto" w:sz="4" w:space="0"/>
            </w:tcBorders>
            <w:noWrap w:val="0"/>
            <w:vAlign w:val="center"/>
          </w:tcPr>
          <w:p>
            <w:pPr>
              <w:keepNext w:val="0"/>
              <w:keepLines w:val="0"/>
              <w:pageBreakBefore w:val="0"/>
              <w:widowControl w:val="0"/>
              <w:kinsoku/>
              <w:wordWrap/>
              <w:overflowPunct w:val="0"/>
              <w:topLinePunct w:val="0"/>
              <w:autoSpaceDE/>
              <w:bidi w:val="0"/>
              <w:jc w:val="right"/>
              <w:rPr>
                <w:rFonts w:hint="eastAsia" w:ascii="仿宋_GB2312" w:eastAsia="仿宋_GB2312"/>
                <w:color w:val="000000"/>
                <w:sz w:val="24"/>
                <w:lang w:eastAsia="zh-CN"/>
              </w:rPr>
            </w:pPr>
            <w:r>
              <w:rPr>
                <w:rFonts w:hint="eastAsia" w:ascii="仿宋_GB2312" w:eastAsia="仿宋_GB2312"/>
                <w:color w:val="000000"/>
                <w:sz w:val="24"/>
                <w:lang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41" w:type="dxa"/>
            <w:gridSpan w:val="3"/>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lang w:val="en-US" w:eastAsia="zh-CN"/>
              </w:rPr>
            </w:pPr>
            <w:r>
              <w:rPr>
                <w:rFonts w:hint="eastAsia" w:ascii="仿宋_GB2312" w:eastAsia="仿宋_GB2312"/>
                <w:color w:val="000000"/>
                <w:sz w:val="24"/>
                <w:lang w:val="en-US" w:eastAsia="zh-CN"/>
              </w:rPr>
              <w:t>2020年年末净资产</w:t>
            </w:r>
          </w:p>
        </w:tc>
        <w:tc>
          <w:tcPr>
            <w:tcW w:w="2089" w:type="dxa"/>
            <w:gridSpan w:val="5"/>
            <w:tcBorders>
              <w:top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bidi w:val="0"/>
              <w:jc w:val="right"/>
              <w:rPr>
                <w:rFonts w:ascii="仿宋_GB2312" w:eastAsia="仿宋_GB2312"/>
                <w:color w:val="000000"/>
                <w:sz w:val="24"/>
              </w:rPr>
            </w:pPr>
            <w:r>
              <w:rPr>
                <w:rFonts w:hint="eastAsia" w:ascii="仿宋_GB2312" w:eastAsia="仿宋_GB2312"/>
                <w:color w:val="000000"/>
                <w:sz w:val="24"/>
                <w:lang w:eastAsia="zh-CN"/>
              </w:rPr>
              <w:t>（万元）</w:t>
            </w:r>
          </w:p>
        </w:tc>
        <w:tc>
          <w:tcPr>
            <w:tcW w:w="1952"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1"/>
                <w:szCs w:val="21"/>
                <w:lang w:eastAsia="zh-CN"/>
              </w:rPr>
            </w:pPr>
            <w:r>
              <w:rPr>
                <w:rFonts w:hint="eastAsia" w:ascii="仿宋_GB2312" w:eastAsia="仿宋_GB2312"/>
                <w:color w:val="000000"/>
                <w:w w:val="85"/>
                <w:sz w:val="24"/>
                <w:szCs w:val="24"/>
                <w:lang w:eastAsia="zh-CN"/>
              </w:rPr>
              <w:t>社会组织评估等级</w:t>
            </w:r>
          </w:p>
        </w:tc>
        <w:tc>
          <w:tcPr>
            <w:tcW w:w="2579" w:type="dxa"/>
            <w:gridSpan w:val="3"/>
            <w:tcBorders>
              <w:left w:val="single" w:color="auto" w:sz="4" w:space="0"/>
            </w:tcBorders>
            <w:noWrap w:val="0"/>
            <w:vAlign w:val="center"/>
          </w:tcPr>
          <w:p>
            <w:pPr>
              <w:keepNext w:val="0"/>
              <w:keepLines w:val="0"/>
              <w:pageBreakBefore w:val="0"/>
              <w:widowControl w:val="0"/>
              <w:kinsoku/>
              <w:wordWrap/>
              <w:overflowPunct w:val="0"/>
              <w:topLinePunct w:val="0"/>
              <w:autoSpaceDE/>
              <w:bidi w:val="0"/>
              <w:jc w:val="distribute"/>
              <w:rPr>
                <w:rFonts w:ascii="仿宋_GB2312" w:eastAsia="仿宋_GB2312"/>
                <w:color w:val="000000"/>
                <w:sz w:val="21"/>
                <w:szCs w:val="21"/>
              </w:rPr>
            </w:pPr>
          </w:p>
          <w:p>
            <w:pPr>
              <w:keepNext w:val="0"/>
              <w:keepLines w:val="0"/>
              <w:pageBreakBefore w:val="0"/>
              <w:widowControl w:val="0"/>
              <w:kinsoku/>
              <w:wordWrap/>
              <w:overflowPunct w:val="0"/>
              <w:topLinePunct w:val="0"/>
              <w:autoSpaceDE/>
              <w:bidi w:val="0"/>
              <w:jc w:val="distribute"/>
              <w:rPr>
                <w:rFonts w:ascii="仿宋_GB2312" w:eastAsia="仿宋_GB2312"/>
                <w:color w:val="000000"/>
                <w:sz w:val="21"/>
                <w:szCs w:val="21"/>
              </w:rPr>
            </w:pPr>
          </w:p>
          <w:p>
            <w:pPr>
              <w:keepNext w:val="0"/>
              <w:keepLines w:val="0"/>
              <w:pageBreakBefore w:val="0"/>
              <w:widowControl w:val="0"/>
              <w:kinsoku/>
              <w:wordWrap/>
              <w:overflowPunct w:val="0"/>
              <w:topLinePunct w:val="0"/>
              <w:autoSpaceDE/>
              <w:bidi w:val="0"/>
              <w:spacing w:line="560" w:lineRule="exact"/>
              <w:jc w:val="distribute"/>
              <w:rPr>
                <w:rFonts w:ascii="仿宋_GB2312" w:eastAsia="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41" w:type="dxa"/>
            <w:gridSpan w:val="3"/>
            <w:noWrap w:val="0"/>
            <w:vAlign w:val="center"/>
          </w:tcPr>
          <w:p>
            <w:pPr>
              <w:keepNext w:val="0"/>
              <w:keepLines w:val="0"/>
              <w:pageBreakBefore w:val="0"/>
              <w:widowControl w:val="0"/>
              <w:kinsoku/>
              <w:wordWrap/>
              <w:overflowPunct w:val="0"/>
              <w:topLinePunct w:val="0"/>
              <w:autoSpaceDE/>
              <w:bidi w:val="0"/>
              <w:spacing w:line="560" w:lineRule="exact"/>
              <w:jc w:val="distribute"/>
              <w:rPr>
                <w:rFonts w:ascii="仿宋_GB2312" w:eastAsia="仿宋_GB2312"/>
                <w:color w:val="000000"/>
                <w:sz w:val="24"/>
              </w:rPr>
            </w:pPr>
            <w:r>
              <w:rPr>
                <w:rFonts w:hint="eastAsia" w:ascii="仿宋_GB2312" w:eastAsia="仿宋_GB2312"/>
                <w:color w:val="000000"/>
                <w:sz w:val="24"/>
                <w:lang w:eastAsia="zh-CN"/>
              </w:rPr>
              <w:t>年检结果</w:t>
            </w:r>
          </w:p>
        </w:tc>
        <w:tc>
          <w:tcPr>
            <w:tcW w:w="2089" w:type="dxa"/>
            <w:gridSpan w:val="5"/>
            <w:tcBorders>
              <w:top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r>
              <w:rPr>
                <w:rFonts w:hint="eastAsia" w:ascii="仿宋_GB2312" w:eastAsia="仿宋_GB2312"/>
                <w:color w:val="000000"/>
                <w:sz w:val="18"/>
                <w:lang w:val="en-US" w:eastAsia="zh-CN"/>
              </w:rPr>
              <w:t>（2016）</w:t>
            </w:r>
          </w:p>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（2013）</w:t>
            </w:r>
          </w:p>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r>
              <w:rPr>
                <w:rFonts w:hint="eastAsia" w:ascii="仿宋_GB2312" w:eastAsia="仿宋_GB2312"/>
                <w:color w:val="000000"/>
                <w:sz w:val="24"/>
                <w:lang w:val="en-US" w:eastAsia="zh-CN"/>
              </w:rPr>
              <w:t>（2014）</w:t>
            </w:r>
          </w:p>
        </w:tc>
        <w:tc>
          <w:tcPr>
            <w:tcW w:w="1952"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r>
              <w:rPr>
                <w:rFonts w:hint="eastAsia" w:ascii="仿宋_GB2312" w:eastAsia="仿宋_GB2312"/>
                <w:color w:val="000000"/>
                <w:sz w:val="18"/>
                <w:lang w:val="en-US" w:eastAsia="zh-CN"/>
              </w:rPr>
              <w:t>（2017）</w:t>
            </w:r>
          </w:p>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p>
        </w:tc>
        <w:tc>
          <w:tcPr>
            <w:tcW w:w="1350"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r>
              <w:rPr>
                <w:rFonts w:hint="eastAsia" w:ascii="仿宋_GB2312" w:eastAsia="仿宋_GB2312"/>
                <w:color w:val="000000"/>
                <w:sz w:val="18"/>
                <w:lang w:val="en-US" w:eastAsia="zh-CN"/>
              </w:rPr>
              <w:t>（2018）</w:t>
            </w:r>
          </w:p>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p>
        </w:tc>
        <w:tc>
          <w:tcPr>
            <w:tcW w:w="1229" w:type="dxa"/>
            <w:tcBorders>
              <w:top w:val="single" w:color="auto" w:sz="4" w:space="0"/>
              <w:lef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r>
              <w:rPr>
                <w:rFonts w:hint="eastAsia" w:ascii="仿宋_GB2312" w:eastAsia="仿宋_GB2312"/>
                <w:color w:val="000000"/>
                <w:sz w:val="18"/>
                <w:lang w:val="en-US" w:eastAsia="zh-CN"/>
              </w:rPr>
              <w:t>（2019）</w:t>
            </w:r>
          </w:p>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41" w:type="dxa"/>
            <w:gridSpan w:val="3"/>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s="仿宋_GB2312"/>
                <w:color w:val="000000"/>
                <w:sz w:val="24"/>
                <w:lang w:eastAsia="zh-CN"/>
              </w:rPr>
            </w:pPr>
            <w:r>
              <w:rPr>
                <w:rFonts w:hint="eastAsia" w:ascii="仿宋_GB2312" w:eastAsia="仿宋_GB2312"/>
                <w:color w:val="000000"/>
                <w:sz w:val="24"/>
                <w:lang w:eastAsia="zh-CN"/>
              </w:rPr>
              <w:t>主要负责人姓名</w:t>
            </w:r>
          </w:p>
        </w:tc>
        <w:tc>
          <w:tcPr>
            <w:tcW w:w="2089" w:type="dxa"/>
            <w:gridSpan w:val="5"/>
            <w:tcBorders>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olor w:val="000000"/>
                <w:sz w:val="24"/>
              </w:rPr>
            </w:pPr>
          </w:p>
        </w:tc>
        <w:tc>
          <w:tcPr>
            <w:tcW w:w="1952" w:type="dxa"/>
            <w:gridSpan w:val="2"/>
            <w:tcBorders>
              <w:lef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s="仿宋_GB2312"/>
                <w:color w:val="000000"/>
                <w:sz w:val="24"/>
                <w:lang w:eastAsia="zh-CN"/>
              </w:rPr>
            </w:pPr>
            <w:r>
              <w:rPr>
                <w:rFonts w:hint="eastAsia" w:ascii="仿宋_GB2312" w:eastAsia="仿宋_GB2312"/>
                <w:color w:val="000000"/>
                <w:sz w:val="24"/>
                <w:lang w:val="en-US" w:eastAsia="zh-CN"/>
              </w:rPr>
              <w:t>身  份  证  号</w:t>
            </w:r>
          </w:p>
        </w:tc>
        <w:tc>
          <w:tcPr>
            <w:tcW w:w="2579" w:type="dxa"/>
            <w:gridSpan w:val="3"/>
            <w:noWrap w:val="0"/>
            <w:vAlign w:val="center"/>
          </w:tcPr>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41" w:type="dxa"/>
            <w:gridSpan w:val="3"/>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s="仿宋_GB2312"/>
                <w:color w:val="000000"/>
                <w:sz w:val="24"/>
                <w:lang w:eastAsia="zh-CN"/>
              </w:rPr>
            </w:pPr>
            <w:r>
              <w:rPr>
                <w:rFonts w:hint="eastAsia" w:ascii="仿宋_GB2312" w:eastAsia="仿宋_GB2312"/>
                <w:color w:val="000000"/>
                <w:sz w:val="24"/>
                <w:lang w:eastAsia="zh-CN"/>
              </w:rPr>
              <w:t>秘书长姓名</w:t>
            </w:r>
          </w:p>
        </w:tc>
        <w:tc>
          <w:tcPr>
            <w:tcW w:w="2089" w:type="dxa"/>
            <w:gridSpan w:val="5"/>
            <w:tcBorders>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olor w:val="000000"/>
                <w:sz w:val="24"/>
              </w:rPr>
            </w:pPr>
          </w:p>
        </w:tc>
        <w:tc>
          <w:tcPr>
            <w:tcW w:w="1952" w:type="dxa"/>
            <w:gridSpan w:val="2"/>
            <w:tcBorders>
              <w:lef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center"/>
              <w:rPr>
                <w:rFonts w:hint="eastAsia" w:ascii="仿宋_GB2312" w:eastAsia="仿宋_GB2312" w:cs="仿宋_GB2312"/>
                <w:color w:val="000000"/>
                <w:sz w:val="24"/>
                <w:lang w:eastAsia="zh-CN"/>
              </w:rPr>
            </w:pPr>
            <w:r>
              <w:rPr>
                <w:rFonts w:hint="eastAsia" w:ascii="仿宋_GB2312" w:eastAsia="仿宋_GB2312"/>
                <w:color w:val="000000"/>
                <w:sz w:val="24"/>
                <w:lang w:val="en-US" w:eastAsia="zh-CN"/>
              </w:rPr>
              <w:t>身  份  证  号</w:t>
            </w:r>
          </w:p>
        </w:tc>
        <w:tc>
          <w:tcPr>
            <w:tcW w:w="2579" w:type="dxa"/>
            <w:gridSpan w:val="3"/>
            <w:noWrap w:val="0"/>
            <w:vAlign w:val="center"/>
          </w:tcPr>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41" w:type="dxa"/>
            <w:gridSpan w:val="3"/>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联系人姓名</w:t>
            </w:r>
          </w:p>
        </w:tc>
        <w:tc>
          <w:tcPr>
            <w:tcW w:w="2080" w:type="dxa"/>
            <w:gridSpan w:val="4"/>
            <w:tcBorders>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rPr>
            </w:pPr>
          </w:p>
        </w:tc>
        <w:tc>
          <w:tcPr>
            <w:tcW w:w="1961" w:type="dxa"/>
            <w:gridSpan w:val="3"/>
            <w:tcBorders>
              <w:right w:val="single" w:color="auto" w:sz="4" w:space="0"/>
            </w:tcBorders>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联系电话</w:t>
            </w:r>
          </w:p>
        </w:tc>
        <w:tc>
          <w:tcPr>
            <w:tcW w:w="2579" w:type="dxa"/>
            <w:gridSpan w:val="3"/>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441" w:type="dxa"/>
            <w:gridSpan w:val="3"/>
            <w:noWrap w:val="0"/>
            <w:vAlign w:val="center"/>
          </w:tcPr>
          <w:p>
            <w:pPr>
              <w:keepNext w:val="0"/>
              <w:keepLines w:val="0"/>
              <w:pageBreakBefore w:val="0"/>
              <w:widowControl w:val="0"/>
              <w:kinsoku/>
              <w:wordWrap/>
              <w:overflowPunct w:val="0"/>
              <w:topLinePunct w:val="0"/>
              <w:autoSpaceDE/>
              <w:bidi w:val="0"/>
              <w:spacing w:line="560" w:lineRule="exact"/>
              <w:jc w:val="distribute"/>
              <w:rPr>
                <w:rFonts w:hint="eastAsia" w:ascii="仿宋_GB2312" w:eastAsia="仿宋_GB2312"/>
                <w:color w:val="000000"/>
                <w:sz w:val="24"/>
              </w:rPr>
            </w:pPr>
            <w:r>
              <w:rPr>
                <w:rFonts w:hint="eastAsia" w:ascii="仿宋_GB2312" w:eastAsia="仿宋_GB2312"/>
                <w:color w:val="000000"/>
                <w:sz w:val="24"/>
                <w:lang w:eastAsia="zh-CN"/>
              </w:rPr>
              <w:t>社会组织通讯</w:t>
            </w:r>
            <w:r>
              <w:rPr>
                <w:rFonts w:hint="eastAsia" w:ascii="仿宋_GB2312" w:eastAsia="仿宋_GB2312"/>
                <w:color w:val="000000"/>
                <w:sz w:val="24"/>
              </w:rPr>
              <w:t>地址</w:t>
            </w:r>
          </w:p>
        </w:tc>
        <w:tc>
          <w:tcPr>
            <w:tcW w:w="6620" w:type="dxa"/>
            <w:gridSpan w:val="10"/>
            <w:noWrap w:val="0"/>
            <w:vAlign w:val="center"/>
          </w:tcPr>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olor w:val="000000"/>
                <w:sz w:val="24"/>
                <w:lang w:eastAsia="zh-CN"/>
              </w:rPr>
            </w:pPr>
            <w:r>
              <w:rPr>
                <w:rFonts w:hint="eastAsia" w:ascii="仿宋_GB2312" w:eastAsia="仿宋_GB2312"/>
                <w:color w:val="000000"/>
                <w:sz w:val="24"/>
                <w:lang w:eastAsia="zh-CN"/>
              </w:rPr>
              <w:t>（含邮编）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441" w:type="dxa"/>
            <w:gridSpan w:val="3"/>
            <w:noWrap w:val="0"/>
            <w:vAlign w:val="center"/>
          </w:tcPr>
          <w:p>
            <w:pPr>
              <w:keepNext w:val="0"/>
              <w:keepLines w:val="0"/>
              <w:pageBreakBefore w:val="0"/>
              <w:widowControl w:val="0"/>
              <w:tabs>
                <w:tab w:val="right" w:pos="786"/>
              </w:tabs>
              <w:kinsoku/>
              <w:wordWrap/>
              <w:overflowPunct w:val="0"/>
              <w:topLinePunct w:val="0"/>
              <w:autoSpaceDE/>
              <w:autoSpaceDN/>
              <w:bidi w:val="0"/>
              <w:adjustRightInd/>
              <w:snapToGrid w:val="0"/>
              <w:spacing w:line="400" w:lineRule="exact"/>
              <w:jc w:val="center"/>
              <w:textAlignment w:val="auto"/>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获得</w:t>
            </w:r>
          </w:p>
          <w:p>
            <w:pPr>
              <w:keepNext w:val="0"/>
              <w:keepLines w:val="0"/>
              <w:pageBreakBefore w:val="0"/>
              <w:widowControl w:val="0"/>
              <w:tabs>
                <w:tab w:val="right" w:pos="786"/>
              </w:tabs>
              <w:kinsoku/>
              <w:wordWrap/>
              <w:overflowPunct w:val="0"/>
              <w:topLinePunct w:val="0"/>
              <w:autoSpaceDE/>
              <w:autoSpaceDN/>
              <w:bidi w:val="0"/>
              <w:adjustRightInd/>
              <w:snapToGrid w:val="0"/>
              <w:spacing w:line="400" w:lineRule="exact"/>
              <w:jc w:val="center"/>
              <w:textAlignment w:val="auto"/>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表彰</w:t>
            </w:r>
          </w:p>
          <w:p>
            <w:pPr>
              <w:keepNext w:val="0"/>
              <w:keepLines w:val="0"/>
              <w:pageBreakBefore w:val="0"/>
              <w:widowControl w:val="0"/>
              <w:tabs>
                <w:tab w:val="right" w:pos="786"/>
              </w:tabs>
              <w:kinsoku/>
              <w:wordWrap/>
              <w:overflowPunct w:val="0"/>
              <w:topLinePunct w:val="0"/>
              <w:autoSpaceDE/>
              <w:autoSpaceDN/>
              <w:bidi w:val="0"/>
              <w:adjustRightInd/>
              <w:snapToGrid w:val="0"/>
              <w:spacing w:line="400" w:lineRule="exact"/>
              <w:jc w:val="center"/>
              <w:textAlignment w:val="auto"/>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奖励</w:t>
            </w:r>
          </w:p>
          <w:p>
            <w:pPr>
              <w:keepNext w:val="0"/>
              <w:keepLines w:val="0"/>
              <w:pageBreakBefore w:val="0"/>
              <w:widowControl w:val="0"/>
              <w:tabs>
                <w:tab w:val="right" w:pos="786"/>
              </w:tabs>
              <w:kinsoku/>
              <w:wordWrap/>
              <w:overflowPunct w:val="0"/>
              <w:topLinePunct w:val="0"/>
              <w:autoSpaceDE/>
              <w:autoSpaceDN/>
              <w:bidi w:val="0"/>
              <w:adjustRightInd/>
              <w:snapToGrid w:val="0"/>
              <w:spacing w:line="400" w:lineRule="exact"/>
              <w:jc w:val="center"/>
              <w:textAlignment w:val="auto"/>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荣誉</w:t>
            </w:r>
          </w:p>
          <w:p>
            <w:pPr>
              <w:keepNext w:val="0"/>
              <w:keepLines w:val="0"/>
              <w:pageBreakBefore w:val="0"/>
              <w:widowControl w:val="0"/>
              <w:tabs>
                <w:tab w:val="right" w:pos="786"/>
              </w:tabs>
              <w:kinsoku/>
              <w:wordWrap/>
              <w:overflowPunct w:val="0"/>
              <w:topLinePunct w:val="0"/>
              <w:autoSpaceDE/>
              <w:autoSpaceDN/>
              <w:bidi w:val="0"/>
              <w:adjustRightInd/>
              <w:snapToGrid w:val="0"/>
              <w:spacing w:line="400" w:lineRule="exact"/>
              <w:jc w:val="center"/>
              <w:textAlignment w:val="auto"/>
              <w:rPr>
                <w:rFonts w:hint="eastAsia" w:ascii="仿宋_GB2312" w:eastAsia="仿宋_GB2312"/>
                <w:color w:val="000000"/>
                <w:sz w:val="24"/>
                <w:lang w:eastAsia="zh-CN"/>
              </w:rPr>
            </w:pPr>
            <w:r>
              <w:rPr>
                <w:rFonts w:hint="eastAsia" w:ascii="仿宋_GB2312" w:eastAsia="仿宋_GB2312" w:cs="仿宋_GB2312"/>
                <w:color w:val="000000"/>
                <w:sz w:val="24"/>
                <w:lang w:eastAsia="zh-CN"/>
              </w:rPr>
              <w:t>情况</w:t>
            </w:r>
          </w:p>
        </w:tc>
        <w:tc>
          <w:tcPr>
            <w:tcW w:w="6620" w:type="dxa"/>
            <w:gridSpan w:val="10"/>
            <w:noWrap w:val="0"/>
            <w:vAlign w:val="center"/>
          </w:tcPr>
          <w:p>
            <w:pPr>
              <w:keepNext w:val="0"/>
              <w:keepLines w:val="0"/>
              <w:pageBreakBefore w:val="0"/>
              <w:widowControl w:val="0"/>
              <w:kinsoku/>
              <w:wordWrap/>
              <w:overflowPunct w:val="0"/>
              <w:topLinePunct w:val="0"/>
              <w:autoSpaceDE/>
              <w:bidi w:val="0"/>
              <w:spacing w:line="560" w:lineRule="exact"/>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061" w:type="dxa"/>
            <w:gridSpan w:val="13"/>
            <w:noWrap w:val="0"/>
            <w:vAlign w:val="center"/>
          </w:tcPr>
          <w:p>
            <w:pPr>
              <w:keepNext w:val="0"/>
              <w:keepLines w:val="0"/>
              <w:pageBreakBefore w:val="0"/>
              <w:widowControl w:val="0"/>
              <w:kinsoku/>
              <w:wordWrap/>
              <w:overflowPunct w:val="0"/>
              <w:topLinePunct w:val="0"/>
              <w:autoSpaceDE/>
              <w:bidi w:val="0"/>
              <w:spacing w:line="400" w:lineRule="exact"/>
              <w:jc w:val="center"/>
              <w:rPr>
                <w:rFonts w:ascii="仿宋_GB2312" w:eastAsia="仿宋_GB2312"/>
                <w:b/>
                <w:bCs/>
                <w:color w:val="000000"/>
                <w:sz w:val="24"/>
              </w:rPr>
            </w:pPr>
            <w:r>
              <w:rPr>
                <w:rFonts w:hint="eastAsia" w:ascii="仿宋_GB2312" w:eastAsia="仿宋_GB2312" w:cs="仿宋_GB2312"/>
                <w:color w:val="000000"/>
                <w:sz w:val="24"/>
                <w:lang w:eastAsia="zh-CN"/>
              </w:rPr>
              <w:t>简要</w:t>
            </w:r>
            <w:r>
              <w:rPr>
                <w:rFonts w:hint="eastAsia" w:ascii="仿宋_GB2312" w:eastAsia="仿宋_GB2312" w:cs="仿宋_GB2312"/>
                <w:color w:val="000000"/>
                <w:sz w:val="24"/>
              </w:rPr>
              <w:t>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9061" w:type="dxa"/>
            <w:gridSpan w:val="13"/>
            <w:noWrap w:val="0"/>
            <w:vAlign w:val="center"/>
          </w:tcPr>
          <w:p>
            <w:pPr>
              <w:keepNext w:val="0"/>
              <w:keepLines w:val="0"/>
              <w:pageBreakBefore w:val="0"/>
              <w:widowControl w:val="0"/>
              <w:kinsoku/>
              <w:wordWrap/>
              <w:overflowPunct w:val="0"/>
              <w:topLinePunct w:val="0"/>
              <w:autoSpaceDE/>
              <w:bidi w:val="0"/>
              <w:spacing w:line="400" w:lineRule="exact"/>
              <w:jc w:val="center"/>
              <w:rPr>
                <w:rFonts w:ascii="仿宋_GB2312"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5" w:hRule="atLeast"/>
          <w:jc w:val="center"/>
        </w:trPr>
        <w:tc>
          <w:tcPr>
            <w:tcW w:w="9061" w:type="dxa"/>
            <w:gridSpan w:val="13"/>
            <w:noWrap w:val="0"/>
            <w:vAlign w:val="center"/>
          </w:tcPr>
          <w:p>
            <w:pPr>
              <w:keepNext w:val="0"/>
              <w:keepLines w:val="0"/>
              <w:pageBreakBefore w:val="0"/>
              <w:widowControl w:val="0"/>
              <w:kinsoku/>
              <w:wordWrap/>
              <w:overflowPunct w:val="0"/>
              <w:topLinePunct w:val="0"/>
              <w:autoSpaceDE/>
              <w:bidi w:val="0"/>
              <w:spacing w:line="400" w:lineRule="exact"/>
              <w:jc w:val="center"/>
              <w:rPr>
                <w:rFonts w:ascii="仿宋_GB2312"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5" w:type="dxa"/>
            <w:gridSpan w:val="2"/>
            <w:noWrap w:val="0"/>
            <w:vAlign w:val="center"/>
          </w:tcPr>
          <w:p>
            <w:pPr>
              <w:keepNext w:val="0"/>
              <w:keepLines w:val="0"/>
              <w:pageBreakBefore w:val="0"/>
              <w:widowControl w:val="0"/>
              <w:kinsoku/>
              <w:wordWrap/>
              <w:overflowPunct w:val="0"/>
              <w:topLinePunct w:val="0"/>
              <w:autoSpaceDE/>
              <w:bidi w:val="0"/>
              <w:jc w:val="center"/>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社会组织</w:t>
            </w:r>
          </w:p>
          <w:p>
            <w:pPr>
              <w:keepNext w:val="0"/>
              <w:keepLines w:val="0"/>
              <w:pageBreakBefore w:val="0"/>
              <w:widowControl w:val="0"/>
              <w:kinsoku/>
              <w:wordWrap/>
              <w:overflowPunct w:val="0"/>
              <w:topLinePunct w:val="0"/>
              <w:autoSpaceDE/>
              <w:bidi w:val="0"/>
              <w:jc w:val="center"/>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申报意见</w:t>
            </w:r>
          </w:p>
        </w:tc>
        <w:tc>
          <w:tcPr>
            <w:tcW w:w="2265" w:type="dxa"/>
            <w:gridSpan w:val="6"/>
            <w:noWrap w:val="0"/>
            <w:vAlign w:val="top"/>
          </w:tcPr>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lang w:eastAsia="zh-CN"/>
              </w:rPr>
            </w:pPr>
          </w:p>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lang w:eastAsia="zh-CN"/>
              </w:rPr>
            </w:pPr>
          </w:p>
          <w:p>
            <w:pPr>
              <w:keepNext w:val="0"/>
              <w:keepLines w:val="0"/>
              <w:pageBreakBefore w:val="0"/>
              <w:widowControl w:val="0"/>
              <w:kinsoku/>
              <w:wordWrap/>
              <w:overflowPunct w:val="0"/>
              <w:topLinePunct w:val="0"/>
              <w:autoSpaceDE/>
              <w:bidi w:val="0"/>
              <w:spacing w:line="560" w:lineRule="exact"/>
              <w:jc w:val="right"/>
              <w:rPr>
                <w:rFonts w:ascii="仿宋_GB2312" w:eastAsia="仿宋_GB2312"/>
                <w:color w:val="000000"/>
                <w:sz w:val="24"/>
              </w:rPr>
            </w:pPr>
            <w:r>
              <w:rPr>
                <w:rFonts w:hint="eastAsia" w:ascii="仿宋_GB2312" w:eastAsia="仿宋_GB2312" w:cs="仿宋_GB2312"/>
                <w:color w:val="000000"/>
                <w:sz w:val="24"/>
                <w:lang w:eastAsia="zh-CN"/>
              </w:rPr>
              <w:t>（盖章）</w:t>
            </w:r>
            <w:r>
              <w:rPr>
                <w:rFonts w:ascii="仿宋_GB2312" w:eastAsia="仿宋_GB2312" w:cs="仿宋_GB2312"/>
                <w:color w:val="000000"/>
                <w:sz w:val="24"/>
              </w:rPr>
              <w:t xml:space="preserve">                 </w:t>
            </w: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tc>
        <w:tc>
          <w:tcPr>
            <w:tcW w:w="2265" w:type="dxa"/>
            <w:gridSpan w:val="3"/>
            <w:noWrap w:val="0"/>
            <w:vAlign w:val="center"/>
          </w:tcPr>
          <w:p>
            <w:pPr>
              <w:keepNext w:val="0"/>
              <w:keepLines w:val="0"/>
              <w:pageBreakBefore w:val="0"/>
              <w:widowControl w:val="0"/>
              <w:kinsoku/>
              <w:wordWrap/>
              <w:overflowPunct w:val="0"/>
              <w:topLinePunct w:val="0"/>
              <w:autoSpaceDE/>
              <w:bidi w:val="0"/>
              <w:jc w:val="center"/>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业务主管单位</w:t>
            </w:r>
          </w:p>
          <w:p>
            <w:pPr>
              <w:keepNext w:val="0"/>
              <w:keepLines w:val="0"/>
              <w:pageBreakBefore w:val="0"/>
              <w:widowControl w:val="0"/>
              <w:kinsoku/>
              <w:wordWrap/>
              <w:overflowPunct w:val="0"/>
              <w:topLinePunct w:val="0"/>
              <w:autoSpaceDE/>
              <w:bidi w:val="0"/>
              <w:jc w:val="center"/>
              <w:rPr>
                <w:rFonts w:hint="eastAsia"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w:t>
            </w:r>
            <w:r>
              <w:rPr>
                <w:rFonts w:hint="eastAsia" w:ascii="仿宋_GB2312" w:eastAsia="仿宋_GB2312" w:cs="仿宋_GB2312"/>
                <w:color w:val="000000"/>
                <w:sz w:val="24"/>
                <w:lang w:eastAsia="zh-CN"/>
              </w:rPr>
              <w:t>党建工作机构</w:t>
            </w:r>
            <w:r>
              <w:rPr>
                <w:rFonts w:hint="eastAsia" w:ascii="仿宋_GB2312" w:eastAsia="仿宋_GB2312" w:cs="仿宋_GB2312"/>
                <w:color w:val="000000"/>
                <w:sz w:val="24"/>
                <w:lang w:val="en-US" w:eastAsia="zh-CN"/>
              </w:rPr>
              <w:t>)</w:t>
            </w:r>
          </w:p>
          <w:p>
            <w:pPr>
              <w:keepNext w:val="0"/>
              <w:keepLines w:val="0"/>
              <w:pageBreakBefore w:val="0"/>
              <w:widowControl w:val="0"/>
              <w:kinsoku/>
              <w:wordWrap/>
              <w:overflowPunct w:val="0"/>
              <w:topLinePunct w:val="0"/>
              <w:autoSpaceDE/>
              <w:bidi w:val="0"/>
              <w:jc w:val="center"/>
              <w:rPr>
                <w:rFonts w:ascii="仿宋_GB2312" w:eastAsia="仿宋_GB2312"/>
                <w:color w:val="000000"/>
                <w:sz w:val="24"/>
              </w:rPr>
            </w:pPr>
            <w:r>
              <w:rPr>
                <w:rFonts w:hint="eastAsia" w:ascii="仿宋_GB2312" w:eastAsia="仿宋_GB2312" w:cs="仿宋_GB2312"/>
                <w:color w:val="000000"/>
                <w:sz w:val="24"/>
                <w:lang w:val="en-US" w:eastAsia="zh-CN"/>
              </w:rPr>
              <w:t>审核推荐意见</w:t>
            </w:r>
          </w:p>
        </w:tc>
        <w:tc>
          <w:tcPr>
            <w:tcW w:w="2266" w:type="dxa"/>
            <w:gridSpan w:val="2"/>
            <w:noWrap w:val="0"/>
            <w:vAlign w:val="center"/>
          </w:tcPr>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lang w:eastAsia="zh-CN"/>
              </w:rPr>
            </w:pPr>
          </w:p>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lang w:eastAsia="zh-CN"/>
              </w:rPr>
            </w:pPr>
          </w:p>
          <w:p>
            <w:pPr>
              <w:keepNext w:val="0"/>
              <w:keepLines w:val="0"/>
              <w:pageBreakBefore w:val="0"/>
              <w:widowControl w:val="0"/>
              <w:kinsoku/>
              <w:wordWrap/>
              <w:overflowPunct w:val="0"/>
              <w:topLinePunct w:val="0"/>
              <w:autoSpaceDE/>
              <w:bidi w:val="0"/>
              <w:spacing w:line="560" w:lineRule="exact"/>
              <w:jc w:val="right"/>
              <w:rPr>
                <w:rFonts w:ascii="仿宋_GB2312" w:eastAsia="仿宋_GB2312"/>
                <w:color w:val="000000"/>
                <w:sz w:val="24"/>
              </w:rPr>
            </w:pPr>
            <w:r>
              <w:rPr>
                <w:rFonts w:hint="eastAsia" w:ascii="仿宋_GB2312" w:eastAsia="仿宋_GB2312" w:cs="仿宋_GB2312"/>
                <w:color w:val="000000"/>
                <w:sz w:val="24"/>
                <w:lang w:eastAsia="zh-CN"/>
              </w:rPr>
              <w:t>（盖章）</w:t>
            </w:r>
            <w:r>
              <w:rPr>
                <w:rFonts w:ascii="仿宋_GB2312" w:eastAsia="仿宋_GB2312" w:cs="仿宋_GB2312"/>
                <w:color w:val="000000"/>
                <w:sz w:val="24"/>
              </w:rPr>
              <w:t xml:space="preserve">                 </w:t>
            </w: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061" w:type="dxa"/>
            <w:gridSpan w:val="13"/>
            <w:noWrap w:val="0"/>
            <w:vAlign w:val="center"/>
          </w:tcPr>
          <w:p>
            <w:pPr>
              <w:keepNext w:val="0"/>
              <w:keepLines w:val="0"/>
              <w:pageBreakBefore w:val="0"/>
              <w:widowControl w:val="0"/>
              <w:kinsoku/>
              <w:wordWrap/>
              <w:overflowPunct w:val="0"/>
              <w:topLinePunct w:val="0"/>
              <w:autoSpaceDE/>
              <w:bidi w:val="0"/>
              <w:jc w:val="center"/>
              <w:rPr>
                <w:rFonts w:ascii="仿宋_GB2312" w:eastAsia="仿宋_GB2312" w:cs="仿宋_GB2312"/>
                <w:color w:val="000000"/>
                <w:sz w:val="24"/>
              </w:rPr>
            </w:pPr>
            <w:r>
              <w:rPr>
                <w:rFonts w:hint="eastAsia" w:ascii="仿宋_GB2312" w:eastAsia="仿宋_GB2312" w:cs="仿宋_GB2312"/>
                <w:color w:val="000000"/>
                <w:sz w:val="24"/>
                <w:lang w:eastAsia="zh-CN"/>
              </w:rPr>
              <w:t>各级民政部门</w:t>
            </w:r>
            <w:r>
              <w:rPr>
                <w:rFonts w:hint="eastAsia" w:ascii="仿宋_GB2312" w:eastAsia="仿宋_GB2312" w:cs="仿宋_GB2312"/>
                <w:color w:val="000000"/>
                <w:sz w:val="24"/>
              </w:rPr>
              <w:t>推荐审核意见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exact"/>
          <w:jc w:val="center"/>
        </w:trPr>
        <w:tc>
          <w:tcPr>
            <w:tcW w:w="361" w:type="dxa"/>
            <w:noWrap w:val="0"/>
            <w:vAlign w:val="center"/>
          </w:tcPr>
          <w:p>
            <w:pPr>
              <w:keepNext w:val="0"/>
              <w:keepLines w:val="0"/>
              <w:pageBreakBefore w:val="0"/>
              <w:widowControl w:val="0"/>
              <w:kinsoku/>
              <w:wordWrap/>
              <w:overflowPunct w:val="0"/>
              <w:topLinePunct w:val="0"/>
              <w:autoSpaceDE/>
              <w:bidi w:val="0"/>
              <w:jc w:val="center"/>
              <w:rPr>
                <w:rFonts w:hint="eastAsia" w:ascii="仿宋_GB2312" w:eastAsia="仿宋_GB2312" w:cs="仿宋_GB2312"/>
                <w:color w:val="000000"/>
                <w:sz w:val="24"/>
              </w:rPr>
            </w:pPr>
            <w:r>
              <w:rPr>
                <w:rFonts w:hint="eastAsia" w:ascii="仿宋_GB2312" w:eastAsia="仿宋_GB2312" w:cs="仿宋_GB2312"/>
                <w:color w:val="000000"/>
                <w:sz w:val="24"/>
                <w:lang w:val="en-US" w:eastAsia="zh-CN"/>
              </w:rPr>
              <w:t xml:space="preserve"> </w:t>
            </w:r>
            <w:r>
              <w:rPr>
                <w:rFonts w:hint="eastAsia" w:ascii="仿宋_GB2312" w:eastAsia="仿宋_GB2312" w:cs="仿宋_GB2312"/>
                <w:color w:val="000000"/>
                <w:sz w:val="24"/>
              </w:rPr>
              <w:t>县    级</w:t>
            </w:r>
          </w:p>
          <w:p>
            <w:pPr>
              <w:keepNext w:val="0"/>
              <w:keepLines w:val="0"/>
              <w:pageBreakBefore w:val="0"/>
              <w:widowControl w:val="0"/>
              <w:kinsoku/>
              <w:wordWrap/>
              <w:overflowPunct w:val="0"/>
              <w:topLinePunct w:val="0"/>
              <w:autoSpaceDE/>
              <w:bidi w:val="0"/>
              <w:jc w:val="center"/>
              <w:rPr>
                <w:rFonts w:ascii="仿宋_GB2312" w:eastAsia="仿宋_GB2312" w:cs="仿宋_GB2312"/>
                <w:color w:val="000000"/>
                <w:sz w:val="24"/>
              </w:rPr>
            </w:pPr>
          </w:p>
        </w:tc>
        <w:tc>
          <w:tcPr>
            <w:tcW w:w="2610" w:type="dxa"/>
            <w:gridSpan w:val="3"/>
            <w:noWrap w:val="0"/>
            <w:vAlign w:val="top"/>
          </w:tcPr>
          <w:p>
            <w:pPr>
              <w:keepNext w:val="0"/>
              <w:keepLines w:val="0"/>
              <w:pageBreakBefore w:val="0"/>
              <w:widowControl w:val="0"/>
              <w:kinsoku/>
              <w:wordWrap/>
              <w:overflowPunct w:val="0"/>
              <w:topLinePunct w:val="0"/>
              <w:autoSpaceDE/>
              <w:bidi w:val="0"/>
              <w:spacing w:line="560" w:lineRule="exact"/>
              <w:jc w:val="right"/>
              <w:rPr>
                <w:rFonts w:ascii="仿宋_GB2312" w:eastAsia="仿宋_GB2312"/>
                <w:color w:val="000000"/>
                <w:sz w:val="24"/>
              </w:rPr>
            </w:pPr>
          </w:p>
          <w:p>
            <w:pPr>
              <w:keepNext w:val="0"/>
              <w:keepLines w:val="0"/>
              <w:pageBreakBefore w:val="0"/>
              <w:widowControl w:val="0"/>
              <w:tabs>
                <w:tab w:val="left" w:pos="5157"/>
              </w:tabs>
              <w:kinsoku/>
              <w:wordWrap/>
              <w:overflowPunct w:val="0"/>
              <w:topLinePunct w:val="0"/>
              <w:autoSpaceDE/>
              <w:bidi w:val="0"/>
              <w:spacing w:line="560" w:lineRule="exact"/>
              <w:ind w:firstLine="3720" w:firstLineChars="1550"/>
              <w:jc w:val="right"/>
              <w:rPr>
                <w:rFonts w:ascii="仿宋_GB2312" w:eastAsia="仿宋_GB2312"/>
                <w:color w:val="000000"/>
                <w:sz w:val="24"/>
              </w:rPr>
            </w:pPr>
            <w:r>
              <w:rPr>
                <w:rFonts w:hint="eastAsia" w:ascii="仿宋_GB2312" w:eastAsia="仿宋_GB2312" w:cs="仿宋_GB2312"/>
                <w:color w:val="000000"/>
                <w:sz w:val="24"/>
              </w:rPr>
              <w:t>（</w:t>
            </w:r>
          </w:p>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rPr>
            </w:pPr>
            <w:r>
              <w:rPr>
                <w:rFonts w:ascii="仿宋_GB2312" w:eastAsia="仿宋_GB2312" w:cs="仿宋_GB2312"/>
                <w:color w:val="000000"/>
                <w:sz w:val="24"/>
              </w:rPr>
              <w:t xml:space="preserve">       </w:t>
            </w:r>
            <w:r>
              <w:rPr>
                <w:rFonts w:hint="eastAsia" w:ascii="仿宋_GB2312" w:eastAsia="仿宋_GB2312" w:cs="仿宋_GB2312"/>
                <w:color w:val="000000"/>
                <w:sz w:val="24"/>
                <w:lang w:eastAsia="zh-CN"/>
              </w:rPr>
              <w:t>（盖章）</w:t>
            </w:r>
            <w:r>
              <w:rPr>
                <w:rFonts w:ascii="仿宋_GB2312" w:eastAsia="仿宋_GB2312" w:cs="仿宋_GB2312"/>
                <w:color w:val="000000"/>
                <w:sz w:val="24"/>
              </w:rPr>
              <w:t xml:space="preserve">                 </w:t>
            </w: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p>
            <w:pPr>
              <w:keepNext w:val="0"/>
              <w:keepLines w:val="0"/>
              <w:pageBreakBefore w:val="0"/>
              <w:widowControl w:val="0"/>
              <w:kinsoku/>
              <w:wordWrap/>
              <w:overflowPunct w:val="0"/>
              <w:topLinePunct w:val="0"/>
              <w:autoSpaceDE/>
              <w:bidi w:val="0"/>
              <w:spacing w:line="560" w:lineRule="exact"/>
              <w:ind w:firstLine="1200" w:firstLineChars="500"/>
              <w:jc w:val="right"/>
              <w:rPr>
                <w:rFonts w:ascii="仿宋_GB2312" w:eastAsia="仿宋_GB2312"/>
                <w:color w:val="000000"/>
                <w:sz w:val="24"/>
              </w:rPr>
            </w:pPr>
            <w:r>
              <w:rPr>
                <w:rFonts w:hint="eastAsia" w:ascii="仿宋_GB2312" w:eastAsia="仿宋_GB2312" w:cs="仿宋_GB2312"/>
                <w:color w:val="000000"/>
                <w:sz w:val="24"/>
                <w:lang w:val="en-US" w:eastAsia="zh-CN"/>
              </w:rPr>
              <w:t xml:space="preserve">                      </w:t>
            </w:r>
          </w:p>
          <w:p>
            <w:pPr>
              <w:keepNext w:val="0"/>
              <w:keepLines w:val="0"/>
              <w:pageBreakBefore w:val="0"/>
              <w:widowControl w:val="0"/>
              <w:kinsoku/>
              <w:wordWrap/>
              <w:overflowPunct w:val="0"/>
              <w:topLinePunct w:val="0"/>
              <w:autoSpaceDE/>
              <w:bidi w:val="0"/>
              <w:spacing w:line="560" w:lineRule="exact"/>
              <w:ind w:firstLine="1080" w:firstLineChars="450"/>
              <w:jc w:val="right"/>
              <w:rPr>
                <w:rFonts w:ascii="仿宋_GB2312" w:eastAsia="仿宋_GB2312"/>
                <w:color w:val="000000"/>
                <w:sz w:val="24"/>
              </w:rPr>
            </w:pPr>
            <w:r>
              <w:rPr>
                <w:rFonts w:hint="eastAsia" w:ascii="仿宋_GB2312" w:eastAsia="仿宋_GB2312" w:cs="仿宋_GB2312"/>
                <w:color w:val="000000"/>
                <w:sz w:val="24"/>
                <w:lang w:val="en-US" w:eastAsia="zh-CN"/>
              </w:rPr>
              <w:t xml:space="preserve">                      </w:t>
            </w: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rPr>
            </w:pPr>
            <w:r>
              <w:rPr>
                <w:rFonts w:ascii="仿宋_GB2312" w:eastAsia="仿宋_GB2312" w:cs="仿宋_GB2312"/>
                <w:color w:val="000000"/>
                <w:sz w:val="24"/>
              </w:rPr>
              <w:t xml:space="preserve">   </w:t>
            </w:r>
          </w:p>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rPr>
            </w:pPr>
          </w:p>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rPr>
            </w:pPr>
          </w:p>
          <w:p>
            <w:pPr>
              <w:keepNext w:val="0"/>
              <w:keepLines w:val="0"/>
              <w:pageBreakBefore w:val="0"/>
              <w:widowControl w:val="0"/>
              <w:kinsoku/>
              <w:wordWrap/>
              <w:overflowPunct w:val="0"/>
              <w:topLinePunct w:val="0"/>
              <w:autoSpaceDE/>
              <w:bidi w:val="0"/>
              <w:spacing w:line="560" w:lineRule="exact"/>
              <w:ind w:firstLine="1200" w:firstLineChars="500"/>
              <w:jc w:val="right"/>
              <w:rPr>
                <w:rFonts w:ascii="仿宋_GB2312" w:eastAsia="仿宋_GB2312"/>
                <w:color w:val="000000"/>
                <w:sz w:val="24"/>
              </w:rPr>
            </w:pPr>
            <w:r>
              <w:rPr>
                <w:rFonts w:hint="eastAsia" w:ascii="仿宋_GB2312" w:eastAsia="仿宋_GB2312" w:cs="仿宋_GB2312"/>
                <w:color w:val="000000"/>
                <w:sz w:val="24"/>
              </w:rPr>
              <w:t>（盖</w:t>
            </w:r>
            <w:r>
              <w:rPr>
                <w:rFonts w:ascii="仿宋_GB2312" w:eastAsia="仿宋_GB2312" w:cs="仿宋_GB2312"/>
                <w:color w:val="000000"/>
                <w:sz w:val="24"/>
              </w:rPr>
              <w:t xml:space="preserve">  </w:t>
            </w:r>
            <w:r>
              <w:rPr>
                <w:rFonts w:hint="eastAsia" w:ascii="仿宋_GB2312" w:eastAsia="仿宋_GB2312" w:cs="仿宋_GB2312"/>
                <w:color w:val="000000"/>
                <w:sz w:val="24"/>
              </w:rPr>
              <w:t>章）</w:t>
            </w:r>
          </w:p>
          <w:p>
            <w:pPr>
              <w:keepNext w:val="0"/>
              <w:keepLines w:val="0"/>
              <w:pageBreakBefore w:val="0"/>
              <w:widowControl w:val="0"/>
              <w:kinsoku/>
              <w:wordWrap/>
              <w:overflowPunct w:val="0"/>
              <w:topLinePunct w:val="0"/>
              <w:autoSpaceDE/>
              <w:bidi w:val="0"/>
              <w:spacing w:line="560" w:lineRule="exact"/>
              <w:ind w:right="480" w:firstLine="1080" w:firstLineChars="450"/>
              <w:jc w:val="right"/>
              <w:rPr>
                <w:rFonts w:hint="eastAsia" w:ascii="仿宋_GB2312" w:eastAsia="仿宋_GB2312" w:cs="仿宋_GB2312"/>
                <w:color w:val="000000"/>
                <w:sz w:val="24"/>
              </w:rPr>
            </w:pP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tc>
        <w:tc>
          <w:tcPr>
            <w:tcW w:w="405" w:type="dxa"/>
            <w:noWrap w:val="0"/>
            <w:vAlign w:val="center"/>
          </w:tcPr>
          <w:p>
            <w:pPr>
              <w:keepNext w:val="0"/>
              <w:keepLines w:val="0"/>
              <w:pageBreakBefore w:val="0"/>
              <w:widowControl w:val="0"/>
              <w:kinsoku/>
              <w:wordWrap/>
              <w:overflowPunct w:val="0"/>
              <w:topLinePunct w:val="0"/>
              <w:autoSpaceDE/>
              <w:bidi w:val="0"/>
              <w:jc w:val="center"/>
              <w:rPr>
                <w:rFonts w:hint="eastAsia" w:ascii="仿宋_GB2312" w:eastAsia="仿宋_GB2312" w:cs="仿宋_GB2312"/>
                <w:color w:val="000000"/>
                <w:sz w:val="24"/>
              </w:rPr>
            </w:pPr>
            <w:r>
              <w:rPr>
                <w:rFonts w:hint="eastAsia" w:ascii="仿宋_GB2312" w:eastAsia="仿宋_GB2312" w:cs="仿宋_GB2312"/>
                <w:color w:val="000000"/>
                <w:sz w:val="24"/>
                <w:lang w:val="en-US" w:eastAsia="zh-CN"/>
              </w:rPr>
              <w:t xml:space="preserve"> </w:t>
            </w:r>
            <w:r>
              <w:rPr>
                <w:rFonts w:hint="eastAsia" w:ascii="仿宋_GB2312" w:eastAsia="仿宋_GB2312" w:cs="仿宋_GB2312"/>
                <w:color w:val="000000"/>
                <w:sz w:val="24"/>
              </w:rPr>
              <w:t>地</w:t>
            </w:r>
          </w:p>
          <w:p>
            <w:pPr>
              <w:keepNext w:val="0"/>
              <w:keepLines w:val="0"/>
              <w:pageBreakBefore w:val="0"/>
              <w:widowControl w:val="0"/>
              <w:kinsoku/>
              <w:wordWrap/>
              <w:overflowPunct w:val="0"/>
              <w:topLinePunct w:val="0"/>
              <w:autoSpaceDE/>
              <w:bidi w:val="0"/>
              <w:jc w:val="center"/>
              <w:rPr>
                <w:rFonts w:hint="eastAsia" w:ascii="仿宋_GB2312" w:eastAsia="仿宋_GB2312" w:cs="仿宋_GB2312"/>
                <w:color w:val="000000"/>
                <w:sz w:val="24"/>
              </w:rPr>
            </w:pPr>
            <w:r>
              <w:rPr>
                <w:rFonts w:hint="eastAsia" w:ascii="仿宋_GB2312" w:eastAsia="仿宋_GB2312" w:cs="仿宋_GB2312"/>
                <w:color w:val="000000"/>
                <w:sz w:val="24"/>
              </w:rPr>
              <w:t>市</w:t>
            </w:r>
          </w:p>
          <w:p>
            <w:pPr>
              <w:keepNext w:val="0"/>
              <w:keepLines w:val="0"/>
              <w:pageBreakBefore w:val="0"/>
              <w:widowControl w:val="0"/>
              <w:kinsoku/>
              <w:wordWrap/>
              <w:overflowPunct w:val="0"/>
              <w:topLinePunct w:val="0"/>
              <w:autoSpaceDE/>
              <w:bidi w:val="0"/>
              <w:jc w:val="center"/>
              <w:rPr>
                <w:rFonts w:hint="eastAsia" w:ascii="仿宋_GB2312" w:eastAsia="仿宋_GB2312" w:cs="仿宋_GB2312"/>
                <w:color w:val="000000"/>
                <w:sz w:val="24"/>
              </w:rPr>
            </w:pPr>
            <w:r>
              <w:rPr>
                <w:rFonts w:hint="eastAsia" w:ascii="仿宋_GB2312" w:eastAsia="仿宋_GB2312" w:cs="仿宋_GB2312"/>
                <w:color w:val="000000"/>
                <w:sz w:val="24"/>
              </w:rPr>
              <w:t>级</w:t>
            </w:r>
          </w:p>
          <w:p>
            <w:pPr>
              <w:keepNext w:val="0"/>
              <w:keepLines w:val="0"/>
              <w:pageBreakBefore w:val="0"/>
              <w:widowControl w:val="0"/>
              <w:kinsoku/>
              <w:wordWrap/>
              <w:overflowPunct w:val="0"/>
              <w:topLinePunct w:val="0"/>
              <w:autoSpaceDE/>
              <w:bidi w:val="0"/>
              <w:spacing w:line="560" w:lineRule="exact"/>
              <w:ind w:right="480" w:firstLine="1080" w:firstLineChars="450"/>
              <w:jc w:val="center"/>
              <w:rPr>
                <w:rFonts w:ascii="仿宋_GB2312" w:eastAsia="仿宋_GB2312"/>
                <w:color w:val="000000"/>
                <w:sz w:val="24"/>
              </w:rPr>
            </w:pPr>
          </w:p>
        </w:tc>
        <w:tc>
          <w:tcPr>
            <w:tcW w:w="2595" w:type="dxa"/>
            <w:gridSpan w:val="4"/>
            <w:noWrap w:val="0"/>
            <w:vAlign w:val="top"/>
          </w:tcPr>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lang w:eastAsia="zh-CN"/>
              </w:rPr>
            </w:pPr>
          </w:p>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lang w:eastAsia="zh-CN"/>
              </w:rPr>
            </w:pPr>
          </w:p>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rPr>
            </w:pPr>
            <w:r>
              <w:rPr>
                <w:rFonts w:hint="eastAsia" w:ascii="仿宋_GB2312" w:eastAsia="仿宋_GB2312" w:cs="仿宋_GB2312"/>
                <w:color w:val="000000"/>
                <w:sz w:val="24"/>
                <w:lang w:eastAsia="zh-CN"/>
              </w:rPr>
              <w:t>（盖章）</w:t>
            </w:r>
            <w:r>
              <w:rPr>
                <w:rFonts w:ascii="仿宋_GB2312" w:eastAsia="仿宋_GB2312" w:cs="仿宋_GB2312"/>
                <w:color w:val="000000"/>
                <w:sz w:val="24"/>
              </w:rPr>
              <w:t xml:space="preserve">                 </w:t>
            </w: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p>
            <w:pPr>
              <w:keepNext w:val="0"/>
              <w:keepLines w:val="0"/>
              <w:pageBreakBefore w:val="0"/>
              <w:widowControl w:val="0"/>
              <w:kinsoku/>
              <w:wordWrap/>
              <w:overflowPunct w:val="0"/>
              <w:topLinePunct w:val="0"/>
              <w:autoSpaceDE/>
              <w:bidi w:val="0"/>
              <w:spacing w:line="560" w:lineRule="exact"/>
              <w:ind w:right="480" w:firstLine="1080" w:firstLineChars="450"/>
              <w:rPr>
                <w:rFonts w:ascii="仿宋_GB2312" w:eastAsia="仿宋_GB2312"/>
                <w:color w:val="000000"/>
                <w:sz w:val="24"/>
              </w:rPr>
            </w:pPr>
          </w:p>
        </w:tc>
        <w:tc>
          <w:tcPr>
            <w:tcW w:w="511" w:type="dxa"/>
            <w:noWrap w:val="0"/>
            <w:vAlign w:val="center"/>
          </w:tcPr>
          <w:p>
            <w:pPr>
              <w:keepNext w:val="0"/>
              <w:keepLines w:val="0"/>
              <w:pageBreakBefore w:val="0"/>
              <w:widowControl w:val="0"/>
              <w:kinsoku/>
              <w:wordWrap/>
              <w:overflowPunct w:val="0"/>
              <w:topLinePunct w:val="0"/>
              <w:autoSpaceDE/>
              <w:bidi w:val="0"/>
              <w:spacing w:line="560" w:lineRule="exact"/>
              <w:ind w:right="480"/>
              <w:jc w:val="center"/>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省</w:t>
            </w:r>
          </w:p>
          <w:p>
            <w:pPr>
              <w:keepNext w:val="0"/>
              <w:keepLines w:val="0"/>
              <w:pageBreakBefore w:val="0"/>
              <w:widowControl w:val="0"/>
              <w:kinsoku/>
              <w:wordWrap/>
              <w:overflowPunct w:val="0"/>
              <w:topLinePunct w:val="0"/>
              <w:autoSpaceDE/>
              <w:bidi w:val="0"/>
              <w:spacing w:line="560" w:lineRule="exact"/>
              <w:ind w:right="480"/>
              <w:jc w:val="center"/>
              <w:rPr>
                <w:rFonts w:hint="eastAsia" w:ascii="仿宋_GB2312" w:eastAsia="仿宋_GB2312" w:cs="仿宋_GB2312"/>
                <w:color w:val="000000"/>
                <w:sz w:val="24"/>
                <w:lang w:eastAsia="zh-CN"/>
              </w:rPr>
            </w:pPr>
          </w:p>
          <w:p>
            <w:pPr>
              <w:keepNext w:val="0"/>
              <w:keepLines w:val="0"/>
              <w:pageBreakBefore w:val="0"/>
              <w:widowControl w:val="0"/>
              <w:kinsoku/>
              <w:wordWrap/>
              <w:overflowPunct w:val="0"/>
              <w:topLinePunct w:val="0"/>
              <w:autoSpaceDE/>
              <w:bidi w:val="0"/>
              <w:spacing w:line="560" w:lineRule="exact"/>
              <w:ind w:right="480"/>
              <w:jc w:val="center"/>
              <w:rPr>
                <w:rFonts w:hint="eastAsia" w:ascii="仿宋_GB2312" w:eastAsia="仿宋_GB2312" w:cs="仿宋_GB2312"/>
                <w:color w:val="000000"/>
                <w:sz w:val="24"/>
                <w:lang w:eastAsia="zh-CN"/>
              </w:rPr>
            </w:pPr>
            <w:r>
              <w:rPr>
                <w:rFonts w:hint="eastAsia" w:ascii="仿宋_GB2312" w:eastAsia="仿宋_GB2312" w:cs="仿宋_GB2312"/>
                <w:color w:val="000000"/>
                <w:sz w:val="24"/>
                <w:lang w:eastAsia="zh-CN"/>
              </w:rPr>
              <w:t>级</w:t>
            </w:r>
          </w:p>
        </w:tc>
        <w:tc>
          <w:tcPr>
            <w:tcW w:w="2579" w:type="dxa"/>
            <w:gridSpan w:val="3"/>
            <w:noWrap w:val="0"/>
            <w:vAlign w:val="top"/>
          </w:tcPr>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lang w:eastAsia="zh-CN"/>
              </w:rPr>
            </w:pPr>
          </w:p>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lang w:eastAsia="zh-CN"/>
              </w:rPr>
            </w:pPr>
          </w:p>
          <w:p>
            <w:pPr>
              <w:keepNext w:val="0"/>
              <w:keepLines w:val="0"/>
              <w:pageBreakBefore w:val="0"/>
              <w:widowControl w:val="0"/>
              <w:kinsoku/>
              <w:wordWrap/>
              <w:overflowPunct w:val="0"/>
              <w:topLinePunct w:val="0"/>
              <w:autoSpaceDE/>
              <w:bidi w:val="0"/>
              <w:spacing w:line="560" w:lineRule="exact"/>
              <w:jc w:val="right"/>
              <w:rPr>
                <w:rFonts w:hint="eastAsia" w:ascii="仿宋_GB2312" w:eastAsia="仿宋_GB2312" w:cs="仿宋_GB2312"/>
                <w:color w:val="000000"/>
                <w:sz w:val="24"/>
              </w:rPr>
            </w:pPr>
            <w:r>
              <w:rPr>
                <w:rFonts w:hint="eastAsia" w:ascii="仿宋_GB2312" w:eastAsia="仿宋_GB2312" w:cs="仿宋_GB2312"/>
                <w:color w:val="000000"/>
                <w:sz w:val="24"/>
                <w:lang w:eastAsia="zh-CN"/>
              </w:rPr>
              <w:t>（盖章）</w:t>
            </w:r>
            <w:r>
              <w:rPr>
                <w:rFonts w:ascii="仿宋_GB2312" w:eastAsia="仿宋_GB2312" w:cs="仿宋_GB2312"/>
                <w:color w:val="000000"/>
                <w:sz w:val="24"/>
              </w:rPr>
              <w:t xml:space="preserve">                 </w:t>
            </w: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p>
            <w:pPr>
              <w:keepNext w:val="0"/>
              <w:keepLines w:val="0"/>
              <w:pageBreakBefore w:val="0"/>
              <w:widowControl w:val="0"/>
              <w:kinsoku/>
              <w:wordWrap/>
              <w:overflowPunct w:val="0"/>
              <w:topLinePunct w:val="0"/>
              <w:autoSpaceDE/>
              <w:bidi w:val="0"/>
              <w:spacing w:line="560" w:lineRule="exact"/>
              <w:ind w:right="480" w:firstLine="1080" w:firstLineChars="45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exact"/>
          <w:jc w:val="center"/>
        </w:trPr>
        <w:tc>
          <w:tcPr>
            <w:tcW w:w="2971" w:type="dxa"/>
            <w:gridSpan w:val="4"/>
            <w:noWrap w:val="0"/>
            <w:vAlign w:val="center"/>
          </w:tcPr>
          <w:p>
            <w:pPr>
              <w:keepNext w:val="0"/>
              <w:keepLines w:val="0"/>
              <w:pageBreakBefore w:val="0"/>
              <w:widowControl w:val="0"/>
              <w:kinsoku/>
              <w:wordWrap/>
              <w:overflowPunct w:val="0"/>
              <w:topLinePunct w:val="0"/>
              <w:autoSpaceDE/>
              <w:bidi w:val="0"/>
              <w:ind w:left="240" w:leftChars="0" w:hanging="240" w:hangingChars="100"/>
              <w:jc w:val="center"/>
              <w:rPr>
                <w:rFonts w:ascii="仿宋_GB2312" w:eastAsia="仿宋_GB2312"/>
                <w:color w:val="000000"/>
                <w:sz w:val="24"/>
              </w:rPr>
            </w:pPr>
            <w:r>
              <w:rPr>
                <w:rFonts w:hint="eastAsia" w:ascii="仿宋_GB2312" w:eastAsia="仿宋_GB2312" w:cs="仿宋_GB2312"/>
                <w:color w:val="000000"/>
                <w:sz w:val="24"/>
              </w:rPr>
              <w:t>民政部审批意见</w:t>
            </w:r>
          </w:p>
        </w:tc>
        <w:tc>
          <w:tcPr>
            <w:tcW w:w="6090" w:type="dxa"/>
            <w:gridSpan w:val="9"/>
            <w:noWrap w:val="0"/>
            <w:vAlign w:val="top"/>
          </w:tcPr>
          <w:p>
            <w:pPr>
              <w:keepNext w:val="0"/>
              <w:keepLines w:val="0"/>
              <w:pageBreakBefore w:val="0"/>
              <w:widowControl w:val="0"/>
              <w:kinsoku/>
              <w:wordWrap/>
              <w:overflowPunct w:val="0"/>
              <w:topLinePunct w:val="0"/>
              <w:autoSpaceDE/>
              <w:bidi w:val="0"/>
              <w:spacing w:line="560" w:lineRule="exact"/>
              <w:ind w:firstLine="1200" w:firstLineChars="500"/>
              <w:jc w:val="right"/>
              <w:rPr>
                <w:rFonts w:hint="eastAsia" w:ascii="仿宋_GB2312" w:eastAsia="仿宋_GB2312" w:cs="仿宋_GB2312"/>
                <w:color w:val="000000"/>
                <w:sz w:val="24"/>
                <w:lang w:val="en-US" w:eastAsia="zh-CN"/>
              </w:rPr>
            </w:pPr>
            <w:r>
              <w:rPr>
                <w:rFonts w:hint="eastAsia" w:ascii="仿宋_GB2312" w:eastAsia="仿宋_GB2312" w:cs="仿宋_GB2312"/>
                <w:color w:val="000000"/>
                <w:sz w:val="24"/>
                <w:lang w:val="en-US" w:eastAsia="zh-CN"/>
              </w:rPr>
              <w:t xml:space="preserve">                  </w:t>
            </w:r>
          </w:p>
          <w:p>
            <w:pPr>
              <w:keepNext w:val="0"/>
              <w:keepLines w:val="0"/>
              <w:pageBreakBefore w:val="0"/>
              <w:widowControl w:val="0"/>
              <w:kinsoku/>
              <w:wordWrap/>
              <w:overflowPunct w:val="0"/>
              <w:topLinePunct w:val="0"/>
              <w:autoSpaceDE/>
              <w:bidi w:val="0"/>
              <w:spacing w:line="560" w:lineRule="exact"/>
              <w:ind w:firstLine="1200" w:firstLineChars="500"/>
              <w:jc w:val="right"/>
              <w:rPr>
                <w:rFonts w:ascii="仿宋_GB2312" w:eastAsia="仿宋_GB2312"/>
                <w:color w:val="000000"/>
                <w:sz w:val="24"/>
              </w:rPr>
            </w:pPr>
            <w:r>
              <w:rPr>
                <w:rFonts w:hint="eastAsia" w:ascii="仿宋_GB2312" w:eastAsia="仿宋_GB2312" w:cs="仿宋_GB2312"/>
                <w:color w:val="000000"/>
                <w:sz w:val="24"/>
              </w:rPr>
              <w:t>（盖</w:t>
            </w:r>
            <w:r>
              <w:rPr>
                <w:rFonts w:ascii="仿宋_GB2312" w:eastAsia="仿宋_GB2312" w:cs="仿宋_GB2312"/>
                <w:color w:val="000000"/>
                <w:sz w:val="24"/>
              </w:rPr>
              <w:t xml:space="preserve">  </w:t>
            </w:r>
            <w:r>
              <w:rPr>
                <w:rFonts w:hint="eastAsia" w:ascii="仿宋_GB2312" w:eastAsia="仿宋_GB2312" w:cs="仿宋_GB2312"/>
                <w:color w:val="000000"/>
                <w:sz w:val="24"/>
              </w:rPr>
              <w:t>章）</w:t>
            </w:r>
          </w:p>
          <w:p>
            <w:pPr>
              <w:keepNext w:val="0"/>
              <w:keepLines w:val="0"/>
              <w:pageBreakBefore w:val="0"/>
              <w:widowControl w:val="0"/>
              <w:kinsoku/>
              <w:wordWrap/>
              <w:overflowPunct w:val="0"/>
              <w:topLinePunct w:val="0"/>
              <w:autoSpaceDE/>
              <w:bidi w:val="0"/>
              <w:spacing w:line="560" w:lineRule="exact"/>
              <w:ind w:firstLine="1080" w:firstLineChars="450"/>
              <w:jc w:val="right"/>
              <w:rPr>
                <w:rFonts w:ascii="仿宋_GB2312" w:eastAsia="仿宋_GB2312" w:cs="仿宋_GB2312"/>
                <w:color w:val="000000"/>
                <w:sz w:val="24"/>
              </w:rPr>
            </w:pPr>
            <w:r>
              <w:rPr>
                <w:rFonts w:hint="eastAsia" w:ascii="仿宋_GB2312" w:eastAsia="仿宋_GB2312" w:cs="仿宋_GB2312"/>
                <w:color w:val="000000"/>
                <w:sz w:val="24"/>
                <w:lang w:val="en-US" w:eastAsia="zh-CN"/>
              </w:rPr>
              <w:t xml:space="preserve">                     </w:t>
            </w:r>
            <w:r>
              <w:rPr>
                <w:rFonts w:hint="eastAsia" w:ascii="仿宋_GB2312" w:eastAsia="仿宋_GB2312" w:cs="仿宋_GB2312"/>
                <w:color w:val="000000"/>
                <w:sz w:val="24"/>
              </w:rPr>
              <w:t>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p>
            <w:pPr>
              <w:keepNext w:val="0"/>
              <w:keepLines w:val="0"/>
              <w:pageBreakBefore w:val="0"/>
              <w:widowControl w:val="0"/>
              <w:kinsoku/>
              <w:wordWrap/>
              <w:overflowPunct w:val="0"/>
              <w:topLinePunct w:val="0"/>
              <w:autoSpaceDE/>
              <w:bidi w:val="0"/>
              <w:spacing w:line="560" w:lineRule="exact"/>
              <w:rPr>
                <w:rFonts w:hint="eastAsia" w:ascii="仿宋_GB2312" w:eastAsia="仿宋_GB2312" w:cs="仿宋_GB2312"/>
                <w:color w:val="000000"/>
                <w:sz w:val="24"/>
              </w:rPr>
            </w:pPr>
            <w:r>
              <w:rPr>
                <w:rFonts w:ascii="仿宋_GB2312" w:eastAsia="仿宋_GB2312" w:cs="仿宋_GB2312"/>
                <w:color w:val="000000"/>
                <w:sz w:val="24"/>
              </w:rPr>
              <w:t xml:space="preserve">       </w:t>
            </w:r>
          </w:p>
          <w:p>
            <w:pPr>
              <w:keepNext w:val="0"/>
              <w:keepLines w:val="0"/>
              <w:pageBreakBefore w:val="0"/>
              <w:widowControl w:val="0"/>
              <w:kinsoku/>
              <w:wordWrap/>
              <w:overflowPunct w:val="0"/>
              <w:topLinePunct w:val="0"/>
              <w:autoSpaceDE/>
              <w:bidi w:val="0"/>
              <w:spacing w:line="560" w:lineRule="exact"/>
              <w:rPr>
                <w:rFonts w:hint="eastAsia" w:ascii="仿宋_GB2312" w:eastAsia="仿宋_GB2312" w:cs="仿宋_GB2312"/>
                <w:color w:val="000000"/>
                <w:sz w:val="24"/>
              </w:rPr>
            </w:pPr>
          </w:p>
          <w:p>
            <w:pPr>
              <w:keepNext w:val="0"/>
              <w:keepLines w:val="0"/>
              <w:pageBreakBefore w:val="0"/>
              <w:widowControl w:val="0"/>
              <w:kinsoku/>
              <w:wordWrap/>
              <w:overflowPunct w:val="0"/>
              <w:topLinePunct w:val="0"/>
              <w:autoSpaceDE/>
              <w:bidi w:val="0"/>
              <w:spacing w:line="560" w:lineRule="exact"/>
              <w:rPr>
                <w:rFonts w:hint="eastAsia" w:ascii="仿宋_GB2312" w:eastAsia="仿宋_GB2312" w:cs="仿宋_GB2312"/>
                <w:color w:val="000000"/>
                <w:sz w:val="24"/>
              </w:rPr>
            </w:pPr>
          </w:p>
          <w:p>
            <w:pPr>
              <w:keepNext w:val="0"/>
              <w:keepLines w:val="0"/>
              <w:pageBreakBefore w:val="0"/>
              <w:widowControl w:val="0"/>
              <w:kinsoku/>
              <w:wordWrap/>
              <w:overflowPunct w:val="0"/>
              <w:topLinePunct w:val="0"/>
              <w:autoSpaceDE/>
              <w:bidi w:val="0"/>
              <w:spacing w:line="560" w:lineRule="exact"/>
              <w:ind w:firstLine="960" w:firstLineChars="400"/>
              <w:rPr>
                <w:rFonts w:ascii="仿宋_GB2312" w:eastAsia="仿宋_GB2312" w:cs="仿宋_GB2312"/>
                <w:color w:val="000000"/>
                <w:sz w:val="24"/>
              </w:rPr>
            </w:pPr>
            <w:r>
              <w:rPr>
                <w:rFonts w:ascii="仿宋_GB2312" w:eastAsia="仿宋_GB2312" w:cs="仿宋_GB2312"/>
                <w:color w:val="000000"/>
                <w:sz w:val="24"/>
              </w:rPr>
              <w:t xml:space="preserve">  </w:t>
            </w:r>
            <w:r>
              <w:rPr>
                <w:rFonts w:hint="eastAsia" w:ascii="仿宋_GB2312" w:eastAsia="仿宋_GB2312" w:cs="仿宋_GB2312"/>
                <w:color w:val="000000"/>
                <w:sz w:val="24"/>
              </w:rPr>
              <w:t>（盖</w:t>
            </w:r>
            <w:r>
              <w:rPr>
                <w:rFonts w:ascii="仿宋_GB2312" w:eastAsia="仿宋_GB2312" w:cs="仿宋_GB2312"/>
                <w:color w:val="000000"/>
                <w:sz w:val="24"/>
              </w:rPr>
              <w:t xml:space="preserve">  </w:t>
            </w:r>
            <w:r>
              <w:rPr>
                <w:rFonts w:hint="eastAsia" w:ascii="仿宋_GB2312" w:eastAsia="仿宋_GB2312" w:cs="仿宋_GB2312"/>
                <w:color w:val="000000"/>
                <w:sz w:val="24"/>
              </w:rPr>
              <w:t>章）</w:t>
            </w:r>
          </w:p>
          <w:p>
            <w:pPr>
              <w:keepNext w:val="0"/>
              <w:keepLines w:val="0"/>
              <w:pageBreakBefore w:val="0"/>
              <w:widowControl w:val="0"/>
              <w:kinsoku/>
              <w:wordWrap/>
              <w:overflowPunct w:val="0"/>
              <w:topLinePunct w:val="0"/>
              <w:autoSpaceDE/>
              <w:bidi w:val="0"/>
              <w:spacing w:line="560" w:lineRule="exact"/>
              <w:ind w:right="480" w:rightChars="0"/>
              <w:rPr>
                <w:rFonts w:ascii="仿宋_GB2312" w:eastAsia="仿宋_GB2312"/>
                <w:color w:val="000000"/>
                <w:sz w:val="24"/>
              </w:rPr>
            </w:pPr>
            <w:r>
              <w:rPr>
                <w:rFonts w:ascii="仿宋_GB2312" w:eastAsia="仿宋_GB2312" w:cs="仿宋_GB2312"/>
                <w:color w:val="000000"/>
                <w:sz w:val="24"/>
              </w:rPr>
              <w:t xml:space="preserve">  </w:t>
            </w:r>
            <w:r>
              <w:rPr>
                <w:rFonts w:hint="eastAsia" w:ascii="仿宋_GB2312" w:eastAsia="仿宋_GB2312" w:cs="仿宋_GB2312"/>
                <w:color w:val="000000"/>
                <w:sz w:val="24"/>
              </w:rPr>
              <w:t xml:space="preserve">      年</w:t>
            </w:r>
            <w:r>
              <w:rPr>
                <w:rFonts w:ascii="仿宋_GB2312" w:eastAsia="仿宋_GB2312" w:cs="仿宋_GB2312"/>
                <w:color w:val="000000"/>
                <w:sz w:val="24"/>
              </w:rPr>
              <w:t xml:space="preserve">   </w:t>
            </w:r>
            <w:r>
              <w:rPr>
                <w:rFonts w:hint="eastAsia" w:ascii="仿宋_GB2312" w:eastAsia="仿宋_GB2312" w:cs="仿宋_GB2312"/>
                <w:color w:val="000000"/>
                <w:sz w:val="24"/>
              </w:rPr>
              <w:t>月</w:t>
            </w:r>
            <w:r>
              <w:rPr>
                <w:rFonts w:ascii="仿宋_GB2312" w:eastAsia="仿宋_GB2312" w:cs="仿宋_GB2312"/>
                <w:color w:val="000000"/>
                <w:sz w:val="24"/>
              </w:rPr>
              <w:t xml:space="preserve">    </w:t>
            </w:r>
            <w:r>
              <w:rPr>
                <w:rFonts w:hint="eastAsia" w:ascii="仿宋_GB2312" w:eastAsia="仿宋_GB2312" w:cs="仿宋_GB2312"/>
                <w:color w:val="000000"/>
                <w:sz w:val="24"/>
              </w:rPr>
              <w:t>日</w:t>
            </w:r>
          </w:p>
        </w:tc>
      </w:tr>
    </w:tbl>
    <w:p>
      <w:pPr>
        <w:keepNext w:val="0"/>
        <w:keepLines w:val="0"/>
        <w:pageBreakBefore w:val="0"/>
        <w:widowControl w:val="0"/>
        <w:kinsoku/>
        <w:wordWrap/>
        <w:overflowPunct w:val="0"/>
        <w:topLinePunct w:val="0"/>
        <w:autoSpaceDE/>
        <w:autoSpaceDN/>
        <w:bidi w:val="0"/>
        <w:adjustRightInd/>
        <w:snapToGrid w:val="0"/>
        <w:spacing w:line="640" w:lineRule="exact"/>
        <w:jc w:val="left"/>
        <w:textAlignment w:val="auto"/>
        <w:rPr>
          <w:rFonts w:hint="eastAsia" w:ascii="方正仿宋_GBK" w:hAnsi="方正仿宋_GBK" w:eastAsia="方正仿宋_GBK" w:cs="方正仿宋_GBK"/>
          <w:b w:val="0"/>
          <w:bCs w:val="0"/>
          <w:color w:val="000000"/>
          <w:sz w:val="32"/>
          <w:szCs w:val="32"/>
          <w:lang w:val="en-US" w:eastAsia="zh-CN"/>
        </w:rPr>
        <w:sectPr>
          <w:footerReference r:id="rId5" w:type="default"/>
          <w:pgSz w:w="11906" w:h="16838"/>
          <w:pgMar w:top="2098" w:right="1531" w:bottom="1559" w:left="1531" w:header="850" w:footer="1474" w:gutter="0"/>
          <w:pgNumType w:fmt="decimal"/>
          <w:cols w:space="720" w:num="1"/>
          <w:rtlGutter w:val="0"/>
          <w:docGrid w:type="lines" w:linePitch="312" w:charSpace="0"/>
        </w:sectPr>
      </w:pPr>
    </w:p>
    <w:p>
      <w:pPr>
        <w:keepNext w:val="0"/>
        <w:keepLines w:val="0"/>
        <w:pageBreakBefore w:val="0"/>
        <w:widowControl w:val="0"/>
        <w:kinsoku/>
        <w:wordWrap/>
        <w:overflowPunct w:val="0"/>
        <w:topLinePunct w:val="0"/>
        <w:autoSpaceDE/>
        <w:bidi w:val="0"/>
        <w:adjustRightInd w:val="0"/>
        <w:snapToGrid w:val="0"/>
        <w:spacing w:line="540" w:lineRule="exact"/>
        <w:ind w:firstLine="880" w:firstLineChars="200"/>
        <w:jc w:val="center"/>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val="0"/>
        <w:topLinePunct w:val="0"/>
        <w:autoSpaceDE/>
        <w:bidi w:val="0"/>
        <w:adjustRightInd w:val="0"/>
        <w:snapToGrid w:val="0"/>
        <w:spacing w:line="540" w:lineRule="exact"/>
        <w:ind w:firstLine="880" w:firstLineChars="200"/>
        <w:jc w:val="center"/>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val="0"/>
        <w:topLinePunct w:val="0"/>
        <w:autoSpaceDE/>
        <w:bidi w:val="0"/>
        <w:adjustRightInd w:val="0"/>
        <w:snapToGrid w:val="0"/>
        <w:spacing w:line="54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主标题</w:t>
      </w:r>
    </w:p>
    <w:p>
      <w:pPr>
        <w:keepNext w:val="0"/>
        <w:keepLines w:val="0"/>
        <w:pageBreakBefore w:val="0"/>
        <w:widowControl w:val="0"/>
        <w:kinsoku/>
        <w:wordWrap/>
        <w:overflowPunct w:val="0"/>
        <w:topLinePunct w:val="0"/>
        <w:autoSpaceDE/>
        <w:autoSpaceDN/>
        <w:bidi w:val="0"/>
        <w:adjustRightInd w:val="0"/>
        <w:snapToGrid w:val="0"/>
        <w:spacing w:line="540" w:lineRule="exact"/>
        <w:jc w:val="center"/>
        <w:textAlignment w:val="auto"/>
        <w:rPr>
          <w:rFonts w:eastAsia="仿宋_GB2312"/>
          <w:color w:val="000000"/>
          <w:sz w:val="32"/>
          <w:szCs w:val="32"/>
        </w:rPr>
      </w:pPr>
      <w:r>
        <w:rPr>
          <w:rFonts w:eastAsia="仿宋_GB2312"/>
          <w:color w:val="000000"/>
          <w:sz w:val="32"/>
          <w:szCs w:val="32"/>
        </w:rPr>
        <w:t>（上空2行，居中，2号方正小标宋简体）</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eastAsia="仿宋_GB2312"/>
          <w:color w:val="000000"/>
          <w:sz w:val="32"/>
          <w:szCs w:val="32"/>
        </w:rPr>
      </w:pPr>
      <w:r>
        <w:rPr>
          <w:rFonts w:eastAsia="楷体_GB2312"/>
          <w:color w:val="000000"/>
          <w:sz w:val="32"/>
          <w:szCs w:val="32"/>
        </w:rPr>
        <w:t>——×××</w:t>
      </w:r>
      <w:r>
        <w:rPr>
          <w:rFonts w:hint="eastAsia" w:eastAsia="楷体_GB2312"/>
          <w:color w:val="000000"/>
          <w:sz w:val="32"/>
          <w:szCs w:val="32"/>
        </w:rPr>
        <w:t>（</w:t>
      </w:r>
      <w:r>
        <w:rPr>
          <w:rFonts w:hint="eastAsia" w:eastAsia="楷体_GB2312"/>
          <w:color w:val="000000"/>
          <w:sz w:val="32"/>
          <w:szCs w:val="32"/>
          <w:lang w:eastAsia="zh-CN"/>
        </w:rPr>
        <w:t>社会</w:t>
      </w:r>
      <w:r>
        <w:rPr>
          <w:rFonts w:hint="eastAsia" w:eastAsia="楷体_GB2312"/>
          <w:color w:val="000000"/>
          <w:sz w:val="32"/>
          <w:szCs w:val="32"/>
        </w:rPr>
        <w:t>组织名称）</w:t>
      </w:r>
      <w:r>
        <w:rPr>
          <w:rFonts w:eastAsia="楷体_GB2312"/>
          <w:color w:val="000000"/>
          <w:sz w:val="32"/>
          <w:szCs w:val="32"/>
        </w:rPr>
        <w:t>先进事迹材料</w:t>
      </w:r>
      <w:r>
        <w:rPr>
          <w:rFonts w:eastAsia="仿宋_GB2312"/>
          <w:color w:val="000000"/>
          <w:sz w:val="32"/>
          <w:szCs w:val="32"/>
        </w:rPr>
        <w:t>（居中，3号楷体）</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eastAsia="仿宋_GB2312"/>
          <w:color w:val="000000"/>
          <w:sz w:val="32"/>
          <w:szCs w:val="32"/>
        </w:rPr>
      </w:pPr>
      <w:r>
        <w:rPr>
          <w:rFonts w:eastAsia="仿宋_GB2312"/>
          <w:color w:val="000000"/>
          <w:sz w:val="32"/>
          <w:szCs w:val="32"/>
        </w:rPr>
        <w:t>（中间空1行）</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eastAsia="仿宋_GB2312"/>
          <w:color w:val="000000"/>
          <w:sz w:val="32"/>
          <w:szCs w:val="32"/>
        </w:rPr>
      </w:pPr>
      <w:r>
        <w:rPr>
          <w:rFonts w:eastAsia="仿宋_GB2312"/>
          <w:color w:val="000000"/>
          <w:sz w:val="32"/>
          <w:szCs w:val="32"/>
        </w:rPr>
        <w:t>×××××××××××（正文，3号仿宋，行距28磅）</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eastAsia="仿宋_GB2312"/>
          <w:color w:val="000000"/>
          <w:sz w:val="32"/>
          <w:szCs w:val="32"/>
        </w:rPr>
      </w:pPr>
      <w:r>
        <w:rPr>
          <w:rFonts w:eastAsia="黑体"/>
          <w:color w:val="000000"/>
          <w:sz w:val="32"/>
          <w:szCs w:val="32"/>
        </w:rPr>
        <w:t>一、××××××</w:t>
      </w:r>
      <w:r>
        <w:rPr>
          <w:rFonts w:eastAsia="仿宋_GB2312"/>
          <w:color w:val="000000"/>
          <w:sz w:val="32"/>
          <w:szCs w:val="32"/>
        </w:rPr>
        <w:t>（一级标题，3号黑体）</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eastAsia="仿宋_GB2312"/>
          <w:color w:val="000000"/>
          <w:sz w:val="32"/>
          <w:szCs w:val="32"/>
        </w:rPr>
      </w:pPr>
      <w:r>
        <w:rPr>
          <w:rFonts w:eastAsia="仿宋_GB2312"/>
          <w:color w:val="000000"/>
          <w:sz w:val="32"/>
          <w:szCs w:val="32"/>
        </w:rPr>
        <w:t>×××××××××××（正文，3号仿宋，行距28磅）</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eastAsia="仿宋_GB2312"/>
          <w:color w:val="000000"/>
          <w:sz w:val="32"/>
          <w:szCs w:val="32"/>
        </w:rPr>
      </w:pPr>
      <w:r>
        <w:rPr>
          <w:rFonts w:eastAsia="仿宋_GB2312"/>
          <w:color w:val="000000"/>
          <w:sz w:val="32"/>
          <w:szCs w:val="32"/>
        </w:rPr>
        <w:t>数字用Times New Roman字体。</w:t>
      </w: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eastAsia="仿宋_GB2312"/>
          <w:color w:val="000000"/>
          <w:sz w:val="32"/>
          <w:szCs w:val="32"/>
        </w:rPr>
      </w:pPr>
      <w:r>
        <w:rPr>
          <w:rFonts w:eastAsia="仿宋_GB2312"/>
          <w:color w:val="000000"/>
          <w:sz w:val="32"/>
          <w:szCs w:val="32"/>
        </w:rPr>
        <w:t>（A4纸正反面打印；页码居中，采用“1”格式，4号宋体）</w:t>
      </w:r>
    </w:p>
    <w:p>
      <w:pPr>
        <w:keepNext w:val="0"/>
        <w:keepLines w:val="0"/>
        <w:pageBreakBefore w:val="0"/>
        <w:widowControl w:val="0"/>
        <w:kinsoku/>
        <w:wordWrap/>
        <w:overflowPunct w:val="0"/>
        <w:topLinePunct w:val="0"/>
        <w:autoSpaceDE/>
        <w:autoSpaceDN/>
        <w:bidi w:val="0"/>
        <w:adjustRightInd/>
        <w:snapToGrid w:val="0"/>
        <w:spacing w:line="640" w:lineRule="exact"/>
        <w:jc w:val="left"/>
        <w:textAlignment w:val="auto"/>
        <w:rPr>
          <w:rFonts w:hint="eastAsia" w:ascii="方正仿宋_GBK" w:hAnsi="方正仿宋_GBK" w:eastAsia="方正仿宋_GBK" w:cs="方正仿宋_GBK"/>
          <w:b/>
          <w:bCs/>
          <w:color w:val="000000"/>
          <w:sz w:val="32"/>
          <w:szCs w:val="32"/>
          <w:lang w:val="en-US" w:eastAsia="zh-CN"/>
        </w:rPr>
      </w:pPr>
    </w:p>
    <w:p>
      <w:pPr>
        <w:keepNext w:val="0"/>
        <w:keepLines w:val="0"/>
        <w:pageBreakBefore w:val="0"/>
        <w:widowControl w:val="0"/>
        <w:kinsoku/>
        <w:wordWrap/>
        <w:overflowPunct w:val="0"/>
        <w:topLinePunct w:val="0"/>
        <w:autoSpaceDE/>
        <w:bidi w:val="0"/>
        <w:snapToGrid w:val="0"/>
        <w:spacing w:line="540" w:lineRule="exact"/>
        <w:rPr>
          <w:rFonts w:hint="eastAsia" w:ascii="方正仿宋_GBK" w:hAnsi="方正仿宋_GBK" w:eastAsia="方正仿宋_GBK" w:cs="方正仿宋_GBK"/>
          <w:b/>
          <w:color w:val="000000"/>
          <w:sz w:val="32"/>
          <w:szCs w:val="32"/>
          <w:lang w:eastAsia="zh-CN"/>
        </w:rPr>
      </w:pPr>
      <w:r>
        <w:rPr>
          <w:rFonts w:hint="eastAsia" w:ascii="方正仿宋_GBK" w:hAnsi="方正仿宋_GBK" w:eastAsia="方正仿宋_GBK" w:cs="方正仿宋_GBK"/>
          <w:b/>
          <w:color w:val="000000"/>
          <w:sz w:val="32"/>
          <w:szCs w:val="32"/>
          <w:lang w:val="en-US" w:eastAsia="zh-CN"/>
        </w:rPr>
        <w:t xml:space="preserve">    </w:t>
      </w:r>
      <w:r>
        <w:rPr>
          <w:rFonts w:hint="eastAsia" w:ascii="方正仿宋_GBK" w:hAnsi="方正仿宋_GBK" w:eastAsia="方正仿宋_GBK" w:cs="方正仿宋_GBK"/>
          <w:b/>
          <w:color w:val="000000"/>
          <w:sz w:val="32"/>
          <w:szCs w:val="32"/>
          <w:lang w:eastAsia="zh-CN"/>
        </w:rPr>
        <w:t>推荐审批</w:t>
      </w:r>
      <w:r>
        <w:rPr>
          <w:rFonts w:hint="eastAsia" w:ascii="方正仿宋_GBK" w:hAnsi="方正仿宋_GBK" w:eastAsia="方正仿宋_GBK" w:cs="方正仿宋_GBK"/>
          <w:b/>
          <w:color w:val="000000"/>
          <w:sz w:val="32"/>
          <w:szCs w:val="32"/>
        </w:rPr>
        <w:t>表和事迹材料</w:t>
      </w:r>
      <w:r>
        <w:rPr>
          <w:rFonts w:hint="eastAsia" w:ascii="方正仿宋_GBK" w:hAnsi="方正仿宋_GBK" w:eastAsia="方正仿宋_GBK" w:cs="方正仿宋_GBK"/>
          <w:b/>
          <w:color w:val="000000"/>
          <w:sz w:val="32"/>
          <w:szCs w:val="32"/>
          <w:lang w:eastAsia="zh-CN"/>
        </w:rPr>
        <w:t>注意事项：</w:t>
      </w:r>
    </w:p>
    <w:p>
      <w:pPr>
        <w:keepNext w:val="0"/>
        <w:keepLines w:val="0"/>
        <w:pageBreakBefore w:val="0"/>
        <w:widowControl w:val="0"/>
        <w:kinsoku/>
        <w:wordWrap/>
        <w:overflowPunct w:val="0"/>
        <w:topLinePunct w:val="0"/>
        <w:autoSpaceDE/>
        <w:autoSpaceDN/>
        <w:bidi w:val="0"/>
        <w:adjustRightInd/>
        <w:snapToGrid w:val="0"/>
        <w:spacing w:line="540" w:lineRule="exact"/>
        <w:ind w:firstLine="640" w:firstLineChars="200"/>
        <w:textAlignment w:val="auto"/>
        <w:rPr>
          <w:rFonts w:hint="eastAsia"/>
          <w:lang w:eastAsia="zh-CN"/>
        </w:rPr>
        <w:sectPr>
          <w:pgSz w:w="11906" w:h="16838"/>
          <w:pgMar w:top="2098" w:right="1531" w:bottom="1559" w:left="1531" w:header="850" w:footer="1474" w:gutter="0"/>
          <w:pgNumType w:fmt="decimal"/>
          <w:cols w:space="720" w:num="1"/>
          <w:rtlGutter w:val="0"/>
          <w:docGrid w:type="lines" w:linePitch="312" w:charSpace="0"/>
        </w:sectPr>
      </w:pPr>
      <w:r>
        <w:rPr>
          <w:rFonts w:hint="eastAsia" w:ascii="方正仿宋_GBK" w:hAnsi="方正仿宋_GBK" w:eastAsia="方正仿宋_GBK" w:cs="方正仿宋_GBK"/>
          <w:color w:val="000000"/>
          <w:sz w:val="32"/>
          <w:szCs w:val="32"/>
          <w:lang w:eastAsia="zh-CN"/>
        </w:rPr>
        <w:t>请</w:t>
      </w:r>
      <w:r>
        <w:rPr>
          <w:rFonts w:hint="eastAsia" w:ascii="方正仿宋_GBK" w:hAnsi="方正仿宋_GBK" w:eastAsia="方正仿宋_GBK" w:cs="方正仿宋_GBK"/>
          <w:color w:val="000000"/>
          <w:sz w:val="32"/>
          <w:szCs w:val="32"/>
        </w:rPr>
        <w:t>将《</w:t>
      </w:r>
      <w:r>
        <w:rPr>
          <w:rFonts w:hint="eastAsia" w:ascii="方正仿宋_GBK" w:hAnsi="方正仿宋_GBK" w:eastAsia="方正仿宋_GBK" w:cs="方正仿宋_GBK"/>
          <w:color w:val="000000"/>
          <w:sz w:val="32"/>
          <w:szCs w:val="32"/>
          <w:lang w:eastAsia="zh-CN"/>
        </w:rPr>
        <w:t>全国先进社会组织推荐审批表</w:t>
      </w:r>
      <w:r>
        <w:rPr>
          <w:rFonts w:hint="eastAsia" w:ascii="方正仿宋_GBK" w:hAnsi="方正仿宋_GBK" w:eastAsia="方正仿宋_GBK" w:cs="方正仿宋_GBK"/>
          <w:color w:val="000000"/>
          <w:sz w:val="32"/>
          <w:szCs w:val="32"/>
        </w:rPr>
        <w:t>》与</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000字事迹材料合并为一个</w:t>
      </w:r>
      <w:r>
        <w:rPr>
          <w:rFonts w:hint="eastAsia" w:ascii="方正仿宋_GBK" w:hAnsi="方正仿宋_GBK" w:eastAsia="方正仿宋_GBK" w:cs="方正仿宋_GBK"/>
          <w:color w:val="000000"/>
          <w:sz w:val="32"/>
          <w:szCs w:val="32"/>
          <w:lang w:val="en-US" w:eastAsia="zh-CN"/>
        </w:rPr>
        <w:t>w</w:t>
      </w:r>
      <w:r>
        <w:rPr>
          <w:rFonts w:hint="eastAsia" w:ascii="方正仿宋_GBK" w:hAnsi="方正仿宋_GBK" w:eastAsia="方正仿宋_GBK" w:cs="方正仿宋_GBK"/>
          <w:color w:val="000000"/>
          <w:sz w:val="32"/>
          <w:szCs w:val="32"/>
        </w:rPr>
        <w:t>ord文档，每</w:t>
      </w:r>
      <w:r>
        <w:rPr>
          <w:rFonts w:hint="eastAsia" w:ascii="方正仿宋_GBK" w:hAnsi="方正仿宋_GBK" w:eastAsia="方正仿宋_GBK" w:cs="方正仿宋_GBK"/>
          <w:color w:val="000000"/>
          <w:sz w:val="32"/>
          <w:szCs w:val="32"/>
          <w:lang w:eastAsia="zh-CN"/>
        </w:rPr>
        <w:t>个社会组织</w:t>
      </w:r>
      <w:r>
        <w:rPr>
          <w:rFonts w:hint="eastAsia" w:ascii="方正仿宋_GBK" w:hAnsi="方正仿宋_GBK" w:eastAsia="方正仿宋_GBK" w:cs="方正仿宋_GBK"/>
          <w:color w:val="000000"/>
          <w:sz w:val="32"/>
          <w:szCs w:val="32"/>
        </w:rPr>
        <w:t>一个文档，保存为</w:t>
      </w:r>
      <w:r>
        <w:rPr>
          <w:rFonts w:hint="eastAsia" w:ascii="方正仿宋_GBK" w:hAnsi="方正仿宋_GBK" w:eastAsia="方正仿宋_GBK" w:cs="方正仿宋_GBK"/>
          <w:color w:val="000000"/>
          <w:sz w:val="32"/>
          <w:szCs w:val="32"/>
          <w:lang w:val="en-US" w:eastAsia="zh-CN"/>
        </w:rPr>
        <w:t>w</w:t>
      </w:r>
      <w:r>
        <w:rPr>
          <w:rFonts w:hint="eastAsia" w:ascii="方正仿宋_GBK" w:hAnsi="方正仿宋_GBK" w:eastAsia="方正仿宋_GBK" w:cs="方正仿宋_GBK"/>
          <w:color w:val="000000"/>
          <w:sz w:val="32"/>
          <w:szCs w:val="32"/>
        </w:rPr>
        <w:t>ord 文档。文件命名为“推荐单位+</w:t>
      </w:r>
      <w:r>
        <w:rPr>
          <w:rFonts w:hint="eastAsia" w:ascii="方正仿宋_GBK" w:hAnsi="方正仿宋_GBK" w:eastAsia="方正仿宋_GBK" w:cs="方正仿宋_GBK"/>
          <w:color w:val="000000"/>
          <w:sz w:val="32"/>
          <w:szCs w:val="32"/>
          <w:lang w:eastAsia="zh-CN"/>
        </w:rPr>
        <w:t>社会</w:t>
      </w:r>
      <w:r>
        <w:rPr>
          <w:rFonts w:hint="eastAsia" w:ascii="方正仿宋_GBK" w:hAnsi="方正仿宋_GBK" w:eastAsia="方正仿宋_GBK" w:cs="方正仿宋_GBK"/>
          <w:color w:val="000000"/>
          <w:sz w:val="32"/>
          <w:szCs w:val="32"/>
        </w:rPr>
        <w:t>组织名称”，如“</w:t>
      </w:r>
      <w:r>
        <w:rPr>
          <w:rFonts w:hint="eastAsia" w:ascii="方正仿宋_GBK" w:hAnsi="方正仿宋_GBK" w:eastAsia="方正仿宋_GBK" w:cs="方正仿宋_GBK"/>
          <w:color w:val="000000"/>
          <w:sz w:val="32"/>
          <w:szCs w:val="32"/>
          <w:lang w:eastAsia="zh-CN"/>
        </w:rPr>
        <w:t>某某</w:t>
      </w:r>
      <w:r>
        <w:rPr>
          <w:rFonts w:hint="eastAsia" w:ascii="方正仿宋_GBK" w:hAnsi="方正仿宋_GBK" w:eastAsia="方正仿宋_GBK" w:cs="方正仿宋_GBK"/>
          <w:color w:val="000000"/>
          <w:sz w:val="32"/>
          <w:szCs w:val="32"/>
        </w:rPr>
        <w:t>省</w:t>
      </w:r>
      <w:r>
        <w:rPr>
          <w:rFonts w:hint="eastAsia" w:ascii="方正仿宋_GBK" w:hAnsi="方正仿宋_GBK" w:eastAsia="方正仿宋_GBK" w:cs="方正仿宋_GBK"/>
          <w:color w:val="000000"/>
          <w:sz w:val="32"/>
          <w:szCs w:val="32"/>
          <w:lang w:eastAsia="zh-CN"/>
        </w:rPr>
        <w:t>民政厅</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某某协会</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由省级民政部门统一打包</w:t>
      </w:r>
      <w:r>
        <w:rPr>
          <w:rFonts w:hint="eastAsia" w:ascii="方正仿宋_GBK" w:hAnsi="方正仿宋_GBK" w:eastAsia="方正仿宋_GBK" w:cs="方正仿宋_GBK"/>
          <w:color w:val="000000"/>
          <w:sz w:val="32"/>
          <w:szCs w:val="32"/>
        </w:rPr>
        <w:t>发送至电子邮箱：sgjzhc@mca.gov.cn</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640" w:lineRule="exact"/>
        <w:jc w:val="both"/>
        <w:textAlignment w:val="auto"/>
        <w:rPr>
          <w:rFonts w:hint="eastAsia" w:ascii="方正黑体_GBK" w:hAnsi="方正黑体_GBK" w:eastAsia="方正黑体_GBK" w:cs="方正黑体_GBK"/>
          <w:b w:val="0"/>
          <w:bCs w:val="0"/>
          <w:color w:val="000000"/>
          <w:sz w:val="32"/>
          <w:szCs w:val="32"/>
          <w:lang w:val="en-US" w:eastAsia="zh-CN"/>
        </w:rPr>
      </w:pPr>
      <w:r>
        <w:rPr>
          <w:rFonts w:hint="eastAsia" w:ascii="方正黑体_GBK" w:hAnsi="方正黑体_GBK" w:eastAsia="方正黑体_GBK" w:cs="方正黑体_GBK"/>
          <w:b w:val="0"/>
          <w:bCs w:val="0"/>
          <w:color w:val="000000"/>
          <w:sz w:val="32"/>
          <w:szCs w:val="32"/>
          <w:lang w:val="en-US" w:eastAsia="zh-CN"/>
        </w:rPr>
        <w:t>附件5</w:t>
      </w:r>
    </w:p>
    <w:p>
      <w:pPr>
        <w:keepNext w:val="0"/>
        <w:keepLines w:val="0"/>
        <w:pageBreakBefore w:val="0"/>
        <w:widowControl w:val="0"/>
        <w:kinsoku/>
        <w:wordWrap/>
        <w:overflowPunct w:val="0"/>
        <w:topLinePunct w:val="0"/>
        <w:autoSpaceDE/>
        <w:bidi w:val="0"/>
        <w:snapToGrid w:val="0"/>
        <w:spacing w:line="54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全国</w:t>
      </w:r>
      <w:r>
        <w:rPr>
          <w:rFonts w:hint="eastAsia" w:ascii="方正小标宋简体" w:hAnsi="方正小标宋简体" w:eastAsia="方正小标宋简体" w:cs="方正小标宋简体"/>
          <w:color w:val="000000"/>
          <w:sz w:val="44"/>
          <w:szCs w:val="44"/>
          <w:lang w:eastAsia="zh-CN"/>
        </w:rPr>
        <w:t>先进社会组织推荐</w:t>
      </w:r>
      <w:r>
        <w:rPr>
          <w:rFonts w:hint="eastAsia" w:ascii="方正小标宋简体" w:hAnsi="方正小标宋简体" w:eastAsia="方正小标宋简体" w:cs="方正小标宋简体"/>
          <w:color w:val="000000"/>
          <w:sz w:val="44"/>
          <w:szCs w:val="44"/>
        </w:rPr>
        <w:t>汇总表</w:t>
      </w:r>
    </w:p>
    <w:p>
      <w:pPr>
        <w:keepNext w:val="0"/>
        <w:keepLines w:val="0"/>
        <w:pageBreakBefore w:val="0"/>
        <w:widowControl w:val="0"/>
        <w:kinsoku/>
        <w:wordWrap/>
        <w:overflowPunct w:val="0"/>
        <w:topLinePunct w:val="0"/>
        <w:autoSpaceDE/>
        <w:bidi w:val="0"/>
        <w:snapToGrid w:val="0"/>
        <w:spacing w:line="540" w:lineRule="exact"/>
        <w:jc w:val="left"/>
        <w:rPr>
          <w:rFonts w:ascii="仿宋_GB2312" w:hAnsi="仿宋_GB2312" w:eastAsia="仿宋_GB2312" w:cs="仿宋_GB2312"/>
          <w:color w:val="000000"/>
          <w:sz w:val="32"/>
          <w:szCs w:val="32"/>
        </w:rPr>
      </w:pPr>
    </w:p>
    <w:p>
      <w:pPr>
        <w:keepNext w:val="0"/>
        <w:keepLines w:val="0"/>
        <w:pageBreakBefore w:val="0"/>
        <w:widowControl w:val="0"/>
        <w:kinsoku/>
        <w:wordWrap/>
        <w:overflowPunct w:val="0"/>
        <w:topLinePunct w:val="0"/>
        <w:autoSpaceDE/>
        <w:bidi w:val="0"/>
        <w:snapToGrid w:val="0"/>
        <w:spacing w:line="54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推荐单位（盖章）：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填表日期：</w:t>
      </w:r>
      <w:r>
        <w:rPr>
          <w:rFonts w:hint="eastAsia" w:ascii="仿宋_GB2312" w:hAnsi="仿宋_GB2312" w:eastAsia="仿宋_GB2312" w:cs="仿宋_GB2312"/>
          <w:color w:val="000000"/>
          <w:sz w:val="32"/>
          <w:szCs w:val="32"/>
          <w:lang w:val="en-US" w:eastAsia="zh-CN"/>
        </w:rPr>
        <w:t xml:space="preserve">2021年  </w:t>
      </w:r>
      <w:r>
        <w:rPr>
          <w:rFonts w:hint="eastAsia" w:ascii="仿宋_GB2312" w:hAnsi="仿宋_GB2312" w:eastAsia="仿宋_GB2312" w:cs="仿宋_GB2312"/>
          <w:color w:val="000000"/>
          <w:sz w:val="32"/>
          <w:szCs w:val="32"/>
        </w:rPr>
        <w:t xml:space="preserve">月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3527"/>
        <w:gridCol w:w="1948"/>
        <w:gridCol w:w="2622"/>
        <w:gridCol w:w="3015"/>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958"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序号</w:t>
            </w:r>
          </w:p>
        </w:tc>
        <w:tc>
          <w:tcPr>
            <w:tcW w:w="3527"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候选</w:t>
            </w:r>
            <w:r>
              <w:rPr>
                <w:rFonts w:hint="eastAsia" w:ascii="仿宋_GB2312" w:hAnsi="仿宋_GB2312" w:eastAsia="仿宋_GB2312" w:cs="仿宋_GB2312"/>
                <w:color w:val="000000"/>
                <w:sz w:val="32"/>
                <w:szCs w:val="32"/>
                <w:lang w:eastAsia="zh-CN"/>
              </w:rPr>
              <w:t>社会</w:t>
            </w:r>
            <w:r>
              <w:rPr>
                <w:rFonts w:hint="eastAsia" w:ascii="仿宋_GB2312" w:hAnsi="仿宋_GB2312" w:eastAsia="仿宋_GB2312" w:cs="仿宋_GB2312"/>
                <w:color w:val="000000"/>
                <w:sz w:val="32"/>
                <w:szCs w:val="32"/>
              </w:rPr>
              <w:t>组织全称</w:t>
            </w:r>
          </w:p>
        </w:tc>
        <w:tc>
          <w:tcPr>
            <w:tcW w:w="1948"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联系人</w:t>
            </w:r>
          </w:p>
        </w:tc>
        <w:tc>
          <w:tcPr>
            <w:tcW w:w="2622"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职务</w:t>
            </w:r>
          </w:p>
        </w:tc>
        <w:tc>
          <w:tcPr>
            <w:tcW w:w="3015"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电子邮箱</w:t>
            </w:r>
          </w:p>
        </w:tc>
        <w:tc>
          <w:tcPr>
            <w:tcW w:w="2194"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58"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3527"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1948"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2622"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3015"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2194"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58"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3527"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1948"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2622"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3015"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2194"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58"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3527"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1948"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2622"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3015"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2194"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58"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3527"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1948"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2622"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3015"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2194"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58"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3527"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1948"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2622"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3015"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c>
          <w:tcPr>
            <w:tcW w:w="2194" w:type="dxa"/>
            <w:noWrap w:val="0"/>
            <w:vAlign w:val="center"/>
          </w:tcPr>
          <w:p>
            <w:pPr>
              <w:keepNext w:val="0"/>
              <w:keepLines w:val="0"/>
              <w:pageBreakBefore w:val="0"/>
              <w:widowControl w:val="0"/>
              <w:kinsoku/>
              <w:wordWrap/>
              <w:overflowPunct w:val="0"/>
              <w:topLinePunct w:val="0"/>
              <w:autoSpaceDE/>
              <w:bidi w:val="0"/>
              <w:snapToGrid w:val="0"/>
              <w:spacing w:line="540" w:lineRule="exact"/>
              <w:jc w:val="center"/>
              <w:rPr>
                <w:rFonts w:ascii="仿宋_GB2312" w:hAnsi="仿宋_GB2312" w:eastAsia="仿宋_GB2312" w:cs="仿宋_GB2312"/>
                <w:color w:val="000000"/>
                <w:sz w:val="32"/>
                <w:szCs w:val="32"/>
              </w:rPr>
            </w:pPr>
          </w:p>
        </w:tc>
      </w:tr>
    </w:tbl>
    <w:p>
      <w:pPr>
        <w:keepNext w:val="0"/>
        <w:keepLines w:val="0"/>
        <w:pageBreakBefore w:val="0"/>
        <w:widowControl w:val="0"/>
        <w:kinsoku/>
        <w:wordWrap/>
        <w:overflowPunct w:val="0"/>
        <w:topLinePunct w:val="0"/>
        <w:autoSpaceDE/>
        <w:bidi w:val="0"/>
        <w:adjustRightInd/>
        <w:snapToGrid w:val="0"/>
        <w:spacing w:line="5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填表联系人（电话）：</w:t>
      </w:r>
    </w:p>
    <w:p>
      <w:pPr>
        <w:keepNext w:val="0"/>
        <w:keepLines w:val="0"/>
        <w:pageBreakBefore w:val="0"/>
        <w:widowControl w:val="0"/>
        <w:kinsoku/>
        <w:wordWrap/>
        <w:overflowPunct w:val="0"/>
        <w:topLinePunct w:val="0"/>
        <w:autoSpaceDE/>
        <w:autoSpaceDN/>
        <w:bidi w:val="0"/>
        <w:adjustRightInd/>
        <w:snapToGrid w:val="0"/>
        <w:spacing w:line="440" w:lineRule="exact"/>
        <w:jc w:val="left"/>
        <w:textAlignment w:val="auto"/>
        <w:rPr>
          <w:rFonts w:hint="eastAsia" w:ascii="仿宋_GB2312" w:hAnsi="仿宋_GB2312" w:eastAsia="仿宋_GB2312" w:cs="仿宋_GB2312"/>
          <w:color w:val="000000"/>
          <w:sz w:val="21"/>
          <w:szCs w:val="21"/>
          <w:lang w:eastAsia="zh-CN"/>
        </w:rPr>
      </w:pPr>
    </w:p>
    <w:p>
      <w:pPr>
        <w:keepNext w:val="0"/>
        <w:keepLines w:val="0"/>
        <w:pageBreakBefore w:val="0"/>
        <w:widowControl w:val="0"/>
        <w:kinsoku/>
        <w:wordWrap/>
        <w:overflowPunct w:val="0"/>
        <w:topLinePunct w:val="0"/>
        <w:autoSpaceDE/>
        <w:autoSpaceDN/>
        <w:bidi w:val="0"/>
        <w:adjustRightInd/>
        <w:snapToGrid w:val="0"/>
        <w:spacing w:line="480" w:lineRule="exact"/>
        <w:jc w:val="left"/>
        <w:textAlignment w:val="auto"/>
        <w:rPr>
          <w:rFonts w:hint="eastAsia"/>
          <w:lang w:val="en-US" w:eastAsia="zh-CN"/>
        </w:rPr>
        <w:sectPr>
          <w:pgSz w:w="16838" w:h="11906" w:orient="landscape"/>
          <w:pgMar w:top="1531" w:right="2098" w:bottom="1531" w:left="1559" w:header="850" w:footer="1474" w:gutter="0"/>
          <w:pgNumType w:fmt="decimal"/>
          <w:cols w:space="720" w:num="1"/>
          <w:rtlGutter w:val="0"/>
          <w:docGrid w:type="lines" w:linePitch="312" w:charSpace="0"/>
        </w:sectPr>
      </w:pPr>
      <w:r>
        <w:rPr>
          <w:rFonts w:hint="eastAsia" w:ascii="仿宋_GB2312" w:hAnsi="仿宋_GB2312" w:eastAsia="仿宋_GB2312" w:cs="仿宋_GB2312"/>
          <w:color w:val="000000"/>
          <w:sz w:val="28"/>
          <w:szCs w:val="28"/>
          <w:lang w:eastAsia="zh-CN"/>
        </w:rPr>
        <w:t>注：</w:t>
      </w:r>
      <w:r>
        <w:rPr>
          <w:rFonts w:hint="eastAsia" w:ascii="方正仿宋_GBK" w:hAnsi="方正仿宋_GBK" w:eastAsia="方正仿宋_GBK" w:cs="方正仿宋_GBK"/>
          <w:color w:val="000000"/>
          <w:sz w:val="28"/>
          <w:szCs w:val="28"/>
        </w:rPr>
        <w:t>将</w:t>
      </w:r>
      <w:r>
        <w:rPr>
          <w:rFonts w:hint="eastAsia" w:ascii="方正仿宋_GBK" w:hAnsi="方正仿宋_GBK" w:eastAsia="方正仿宋_GBK" w:cs="方正仿宋_GBK"/>
          <w:color w:val="000000"/>
          <w:sz w:val="28"/>
          <w:szCs w:val="28"/>
          <w:lang w:eastAsia="zh-CN"/>
        </w:rPr>
        <w:t>此表</w:t>
      </w:r>
      <w:r>
        <w:rPr>
          <w:rFonts w:hint="eastAsia" w:ascii="方正仿宋_GBK" w:hAnsi="方正仿宋_GBK" w:eastAsia="方正仿宋_GBK" w:cs="方正仿宋_GBK"/>
          <w:color w:val="000000"/>
          <w:sz w:val="28"/>
          <w:szCs w:val="28"/>
        </w:rPr>
        <w:t>保存为Word文档。文件命名为“</w:t>
      </w:r>
      <w:r>
        <w:rPr>
          <w:rFonts w:hint="eastAsia" w:ascii="方正仿宋_GBK" w:hAnsi="方正仿宋_GBK" w:eastAsia="方正仿宋_GBK" w:cs="方正仿宋_GBK"/>
          <w:color w:val="000000"/>
          <w:sz w:val="28"/>
          <w:szCs w:val="28"/>
          <w:lang w:eastAsia="zh-CN"/>
        </w:rPr>
        <w:t>（推荐</w:t>
      </w:r>
      <w:r>
        <w:rPr>
          <w:rFonts w:hint="eastAsia" w:ascii="方正仿宋_GBK" w:hAnsi="方正仿宋_GBK" w:eastAsia="方正仿宋_GBK" w:cs="方正仿宋_GBK"/>
          <w:color w:val="000000"/>
          <w:sz w:val="28"/>
          <w:szCs w:val="28"/>
        </w:rPr>
        <w:t>汇总</w:t>
      </w:r>
      <w:r>
        <w:rPr>
          <w:rFonts w:hint="eastAsia" w:ascii="方正仿宋_GBK" w:hAnsi="方正仿宋_GBK" w:eastAsia="方正仿宋_GBK" w:cs="方正仿宋_GBK"/>
          <w:color w:val="000000"/>
          <w:sz w:val="28"/>
          <w:szCs w:val="28"/>
          <w:lang w:eastAsia="zh-CN"/>
        </w:rPr>
        <w:t>表）</w:t>
      </w:r>
      <w:r>
        <w:rPr>
          <w:rFonts w:hint="eastAsia" w:ascii="方正仿宋_GBK" w:hAnsi="方正仿宋_GBK" w:eastAsia="方正仿宋_GBK" w:cs="方正仿宋_GBK"/>
          <w:color w:val="000000"/>
          <w:sz w:val="28"/>
          <w:szCs w:val="28"/>
        </w:rPr>
        <w:t>推荐单位”，如“</w:t>
      </w:r>
      <w:r>
        <w:rPr>
          <w:rFonts w:hint="eastAsia" w:ascii="方正仿宋_GBK" w:hAnsi="方正仿宋_GBK" w:eastAsia="方正仿宋_GBK" w:cs="方正仿宋_GBK"/>
          <w:color w:val="000000"/>
          <w:sz w:val="28"/>
          <w:szCs w:val="28"/>
          <w:lang w:eastAsia="zh-CN"/>
        </w:rPr>
        <w:t>（推荐</w:t>
      </w:r>
      <w:r>
        <w:rPr>
          <w:rFonts w:hint="eastAsia" w:ascii="方正仿宋_GBK" w:hAnsi="方正仿宋_GBK" w:eastAsia="方正仿宋_GBK" w:cs="方正仿宋_GBK"/>
          <w:color w:val="000000"/>
          <w:sz w:val="28"/>
          <w:szCs w:val="28"/>
        </w:rPr>
        <w:t>汇总</w:t>
      </w:r>
      <w:r>
        <w:rPr>
          <w:rFonts w:hint="eastAsia" w:ascii="方正仿宋_GBK" w:hAnsi="方正仿宋_GBK" w:eastAsia="方正仿宋_GBK" w:cs="方正仿宋_GBK"/>
          <w:color w:val="000000"/>
          <w:sz w:val="28"/>
          <w:szCs w:val="28"/>
          <w:lang w:eastAsia="zh-CN"/>
        </w:rPr>
        <w:t>表）某某部</w:t>
      </w: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w:t>
      </w:r>
      <w:r>
        <w:rPr>
          <w:rFonts w:hint="eastAsia" w:ascii="方正仿宋_GBK" w:hAnsi="方正仿宋_GBK" w:eastAsia="方正仿宋_GBK" w:cs="方正仿宋_GBK"/>
          <w:color w:val="000000"/>
          <w:sz w:val="28"/>
          <w:szCs w:val="28"/>
          <w:lang w:eastAsia="zh-CN"/>
        </w:rPr>
        <w:t>（推荐</w:t>
      </w:r>
      <w:r>
        <w:rPr>
          <w:rFonts w:hint="eastAsia" w:ascii="方正仿宋_GBK" w:hAnsi="方正仿宋_GBK" w:eastAsia="方正仿宋_GBK" w:cs="方正仿宋_GBK"/>
          <w:color w:val="000000"/>
          <w:sz w:val="28"/>
          <w:szCs w:val="28"/>
        </w:rPr>
        <w:t>汇总</w:t>
      </w:r>
      <w:r>
        <w:rPr>
          <w:rFonts w:hint="eastAsia" w:ascii="方正仿宋_GBK" w:hAnsi="方正仿宋_GBK" w:eastAsia="方正仿宋_GBK" w:cs="方正仿宋_GBK"/>
          <w:color w:val="000000"/>
          <w:sz w:val="28"/>
          <w:szCs w:val="28"/>
          <w:lang w:eastAsia="zh-CN"/>
        </w:rPr>
        <w:t>表）某某省民政厅”。发送至电子邮箱：sgjzhc@mca.gov.cn，纸质版发至民政部全国先进社会组织评选表彰领导小组办公室。</w:t>
      </w:r>
    </w:p>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t>11</w:t>
                          </w:r>
                          <w:r>
                            <w:rPr>
                              <w:sz w:val="28"/>
                              <w:szCs w:val="28"/>
                            </w:rPr>
                            <w:fldChar w:fldCharType="end"/>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">
              <v:fill on="f" focussize="0,0"/>
              <v:stroke on="f"/>
              <v:imagedata o:title=""/>
              <o:lock v:ext="edit" aspectratio="f"/>
              <v:textbox inset="0mm,0mm,0mm,0mm" style="mso-fit-shape-to-text:t;">
                <w:txbxContent>
                  <w:p>
                    <w:pPr>
                      <w:pStyle w:val="3"/>
                      <w:rPr>
                        <w:rFonts w:hint="eastAsia" w:eastAsia="宋体"/>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t>11</w:t>
                    </w:r>
                    <w:r>
                      <w:rPr>
                        <w:sz w:val="28"/>
                        <w:szCs w:val="28"/>
                      </w:rPr>
                      <w:fldChar w:fldCharType="end"/>
                    </w:r>
                    <w:r>
                      <w:rPr>
                        <w:rFonts w:hint="eastAsia"/>
                        <w:sz w:val="28"/>
                        <w:szCs w:val="28"/>
                        <w:lang w:eastAsia="zh-CN"/>
                      </w:rPr>
                      <w:t>—</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4931410</wp:posOffset>
              </wp:positionH>
              <wp:positionV relativeFrom="paragraph">
                <wp:posOffset>-1068070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bodyPr wrap="none" lIns="0" tIns="0" rIns="0" bIns="0" upright="0">
                      <a:spAutoFit/>
                    </wps:bodyPr>
                  </wps:wsp>
                </a:graphicData>
              </a:graphic>
            </wp:anchor>
          </w:drawing>
        </mc:Choice>
        <mc:Fallback>
          <w:pict>
            <v:shape id="_x0000_s1026" o:spid="_x0000_s1026" o:spt="202" type="#_x0000_t202" style="position:absolute;left:0pt;margin-left:388.3pt;margin-top:-84.1pt;height:144pt;width:144pt;mso-position-horizontal-relative:margin;mso-wrap-style:none;z-index:251659264;mso-width-relative:page;mso-height-relative:page;" filled="f" stroked="f" coordsize="21600,21600" o:gfxdata="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">
              <v:fill on="f" focussize="0,0"/>
              <v:stroke on="f"/>
              <v:imagedata o:title=""/>
              <o:lock v:ext="edit" aspectratio="f"/>
              <v:textbox inset="0mm,0mm,0mm,0mm" style="mso-fit-shape-to-text: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t>17</w:t>
                          </w:r>
                          <w:r>
                            <w:rPr>
                              <w:sz w:val="28"/>
                              <w:szCs w:val="28"/>
                            </w:rPr>
                            <w:fldChar w:fldCharType="end"/>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">
              <v:fill on="f" focussize="0,0"/>
              <v:stroke on="f"/>
              <v:imagedata o:title=""/>
              <o:lock v:ext="edit" aspectratio="f"/>
              <v:textbox inset="0mm,0mm,0mm,0mm" style="mso-fit-shape-to-text:t;">
                <w:txbxContent>
                  <w:p>
                    <w:pPr>
                      <w:pStyle w:val="3"/>
                      <w:rPr>
                        <w:rFonts w:hint="eastAsia" w:eastAsia="宋体"/>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t>17</w:t>
                    </w:r>
                    <w:r>
                      <w:rPr>
                        <w:sz w:val="28"/>
                        <w:szCs w:val="28"/>
                      </w:rPr>
                      <w:fldChar w:fldCharType="end"/>
                    </w:r>
                    <w:r>
                      <w:rPr>
                        <w:rFonts w:hint="eastAsia"/>
                        <w:sz w:val="28"/>
                        <w:szCs w:val="28"/>
                        <w:lang w:eastAsia="zh-CN"/>
                      </w:rPr>
                      <w:t>—</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4931410</wp:posOffset>
              </wp:positionH>
              <wp:positionV relativeFrom="paragraph">
                <wp:posOffset>-1068070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bodyPr wrap="none" lIns="0" tIns="0" rIns="0" bIns="0" upright="0">
                      <a:spAutoFit/>
                    </wps:bodyPr>
                  </wps:wsp>
                </a:graphicData>
              </a:graphic>
            </wp:anchor>
          </w:drawing>
        </mc:Choice>
        <mc:Fallback>
          <w:pict>
            <v:shape id="_x0000_s1026" o:spid="_x0000_s1026" o:spt="202" type="#_x0000_t202" style="position:absolute;left:0pt;margin-left:388.3pt;margin-top:-84.1pt;height:144pt;width:144pt;mso-position-horizontal-relative:margin;mso-wrap-style:none;z-index:251660288;mso-width-relative:page;mso-height-relative:page;" filled="f" stroked="f" coordsize="21600,21600" o:gfxdata="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">
              <v:fill on="f" focussize="0,0"/>
              <v:stroke on="f"/>
              <v:imagedata o:title=""/>
              <o:lock v:ext="edit" aspectratio="f"/>
              <v:textbox inset="0mm,0mm,0mm,0mm" style="mso-fit-shape-to-text: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t>18</w:t>
                          </w:r>
                          <w:r>
                            <w:rPr>
                              <w:sz w:val="28"/>
                              <w:szCs w:val="28"/>
                            </w:rPr>
                            <w:fldChar w:fldCharType="end"/>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JDkjEckBAACZAwAADgAA&#10;AAAAAAABACAAAAA0AQAAZHJzL2Uyb0RvYy54bWxQSwECFAAUAAAACACHTuJAzql5uc8AAAAFAQAA&#10;DwAAAAAAAAABACAAAAA4AAAAZHJzL2Rvd25yZXYueG1sUEsBAhQACgAAAAAAh07iQAAAAAAAAAAA&#10;AAAAAAQAAAAAAAAAAAAQAAAAFgAAAGRycy9QSwUGAAAAAAYABgBZAQAAbwUAAAAA&#10;">
              <v:fill on="f" focussize="0,0"/>
              <v:stroke on="f"/>
              <v:imagedata o:title=""/>
              <o:lock v:ext="edit" aspectratio="f"/>
              <v:textbox inset="0mm,0mm,0mm,0mm" style="mso-fit-shape-to-text:t;">
                <w:txbxContent>
                  <w:p>
                    <w:pPr>
                      <w:pStyle w:val="3"/>
                      <w:rPr>
                        <w:rFonts w:hint="eastAsia" w:eastAsia="宋体"/>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t>18</w:t>
                    </w:r>
                    <w:r>
                      <w:rPr>
                        <w:sz w:val="28"/>
                        <w:szCs w:val="28"/>
                      </w:rPr>
                      <w:fldChar w:fldCharType="end"/>
                    </w:r>
                    <w:r>
                      <w:rPr>
                        <w:rFonts w:hint="eastAsia"/>
                        <w:sz w:val="28"/>
                        <w:szCs w:val="28"/>
                        <w:lang w:eastAsia="zh-CN"/>
                      </w:rPr>
                      <w:t>—</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4931410</wp:posOffset>
              </wp:positionH>
              <wp:positionV relativeFrom="paragraph">
                <wp:posOffset>-1068070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bodyPr wrap="none" lIns="0" tIns="0" rIns="0" bIns="0" upright="0">
                      <a:spAutoFit/>
                    </wps:bodyPr>
                  </wps:wsp>
                </a:graphicData>
              </a:graphic>
            </wp:anchor>
          </w:drawing>
        </mc:Choice>
        <mc:Fallback>
          <w:pict>
            <v:shape id="_x0000_s1026" o:spid="_x0000_s1026" o:spt="202" type="#_x0000_t202" style="position:absolute;left:0pt;margin-left:388.3pt;margin-top:-84.1pt;height:144pt;width:144pt;mso-position-horizontal-relative:margin;mso-wrap-style:none;z-index:251659264;mso-width-relative:page;mso-height-relative:page;" filled="f" stroked="f" coordsize="21600,21600" o:gfxdata="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">
              <v:fill on="f" focussize="0,0"/>
              <v:stroke on="f"/>
              <v:imagedata o:title=""/>
              <o:lock v:ext="edit" aspectratio="f"/>
              <v:textbox inset="0mm,0mm,0mm,0mm" style="mso-fit-shape-to-text:t;"/>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mc:AlternateContent>
        <mc:Choice Requires="wps">
          <w:drawing>
            <wp:anchor distT="0" distB="0" distL="114300" distR="114300" simplePos="0" relativeHeight="251663360" behindDoc="0" locked="0" layoutInCell="1" allowOverlap="1">
              <wp:simplePos x="0" y="0"/>
              <wp:positionH relativeFrom="margin">
                <wp:posOffset>4931410</wp:posOffset>
              </wp:positionH>
              <wp:positionV relativeFrom="paragraph">
                <wp:posOffset>-1068070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bodyPr wrap="none" lIns="0" tIns="0" rIns="0" bIns="0" upright="0">
                      <a:spAutoFit/>
                    </wps:bodyPr>
                  </wps:wsp>
                </a:graphicData>
              </a:graphic>
            </wp:anchor>
          </w:drawing>
        </mc:Choice>
        <mc:Fallback>
          <w:pict>
            <v:shape id="_x0000_s1026" o:spid="_x0000_s1026" o:spt="202" type="#_x0000_t202" style="position:absolute;left:0pt;margin-left:388.3pt;margin-top:-84.1pt;height:144pt;width:144pt;mso-position-horizontal-relative:margin;mso-wrap-style:none;z-index:251663360;mso-width-relative:page;mso-height-relative:page;" filled="f" stroked="f" coordsize="21600,21600" o:gfxdata="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ypT0r8EBAACOAwAADgAA&#10;AAAAAAABACAAAAA8AQAAZHJzL2Uyb0RvYy54bWxQSwECFAAUAAAACACHTuJABaLx4tcAAAANAQAA&#10;DwAAAAAAAAABACAAAAA4AAAAZHJzL2Rvd25yZXYueG1sUEsBAhQACgAAAAAAh07iQAAAAAAAAAAA&#10;AAAAAAQAAAAAAAAAAAAQAAAAFgAAAGRycy9QSwUGAAAAAAYABgBZAQAAbwUAAAAA&#10;">
              <v:fill on="f" focussize="0,0"/>
              <v:stroke on="f"/>
              <v:imagedata o:title=""/>
              <o:lock v:ext="edit" aspectratio="f"/>
              <v:textbox inset="0mm,0mm,0mm,0mm" style="mso-fit-shape-to-text:t;"/>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C512B"/>
    <w:rsid w:val="7C3C512B"/>
    <w:rsid w:val="7F78E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2021-09-13T16:59:00Z</dcterms:created>
  <dc:creator>谭浩轩</dc:creator>
  <cp:lastModifiedBy>郑锦婷</cp:lastModifiedBy>
  <dcterms:modified xsi:type="dcterms:W3CDTF">2024-02-27T09:57:26Z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79C856E23FB0AF8E8641DD656F838770</vt:lpwstr>
  </property>
</Properties>
</file>