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</w:rPr>
        <w:t>社会组织公益性捐赠税前扣除资格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lang w:eastAsia="zh-CN"/>
        </w:rPr>
        <w:t>确认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lang w:eastAsia="zh-CN"/>
        </w:rPr>
        <w:t>申报流程</w:t>
      </w:r>
    </w:p>
    <w:p>
      <w:pPr>
        <w:pStyle w:val="2"/>
        <w:rPr>
          <w:rFonts w:hint="eastAsia"/>
          <w:lang w:eastAsia="zh-CN"/>
        </w:rPr>
      </w:pPr>
    </w:p>
    <w:p>
      <w:pPr>
        <w:pStyle w:val="2"/>
        <w:numPr>
          <w:ilvl w:val="0"/>
          <w:numId w:val="1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线上业务办理系统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“社会组织工作平台”，</w:t>
      </w:r>
    </w:p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链接：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u w:val="none"/>
          <w:lang w:val="en-US" w:eastAsia="zh-CN"/>
        </w:rPr>
        <w:t>http://218.17.84.148:9009/SOCSP_O/loginSucceed。</w:t>
      </w:r>
    </w:p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u w:val="none"/>
          <w:lang w:val="en-US" w:eastAsia="zh-CN"/>
        </w:rPr>
        <w:t>2.具体流程如下:</w:t>
      </w:r>
    </w:p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u w:val="none"/>
          <w:lang w:val="en-US" w:eastAsia="zh-CN"/>
        </w:rPr>
        <w:t>（1）进入网站，输入账号和密码。</w:t>
      </w:r>
    </w:p>
    <w:p>
      <w:pPr>
        <w:pStyle w:val="2"/>
        <w:numPr>
          <w:ilvl w:val="0"/>
          <w:numId w:val="0"/>
        </w:numPr>
        <w:jc w:val="center"/>
      </w:pPr>
      <w:bookmarkStart w:id="0" w:name="_GoBack"/>
      <w:r>
        <w:drawing>
          <wp:inline distT="0" distB="0" distL="114300" distR="114300">
            <wp:extent cx="4915535" cy="3329305"/>
            <wp:effectExtent l="0" t="0" r="1841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（2）点击“业务办理——信息报送：税前扣除【申请】”。</w:t>
      </w:r>
    </w:p>
    <w:p>
      <w:pPr>
        <w:pStyle w:val="2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171440" cy="2327910"/>
            <wp:effectExtent l="0" t="0" r="1016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  <w:t>（3）阅读申请须知后点击“下一步”。</w:t>
      </w:r>
    </w:p>
    <w:p>
      <w:pPr>
        <w:pStyle w:val="2"/>
        <w:numPr>
          <w:ilvl w:val="0"/>
          <w:numId w:val="0"/>
        </w:numPr>
        <w:jc w:val="center"/>
      </w:pPr>
      <w:r>
        <w:drawing>
          <wp:inline distT="0" distB="0" distL="114300" distR="114300">
            <wp:extent cx="4760595" cy="2366010"/>
            <wp:effectExtent l="0" t="0" r="190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  <w:t>（4）选择“业务情形：默认情形”后点击“下一步”。</w:t>
      </w:r>
    </w:p>
    <w:p>
      <w:pPr>
        <w:pStyle w:val="2"/>
        <w:numPr>
          <w:ilvl w:val="0"/>
          <w:numId w:val="0"/>
        </w:numPr>
        <w:jc w:val="center"/>
      </w:pPr>
      <w:r>
        <w:drawing>
          <wp:inline distT="0" distB="0" distL="114300" distR="114300">
            <wp:extent cx="4518660" cy="2291715"/>
            <wp:effectExtent l="0" t="0" r="1524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  <w:t>填写表单信息后保存、打印纸质件，点击“下一步”。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  <w:t>(法定代表人确认表单信息后，在纸质件上签字并加盖社会组织公章，扫描盖章签字件以备上传。)</w:t>
      </w:r>
    </w:p>
    <w:p>
      <w:pPr>
        <w:pStyle w:val="2"/>
        <w:numPr>
          <w:ilvl w:val="0"/>
          <w:numId w:val="0"/>
        </w:num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9865" cy="2571115"/>
            <wp:effectExtent l="0" t="0" r="6985" b="635"/>
            <wp:docPr id="9" name="图片 9" descr="微信图片编辑_2023010912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编辑_202301091231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jc w:val="left"/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  <w:t>（6）上传材料文件后，点击“下一步”。</w:t>
      </w:r>
    </w:p>
    <w:p>
      <w:pPr>
        <w:pStyle w:val="2"/>
        <w:numPr>
          <w:ilvl w:val="0"/>
          <w:numId w:val="0"/>
        </w:numPr>
        <w:jc w:val="center"/>
      </w:pPr>
      <w:r>
        <w:drawing>
          <wp:inline distT="0" distB="0" distL="114300" distR="114300">
            <wp:extent cx="4323080" cy="2143125"/>
            <wp:effectExtent l="0" t="0" r="127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  <w:t>（7）确认无误后，点击“提交”。</w:t>
      </w:r>
    </w:p>
    <w:p>
      <w:pPr>
        <w:pStyle w:val="2"/>
        <w:numPr>
          <w:ilvl w:val="0"/>
          <w:numId w:val="0"/>
        </w:numPr>
        <w:jc w:val="center"/>
      </w:pPr>
      <w:r>
        <w:drawing>
          <wp:inline distT="0" distB="0" distL="114300" distR="114300">
            <wp:extent cx="3991610" cy="1798955"/>
            <wp:effectExtent l="0" t="0" r="8890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2"/>
          <w:sz w:val="32"/>
          <w:szCs w:val="32"/>
          <w:lang w:val="en-US" w:eastAsia="zh-CN" w:bidi="ar-SA"/>
        </w:rPr>
        <w:t>完成申报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如申报材料被退回，可点击菜单栏“业务办理-业务跟踪”查看回复意见，修正材料内容后应重新提交。详见下图。</w:t>
      </w:r>
      <w:r>
        <w:drawing>
          <wp:inline distT="0" distB="0" distL="114300" distR="114300">
            <wp:extent cx="5271770" cy="2265680"/>
            <wp:effectExtent l="0" t="0" r="5080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center"/>
        <w:rPr>
          <w:rFonts w:hint="eastAsia"/>
          <w:b/>
          <w:bCs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宋体S-超大字符集(SIP)">
    <w:panose1 w:val="03000509000000000000"/>
    <w:charset w:val="86"/>
    <w:family w:val="auto"/>
    <w:pitch w:val="default"/>
    <w:sig w:usb0="00000003" w:usb1="0A0E0800" w:usb2="00000006" w:usb3="00000000" w:csb0="00040001" w:csb1="0000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69A9D4"/>
    <w:multiLevelType w:val="singleLevel"/>
    <w:tmpl w:val="C269A9D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2248704"/>
    <w:multiLevelType w:val="singleLevel"/>
    <w:tmpl w:val="12248704"/>
    <w:lvl w:ilvl="0" w:tentative="0">
      <w:start w:val="5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yNTJhMjA5ZjgwNjBhZTM4ODU4NDczMmIyYjA1NjMifQ=="/>
  </w:docVars>
  <w:rsids>
    <w:rsidRoot w:val="6D1F2886"/>
    <w:rsid w:val="13954F26"/>
    <w:rsid w:val="1A136006"/>
    <w:rsid w:val="1BAF3CB8"/>
    <w:rsid w:val="21676C37"/>
    <w:rsid w:val="2FEB1F01"/>
    <w:rsid w:val="31DB773D"/>
    <w:rsid w:val="357B6FB1"/>
    <w:rsid w:val="391C037D"/>
    <w:rsid w:val="3F3610F4"/>
    <w:rsid w:val="40C426B7"/>
    <w:rsid w:val="4677165D"/>
    <w:rsid w:val="49721F73"/>
    <w:rsid w:val="52A975DA"/>
    <w:rsid w:val="55E55DA1"/>
    <w:rsid w:val="5A076E80"/>
    <w:rsid w:val="5BDCBC31"/>
    <w:rsid w:val="5DD503CE"/>
    <w:rsid w:val="684815DD"/>
    <w:rsid w:val="6D1F2886"/>
    <w:rsid w:val="6E8C7E92"/>
    <w:rsid w:val="773614B0"/>
    <w:rsid w:val="7F070477"/>
    <w:rsid w:val="7FDF33A7"/>
    <w:rsid w:val="EE9E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303</Words>
  <Characters>349</Characters>
  <Lines>0</Lines>
  <Paragraphs>0</Paragraphs>
  <TotalTime>1</TotalTime>
  <ScaleCrop>false</ScaleCrop>
  <LinksUpToDate>false</LinksUpToDate>
  <CharactersWithSpaces>349</CharactersWithSpaces>
  <Application>WPS Office_11.8.2.10681_F1E327BC-269C-435d-A152-05C5408002CA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2022-02-07T17:51:00Z</dcterms:created>
  <dc:creator>鱼仔</dc:creator>
  <cp:lastModifiedBy>郑锦婷</cp:lastModifiedBy>
  <dcterms:modified xsi:type="dcterms:W3CDTF">2023-01-13T10:13:16Z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2052-11.8.2.10681</vt:lpwstr>
  </property>
  <property fmtid="{D5CDD505-2E9C-101B-9397-08002B2CF9AE}" pid="3" name="ICV">
    <vt:lpwstr>FE8069E0499A4572B9386D5C3492F190</vt:lpwstr>
  </property>
</Properties>
</file>