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1E" w:rsidRPr="00A67C72" w:rsidRDefault="000D451E" w:rsidP="000D451E">
      <w:pPr>
        <w:suppressAutoHyphens/>
        <w:spacing w:line="720" w:lineRule="exact"/>
        <w:jc w:val="center"/>
        <w:rPr>
          <w:rFonts w:ascii="Arial Unicode MS" w:eastAsia="Arial Unicode MS" w:hAnsi="Arial Unicode MS" w:cs="Arial Unicode MS"/>
          <w:kern w:val="0"/>
          <w:sz w:val="44"/>
          <w:szCs w:val="44"/>
          <w:lang w:val="zh-TW" w:eastAsia="zh-TW"/>
        </w:rPr>
      </w:pPr>
      <w:bookmarkStart w:id="0" w:name="_GoBack"/>
      <w:r>
        <w:rPr>
          <w:rFonts w:eastAsia="Arial Unicode MS" w:hint="eastAsia"/>
          <w:kern w:val="0"/>
          <w:sz w:val="44"/>
          <w:szCs w:val="44"/>
          <w:lang w:val="zh-TW" w:eastAsia="zh-TW"/>
        </w:rPr>
        <w:t>深圳市民政局</w:t>
      </w:r>
      <w:r>
        <w:rPr>
          <w:rFonts w:eastAsia="Arial Unicode MS" w:hint="eastAsia"/>
          <w:kern w:val="0"/>
          <w:sz w:val="44"/>
          <w:szCs w:val="44"/>
          <w:lang w:val="zh-CN"/>
        </w:rPr>
        <w:t>《智慧城市典型应用介绍视频》制</w:t>
      </w:r>
      <w:r>
        <w:rPr>
          <w:rFonts w:eastAsia="Arial Unicode MS" w:hint="eastAsia"/>
          <w:sz w:val="44"/>
          <w:szCs w:val="44"/>
          <w:lang w:val="zh-CN"/>
        </w:rPr>
        <w:t>作</w:t>
      </w:r>
      <w:r>
        <w:rPr>
          <w:rFonts w:eastAsia="Arial Unicode MS" w:hint="eastAsia"/>
          <w:sz w:val="44"/>
          <w:szCs w:val="44"/>
          <w:lang w:val="zh-TW" w:eastAsia="zh-TW"/>
        </w:rPr>
        <w:t>项目招标文件</w:t>
      </w:r>
      <w:bookmarkEnd w:id="0"/>
    </w:p>
    <w:p w:rsidR="000D451E" w:rsidRDefault="000D451E" w:rsidP="000D451E">
      <w:pPr>
        <w:suppressAutoHyphens/>
        <w:spacing w:line="54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1.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建设单位：</w:t>
      </w:r>
      <w:r>
        <w:rPr>
          <w:rFonts w:ascii="仿宋_GB2312" w:hAnsi="仿宋_GB2312" w:cs="仿宋_GB2312"/>
          <w:szCs w:val="32"/>
          <w:lang w:val="zh-TW" w:eastAsia="zh-TW"/>
        </w:rPr>
        <w:t>深圳市民政局。</w:t>
      </w:r>
    </w:p>
    <w:p w:rsidR="000D451E" w:rsidRDefault="000D451E" w:rsidP="000D451E">
      <w:pPr>
        <w:suppressAutoHyphens/>
        <w:spacing w:line="72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2.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项目名称：</w:t>
      </w:r>
      <w:r>
        <w:rPr>
          <w:rFonts w:ascii="仿宋_GB2312" w:hAnsi="仿宋_GB2312" w:cs="仿宋_GB2312"/>
          <w:szCs w:val="32"/>
          <w:lang w:val="zh-TW" w:eastAsia="zh-TW"/>
        </w:rPr>
        <w:t>深圳</w:t>
      </w:r>
      <w:r w:rsidRPr="00A67C72">
        <w:rPr>
          <w:rFonts w:ascii="仿宋_GB2312" w:hAnsi="仿宋_GB2312" w:cs="仿宋_GB2312"/>
          <w:szCs w:val="32"/>
          <w:lang w:val="zh-CN"/>
        </w:rPr>
        <w:t>市民政局</w:t>
      </w:r>
      <w:r>
        <w:rPr>
          <w:rFonts w:ascii="仿宋_GB2312" w:hAnsi="仿宋_GB2312" w:cs="仿宋_GB2312"/>
          <w:szCs w:val="32"/>
          <w:lang w:val="zh-CN"/>
        </w:rPr>
        <w:t>《</w:t>
      </w:r>
      <w:r w:rsidRPr="00A67C72">
        <w:rPr>
          <w:rFonts w:ascii="仿宋_GB2312" w:hAnsi="仿宋_GB2312" w:cs="仿宋_GB2312" w:hint="eastAsia"/>
          <w:szCs w:val="32"/>
          <w:lang w:val="zh-CN"/>
        </w:rPr>
        <w:t>智慧城市典型应用介绍视频</w:t>
      </w:r>
      <w:r>
        <w:rPr>
          <w:rFonts w:ascii="仿宋_GB2312" w:hAnsi="仿宋_GB2312" w:cs="仿宋_GB2312"/>
          <w:szCs w:val="32"/>
          <w:lang w:val="zh-CN"/>
        </w:rPr>
        <w:t>》制作项目</w:t>
      </w:r>
    </w:p>
    <w:p w:rsidR="000D451E" w:rsidRDefault="000D451E" w:rsidP="000D451E">
      <w:pPr>
        <w:suppressAutoHyphens/>
        <w:spacing w:line="72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3.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项目地址：</w:t>
      </w:r>
      <w:r>
        <w:rPr>
          <w:rFonts w:ascii="仿宋_GB2312" w:hAnsi="仿宋_GB2312" w:cs="仿宋_GB2312"/>
          <w:szCs w:val="32"/>
          <w:lang w:val="zh-TW" w:eastAsia="zh-TW"/>
        </w:rPr>
        <w:t>深圳市罗湖区笋岗东路</w:t>
      </w:r>
      <w:r>
        <w:rPr>
          <w:rFonts w:ascii="仿宋_GB2312" w:hAnsi="仿宋_GB2312" w:cs="仿宋_GB2312"/>
          <w:szCs w:val="32"/>
        </w:rPr>
        <w:t>12</w:t>
      </w:r>
      <w:r>
        <w:rPr>
          <w:rFonts w:ascii="仿宋_GB2312" w:hAnsi="仿宋_GB2312" w:cs="仿宋_GB2312"/>
          <w:szCs w:val="32"/>
          <w:lang w:val="zh-TW" w:eastAsia="zh-TW"/>
        </w:rPr>
        <w:t>号中民时代广场</w:t>
      </w:r>
      <w:r>
        <w:rPr>
          <w:rFonts w:ascii="仿宋_GB2312" w:hAnsi="仿宋_GB2312" w:cs="仿宋_GB2312" w:hint="eastAsia"/>
          <w:szCs w:val="32"/>
        </w:rPr>
        <w:t>B</w:t>
      </w:r>
      <w:r>
        <w:rPr>
          <w:rFonts w:ascii="仿宋_GB2312" w:hAnsi="仿宋_GB2312" w:cs="仿宋_GB2312"/>
          <w:szCs w:val="32"/>
          <w:lang w:val="zh-TW" w:eastAsia="zh-TW"/>
        </w:rPr>
        <w:t>座</w:t>
      </w:r>
      <w:r>
        <w:rPr>
          <w:rFonts w:ascii="仿宋_GB2312" w:hAnsi="仿宋_GB2312" w:cs="仿宋_GB2312"/>
          <w:szCs w:val="32"/>
          <w:lang w:val="zh-CN"/>
        </w:rPr>
        <w:t>3</w:t>
      </w:r>
      <w:r>
        <w:rPr>
          <w:rFonts w:ascii="仿宋_GB2312" w:hAnsi="仿宋_GB2312" w:cs="仿宋_GB2312"/>
          <w:szCs w:val="32"/>
          <w:lang w:val="zh-TW" w:eastAsia="zh-TW"/>
        </w:rPr>
        <w:t>楼。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4.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招标范围：</w:t>
      </w:r>
      <w:r>
        <w:rPr>
          <w:rFonts w:ascii="仿宋_GB2312" w:hAnsi="仿宋_GB2312" w:cs="仿宋_GB2312"/>
          <w:szCs w:val="32"/>
          <w:lang w:val="zh-CN"/>
        </w:rPr>
        <w:t>《</w:t>
      </w:r>
      <w:r w:rsidRPr="00A67C72">
        <w:rPr>
          <w:rFonts w:ascii="仿宋_GB2312" w:hAnsi="仿宋_GB2312" w:cs="仿宋_GB2312" w:hint="eastAsia"/>
          <w:szCs w:val="32"/>
          <w:lang w:val="zh-CN"/>
        </w:rPr>
        <w:t>智慧城市典型应用介绍视频</w:t>
      </w:r>
      <w:r>
        <w:rPr>
          <w:rFonts w:ascii="仿宋_GB2312" w:hAnsi="仿宋_GB2312" w:cs="仿宋_GB2312"/>
          <w:szCs w:val="32"/>
          <w:lang w:val="zh-CN"/>
        </w:rPr>
        <w:t>》成片</w:t>
      </w:r>
      <w:r>
        <w:rPr>
          <w:rFonts w:ascii="仿宋_GB2312" w:hAnsi="仿宋_GB2312" w:cs="仿宋_GB2312" w:hint="eastAsia"/>
          <w:szCs w:val="32"/>
          <w:lang w:val="zh-CN"/>
        </w:rPr>
        <w:t>，</w:t>
      </w:r>
      <w:r w:rsidRPr="008D0AE8">
        <w:rPr>
          <w:rFonts w:ascii="仿宋_GB2312" w:hAnsi="仿宋_GB2312" w:cs="仿宋_GB2312"/>
          <w:szCs w:val="32"/>
          <w:lang w:val="zh-CN"/>
        </w:rPr>
        <w:t>根据我方提供的图文资料和基础信息，进行分析整理，并梳理出完整版影片文案，根据文案应用实拍及动漫+合成等技术手段或拍摄手法，拍摄并制作一条</w:t>
      </w:r>
      <w:r w:rsidRPr="00341B33">
        <w:rPr>
          <w:rFonts w:ascii="仿宋_GB2312" w:hAnsi="仿宋_GB2312" w:cs="仿宋_GB2312"/>
          <w:szCs w:val="32"/>
          <w:lang w:val="zh-CN"/>
        </w:rPr>
        <w:t>5</w:t>
      </w:r>
      <w:r w:rsidRPr="008D0AE8">
        <w:rPr>
          <w:rFonts w:ascii="仿宋_GB2312" w:hAnsi="仿宋_GB2312" w:cs="仿宋_GB2312"/>
          <w:szCs w:val="32"/>
          <w:lang w:val="zh-CN"/>
        </w:rPr>
        <w:t>分钟视频，展示的内容包括深圳民政在智慧城市上的典型应用等。</w:t>
      </w:r>
      <w:r>
        <w:rPr>
          <w:rFonts w:ascii="仿宋_GB2312" w:hAnsi="仿宋_GB2312" w:cs="仿宋_GB2312"/>
          <w:szCs w:val="32"/>
          <w:lang w:val="zh-CN"/>
        </w:rPr>
        <w:t>（详见招标要求）。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  <w:lang w:val="zh-TW" w:eastAsia="zh-TW"/>
        </w:rPr>
      </w:pPr>
      <w:r>
        <w:rPr>
          <w:rFonts w:ascii="仿宋_GB2312" w:hAnsi="仿宋_GB2312" w:cs="仿宋_GB2312"/>
          <w:b/>
          <w:bCs/>
          <w:szCs w:val="32"/>
        </w:rPr>
        <w:t>5.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项目承包范围：</w:t>
      </w:r>
      <w:r>
        <w:rPr>
          <w:rFonts w:ascii="仿宋_GB2312" w:hAnsi="仿宋_GB2312" w:cs="仿宋_GB2312"/>
          <w:szCs w:val="32"/>
          <w:lang w:val="zh-TW" w:eastAsia="zh-TW"/>
        </w:rPr>
        <w:t>按</w:t>
      </w:r>
      <w:r>
        <w:rPr>
          <w:rFonts w:ascii="仿宋_GB2312" w:hAnsi="仿宋_GB2312" w:cs="仿宋_GB2312"/>
          <w:szCs w:val="32"/>
          <w:lang w:val="zh-CN"/>
        </w:rPr>
        <w:t xml:space="preserve">建设单位的招标要求完成全部项目。 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6.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项目承包方式：</w:t>
      </w:r>
      <w:r>
        <w:rPr>
          <w:rFonts w:ascii="仿宋_GB2312" w:hAnsi="仿宋_GB2312" w:cs="仿宋_GB2312"/>
          <w:szCs w:val="32"/>
          <w:lang w:val="zh-TW" w:eastAsia="zh-TW"/>
        </w:rPr>
        <w:t>实行总价包</w:t>
      </w:r>
      <w:r>
        <w:rPr>
          <w:rFonts w:ascii="仿宋_GB2312" w:hAnsi="仿宋_GB2312" w:cs="仿宋_GB2312"/>
          <w:szCs w:val="32"/>
          <w:lang w:val="zh-CN"/>
        </w:rPr>
        <w:t>干，交付包括策划、文案、设计、制作、配音、音效、包装在内的</w:t>
      </w:r>
      <w:r>
        <w:rPr>
          <w:rFonts w:ascii="仿宋_GB2312" w:hAnsi="仿宋_GB2312" w:cs="仿宋_GB2312" w:hint="eastAsia"/>
          <w:szCs w:val="32"/>
          <w:lang w:val="zh-CN"/>
        </w:rPr>
        <w:t>视频</w:t>
      </w:r>
      <w:r>
        <w:rPr>
          <w:rFonts w:ascii="仿宋_GB2312" w:hAnsi="仿宋_GB2312" w:cs="仿宋_GB2312"/>
          <w:szCs w:val="32"/>
          <w:lang w:val="zh-CN"/>
        </w:rPr>
        <w:t>成片</w:t>
      </w:r>
      <w:r>
        <w:rPr>
          <w:rFonts w:ascii="仿宋_GB2312" w:hAnsi="仿宋_GB2312" w:cs="仿宋_GB2312"/>
          <w:szCs w:val="32"/>
          <w:lang w:val="zh-TW" w:eastAsia="zh-TW"/>
        </w:rPr>
        <w:t>。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7.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工期要求：</w:t>
      </w:r>
      <w:r>
        <w:rPr>
          <w:rFonts w:ascii="仿宋_GB2312" w:hAnsi="仿宋_GB2312" w:cs="仿宋_GB2312"/>
          <w:szCs w:val="32"/>
          <w:lang w:val="zh-TW" w:eastAsia="zh-TW"/>
        </w:rPr>
        <w:t>总工期不超过</w:t>
      </w:r>
      <w:r>
        <w:rPr>
          <w:rFonts w:ascii="仿宋_GB2312" w:hAnsi="仿宋_GB2312" w:cs="仿宋_GB2312"/>
          <w:szCs w:val="32"/>
          <w:u w:val="single"/>
          <w:lang w:val="zh-CN"/>
        </w:rPr>
        <w:t>7</w:t>
      </w:r>
      <w:r>
        <w:rPr>
          <w:rFonts w:ascii="仿宋_GB2312" w:hAnsi="仿宋_GB2312" w:cs="仿宋_GB2312"/>
          <w:szCs w:val="32"/>
          <w:lang w:val="zh-TW" w:eastAsia="zh-TW"/>
        </w:rPr>
        <w:t>天。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8.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投标人要求：</w:t>
      </w:r>
    </w:p>
    <w:p w:rsidR="000D451E" w:rsidRDefault="000D451E" w:rsidP="000D451E">
      <w:pPr>
        <w:suppressAutoHyphens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lang w:val="zh-TW" w:eastAsia="zh-TW"/>
        </w:rPr>
        <w:t>（</w:t>
      </w:r>
      <w:r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/>
          <w:szCs w:val="32"/>
          <w:lang w:val="zh-TW" w:eastAsia="zh-TW"/>
        </w:rPr>
        <w:t>）具有独立承担民事责任能力的在中华人民共和国境内注册的法人，并具备相关经营范围及营业执照。</w:t>
      </w:r>
    </w:p>
    <w:p w:rsidR="000D451E" w:rsidRDefault="000D451E" w:rsidP="000D451E">
      <w:pPr>
        <w:suppressAutoHyphens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lang w:val="zh-TW" w:eastAsia="zh-TW"/>
        </w:rPr>
        <w:t>（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/>
          <w:szCs w:val="32"/>
          <w:lang w:val="zh-TW" w:eastAsia="zh-TW"/>
        </w:rPr>
        <w:t>）近三年内无行贿犯罪记录（承诺函投标人自</w:t>
      </w:r>
      <w:r>
        <w:rPr>
          <w:rFonts w:ascii="仿宋_GB2312" w:hAnsi="仿宋_GB2312" w:cs="仿宋_GB2312"/>
          <w:szCs w:val="32"/>
          <w:lang w:val="zh-TW" w:eastAsia="zh-TW"/>
        </w:rPr>
        <w:lastRenderedPageBreak/>
        <w:t>拟）。</w:t>
      </w:r>
    </w:p>
    <w:p w:rsidR="000D451E" w:rsidRDefault="000D451E" w:rsidP="000D451E">
      <w:pPr>
        <w:suppressAutoHyphens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lang w:val="zh-TW" w:eastAsia="zh-TW"/>
        </w:rPr>
        <w:t>（</w:t>
      </w:r>
      <w:r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/>
          <w:szCs w:val="32"/>
          <w:lang w:val="zh-TW" w:eastAsia="zh-TW"/>
        </w:rPr>
        <w:t>）在深圳市政府采购网注册的政府采购供应商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9.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投标上限：</w:t>
      </w:r>
      <w:r>
        <w:rPr>
          <w:rFonts w:ascii="仿宋_GB2312" w:hAnsi="仿宋_GB2312" w:cs="仿宋_GB2312"/>
          <w:szCs w:val="32"/>
          <w:lang w:val="zh-TW" w:eastAsia="zh-TW"/>
        </w:rPr>
        <w:t>人民币</w:t>
      </w:r>
      <w:r>
        <w:rPr>
          <w:rFonts w:ascii="仿宋_GB2312" w:hAnsi="仿宋_GB2312" w:cs="仿宋_GB2312" w:hint="eastAsia"/>
          <w:szCs w:val="32"/>
        </w:rPr>
        <w:t>9.9</w:t>
      </w:r>
      <w:r>
        <w:rPr>
          <w:rFonts w:ascii="仿宋_GB2312" w:hAnsi="仿宋_GB2312" w:cs="仿宋_GB2312"/>
          <w:szCs w:val="32"/>
          <w:lang w:val="zh-TW" w:eastAsia="zh-TW"/>
        </w:rPr>
        <w:t>万元。</w:t>
      </w:r>
    </w:p>
    <w:p w:rsidR="000D451E" w:rsidRDefault="000D451E" w:rsidP="000D451E">
      <w:pPr>
        <w:suppressAutoHyphens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10.</w:t>
      </w:r>
      <w:r>
        <w:rPr>
          <w:rFonts w:ascii="仿宋_GB2312" w:hAnsi="仿宋_GB2312" w:cs="仿宋_GB2312"/>
          <w:szCs w:val="32"/>
          <w:lang w:val="zh-TW" w:eastAsia="zh-TW"/>
        </w:rPr>
        <w:t>投标人应符合投标报名条件、资料齐全，否则所送达的投标文件将视为无效。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11.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评标方法：</w:t>
      </w:r>
    </w:p>
    <w:p w:rsidR="000D451E" w:rsidRDefault="000D451E" w:rsidP="000D451E">
      <w:pPr>
        <w:suppressAutoHyphens/>
        <w:spacing w:line="540" w:lineRule="exact"/>
        <w:ind w:firstLine="640"/>
        <w:rPr>
          <w:rFonts w:ascii="仿宋_GB2312" w:hAnsi="仿宋_GB2312" w:cs="仿宋_GB2312"/>
          <w:szCs w:val="32"/>
          <w:lang w:val="zh-TW" w:eastAsia="zh-TW"/>
        </w:rPr>
      </w:pPr>
      <w:r>
        <w:rPr>
          <w:rFonts w:ascii="仿宋_GB2312" w:hAnsi="仿宋_GB2312" w:cs="仿宋_GB2312"/>
          <w:szCs w:val="32"/>
          <w:lang w:val="zh-TW" w:eastAsia="zh-TW"/>
        </w:rPr>
        <w:t>评标方法：票决法</w:t>
      </w:r>
    </w:p>
    <w:p w:rsidR="000D451E" w:rsidRDefault="000D451E" w:rsidP="000D451E">
      <w:pPr>
        <w:suppressAutoHyphens/>
        <w:spacing w:line="54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  <w:lang w:val="zh-TW" w:eastAsia="zh-TW"/>
        </w:rPr>
        <w:t>投标人少于</w:t>
      </w:r>
      <w:r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/>
          <w:szCs w:val="32"/>
          <w:lang w:val="zh-TW" w:eastAsia="zh-TW"/>
        </w:rPr>
        <w:t xml:space="preserve">家的按规定作废标处理；如中标单位放弃中标，则由其他候选人依序替补； 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12.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投标文件份数：</w:t>
      </w:r>
      <w:r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/>
          <w:szCs w:val="32"/>
          <w:lang w:val="zh-TW" w:eastAsia="zh-TW"/>
        </w:rPr>
        <w:t>份正本、</w:t>
      </w:r>
      <w:r>
        <w:rPr>
          <w:rFonts w:ascii="仿宋_GB2312" w:hAnsi="仿宋_GB2312" w:cs="仿宋_GB2312"/>
          <w:szCs w:val="32"/>
        </w:rPr>
        <w:t>4</w:t>
      </w:r>
      <w:r>
        <w:rPr>
          <w:rFonts w:ascii="仿宋_GB2312" w:hAnsi="仿宋_GB2312" w:cs="仿宋_GB2312"/>
          <w:szCs w:val="32"/>
          <w:lang w:val="zh-TW" w:eastAsia="zh-TW"/>
        </w:rPr>
        <w:t>份副本</w:t>
      </w:r>
      <w:r>
        <w:rPr>
          <w:rFonts w:ascii="仿宋_GB2312" w:hAnsi="仿宋_GB2312" w:cs="仿宋_GB2312"/>
          <w:szCs w:val="32"/>
        </w:rPr>
        <w:t>(</w:t>
      </w:r>
      <w:r>
        <w:rPr>
          <w:rFonts w:ascii="仿宋_GB2312" w:hAnsi="仿宋_GB2312" w:cs="仿宋_GB2312"/>
          <w:szCs w:val="32"/>
          <w:lang w:val="zh-TW" w:eastAsia="zh-TW"/>
        </w:rPr>
        <w:t>需密封并加盖公章）。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  <w:lang w:val="zh-TW" w:eastAsia="zh-TW"/>
        </w:rPr>
      </w:pPr>
      <w:r>
        <w:rPr>
          <w:rFonts w:ascii="仿宋_GB2312" w:hAnsi="仿宋_GB2312" w:cs="仿宋_GB2312"/>
          <w:b/>
          <w:bCs/>
          <w:szCs w:val="32"/>
        </w:rPr>
        <w:t>13.</w:t>
      </w:r>
      <w:r>
        <w:rPr>
          <w:rFonts w:ascii="仿宋_GB2312" w:hAnsi="仿宋_GB2312" w:cs="仿宋_GB2312"/>
          <w:b/>
          <w:bCs/>
          <w:szCs w:val="32"/>
          <w:lang w:val="zh-TW" w:eastAsia="zh-TW"/>
        </w:rPr>
        <w:t>质量等级及要求：</w:t>
      </w:r>
      <w:r>
        <w:rPr>
          <w:rFonts w:ascii="仿宋_GB2312" w:hAnsi="仿宋_GB2312" w:cs="仿宋_GB2312"/>
          <w:szCs w:val="32"/>
          <w:lang w:val="zh-TW" w:eastAsia="zh-TW"/>
        </w:rPr>
        <w:t>按</w:t>
      </w:r>
      <w:r>
        <w:rPr>
          <w:rFonts w:ascii="仿宋_GB2312" w:hAnsi="仿宋_GB2312" w:cs="仿宋_GB2312" w:hint="eastAsia"/>
          <w:szCs w:val="32"/>
          <w:lang w:val="zh-CN"/>
        </w:rPr>
        <w:t>招标</w:t>
      </w:r>
      <w:r>
        <w:rPr>
          <w:rFonts w:ascii="仿宋_GB2312" w:hAnsi="仿宋_GB2312" w:cs="仿宋_GB2312"/>
          <w:szCs w:val="32"/>
          <w:lang w:val="zh-CN"/>
        </w:rPr>
        <w:t>单位提出的</w:t>
      </w:r>
      <w:r>
        <w:rPr>
          <w:rFonts w:ascii="仿宋_GB2312" w:hAnsi="仿宋_GB2312" w:cs="仿宋_GB2312"/>
          <w:szCs w:val="32"/>
          <w:lang w:val="zh-TW" w:eastAsia="zh-TW"/>
        </w:rPr>
        <w:t>验收评定标准等规范验收，要求该项目质量评定等级达到合格。</w:t>
      </w:r>
    </w:p>
    <w:p w:rsidR="000D451E" w:rsidRDefault="000D451E" w:rsidP="000D451E">
      <w:pPr>
        <w:suppressAutoHyphens/>
        <w:spacing w:line="540" w:lineRule="exact"/>
        <w:ind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b/>
          <w:bCs/>
          <w:szCs w:val="32"/>
        </w:rPr>
        <w:t>14.</w:t>
      </w:r>
      <w:r>
        <w:rPr>
          <w:rFonts w:ascii="仿宋_GB2312" w:hAnsi="仿宋_GB2312" w:cs="仿宋_GB2312"/>
          <w:szCs w:val="32"/>
          <w:lang w:val="zh-TW" w:eastAsia="zh-TW"/>
        </w:rPr>
        <w:t>合同条款、合同格式详见我市相关政府部门的格式文本。</w:t>
      </w:r>
    </w:p>
    <w:p w:rsidR="000D451E" w:rsidRDefault="000D451E" w:rsidP="000D451E">
      <w:pPr>
        <w:suppressAutoHyphens/>
        <w:spacing w:line="540" w:lineRule="exact"/>
        <w:rPr>
          <w:rFonts w:ascii="宋体" w:eastAsia="宋体" w:hAnsi="宋体" w:cs="宋体"/>
        </w:rPr>
      </w:pPr>
    </w:p>
    <w:p w:rsidR="000D451E" w:rsidRDefault="000D451E" w:rsidP="000D451E">
      <w:pPr>
        <w:suppressAutoHyphens/>
        <w:spacing w:line="540" w:lineRule="exact"/>
        <w:ind w:firstLine="954"/>
        <w:rPr>
          <w:rFonts w:ascii="仿宋_GB2312" w:hAnsi="仿宋_GB2312" w:cs="仿宋_GB2312"/>
          <w:szCs w:val="32"/>
        </w:rPr>
      </w:pPr>
    </w:p>
    <w:p w:rsidR="00B97A0D" w:rsidRDefault="000D451E" w:rsidP="000D451E">
      <w:r>
        <w:rPr>
          <w:rFonts w:ascii="仿宋_GB2312" w:hAnsi="仿宋_GB2312" w:cs="仿宋_GB2312"/>
          <w:szCs w:val="32"/>
        </w:rPr>
        <w:br w:type="page"/>
      </w:r>
    </w:p>
    <w:sectPr w:rsidR="00B97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1E"/>
    <w:rsid w:val="000D451E"/>
    <w:rsid w:val="00B9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1E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1E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568</Characters>
  <Application>Microsoft Office Word</Application>
  <DocSecurity>0</DocSecurity>
  <Lines>4</Lines>
  <Paragraphs>1</Paragraphs>
  <ScaleCrop>false</ScaleCrop>
  <Company>Chinese ORG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2019-05-24T07:49:00Z</dcterms:created>
  <dcterms:modified xsi:type="dcterms:W3CDTF">2019-05-24T07:49:00Z</dcterms:modified>
</cp:coreProperties>
</file>