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FF" w:rsidRDefault="007673FF" w:rsidP="007673F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:rsidR="007673FF" w:rsidRDefault="007673FF" w:rsidP="007673FF">
      <w:pPr>
        <w:spacing w:line="56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7673FF" w:rsidRDefault="007673FF" w:rsidP="007673FF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2"/>
          <w:szCs w:val="32"/>
        </w:rPr>
        <w:t>废旧衣物回收单价报价单</w:t>
      </w:r>
    </w:p>
    <w:bookmarkEnd w:id="0"/>
    <w:p w:rsidR="007673FF" w:rsidRDefault="007673FF" w:rsidP="007673FF">
      <w:pPr>
        <w:spacing w:line="560" w:lineRule="exact"/>
        <w:ind w:firstLineChars="300" w:firstLine="843"/>
        <w:jc w:val="center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7673FF" w:rsidRDefault="007673FF" w:rsidP="00767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废旧衣物回收单价为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元/吨。</w:t>
      </w:r>
    </w:p>
    <w:p w:rsidR="007673FF" w:rsidRDefault="007673FF" w:rsidP="00767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注：此报价含上门收取、运输等费用，请加盖报价单位公章。投标人回收废旧衣物单价应不低于1000元/吨，否则为无效报价。</w:t>
      </w:r>
    </w:p>
    <w:p w:rsidR="007673FF" w:rsidRDefault="007673FF" w:rsidP="00767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673FF" w:rsidRDefault="007673FF" w:rsidP="007673FF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733"/>
        <w:gridCol w:w="2700"/>
      </w:tblGrid>
      <w:tr w:rsidR="007673FF" w:rsidTr="007673FF">
        <w:trPr>
          <w:trHeight w:val="559"/>
          <w:jc w:val="right"/>
        </w:trPr>
        <w:tc>
          <w:tcPr>
            <w:tcW w:w="5433" w:type="dxa"/>
            <w:gridSpan w:val="2"/>
            <w:vAlign w:val="bottom"/>
            <w:hideMark/>
          </w:tcPr>
          <w:p w:rsidR="007673FF" w:rsidRDefault="007673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报价单位（公章）：</w:t>
            </w:r>
          </w:p>
        </w:tc>
      </w:tr>
      <w:tr w:rsidR="007673FF" w:rsidTr="007673FF">
        <w:trPr>
          <w:trHeight w:val="559"/>
          <w:jc w:val="right"/>
        </w:trPr>
        <w:tc>
          <w:tcPr>
            <w:tcW w:w="5433" w:type="dxa"/>
            <w:gridSpan w:val="2"/>
            <w:vAlign w:val="bottom"/>
            <w:hideMark/>
          </w:tcPr>
          <w:p w:rsidR="007673FF" w:rsidRDefault="007673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法定（授权）代表人（签字）：</w:t>
            </w:r>
          </w:p>
        </w:tc>
      </w:tr>
      <w:tr w:rsidR="007673FF" w:rsidTr="007673FF">
        <w:trPr>
          <w:trHeight w:val="559"/>
          <w:jc w:val="right"/>
        </w:trPr>
        <w:tc>
          <w:tcPr>
            <w:tcW w:w="2733" w:type="dxa"/>
            <w:vAlign w:val="bottom"/>
          </w:tcPr>
          <w:p w:rsidR="007673FF" w:rsidRDefault="007673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7673FF" w:rsidRDefault="007673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7673FF" w:rsidTr="007673FF">
        <w:trPr>
          <w:trHeight w:val="559"/>
          <w:jc w:val="right"/>
        </w:trPr>
        <w:tc>
          <w:tcPr>
            <w:tcW w:w="2733" w:type="dxa"/>
            <w:vAlign w:val="bottom"/>
            <w:hideMark/>
          </w:tcPr>
          <w:p w:rsidR="007673FF" w:rsidRDefault="007673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00" w:type="dxa"/>
            <w:vAlign w:val="center"/>
          </w:tcPr>
          <w:p w:rsidR="007673FF" w:rsidRDefault="007673FF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7673FF" w:rsidRDefault="007673FF" w:rsidP="007673F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宋体" w:hAnsi="宋体" w:hint="eastAsia"/>
          <w:kern w:val="0"/>
          <w:sz w:val="24"/>
          <w:szCs w:val="24"/>
        </w:rPr>
      </w:pPr>
    </w:p>
    <w:p w:rsidR="007673FF" w:rsidRDefault="007673FF" w:rsidP="007673FF">
      <w:pPr>
        <w:widowControl/>
        <w:tabs>
          <w:tab w:val="left" w:pos="0"/>
        </w:tabs>
        <w:spacing w:line="560" w:lineRule="exact"/>
        <w:rPr>
          <w:rFonts w:ascii="宋体" w:hAnsi="宋体" w:hint="eastAsia"/>
          <w:kern w:val="0"/>
          <w:sz w:val="24"/>
          <w:szCs w:val="24"/>
        </w:rPr>
      </w:pPr>
    </w:p>
    <w:p w:rsidR="00A60386" w:rsidRDefault="00A60386"/>
    <w:sectPr w:rsidR="00A6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FF"/>
    <w:rsid w:val="007673FF"/>
    <w:rsid w:val="00A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P R C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2020-01-10T09:27:00Z</dcterms:created>
  <dcterms:modified xsi:type="dcterms:W3CDTF">2020-01-10T09:27:00Z</dcterms:modified>
</cp:coreProperties>
</file>